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DE" w:rsidRDefault="00FC5DDE" w:rsidP="00FC5D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FC5DDE" w:rsidRDefault="00FC5DDE" w:rsidP="00FC5D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DE" w:rsidRPr="00F44CA8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09.02.01 Компьютерные системы и комплексы__________</w:t>
      </w:r>
    </w:p>
    <w:p w:rsidR="00FC5DDE" w:rsidRPr="00A052DE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_________________Уровень подготовки- базовая____________</w:t>
      </w:r>
    </w:p>
    <w:p w:rsidR="00FC5DDE" w:rsidRPr="00F44CA8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__</w:t>
      </w:r>
      <w:r>
        <w:rPr>
          <w:rFonts w:ascii="Times New Roman" w:hAnsi="Times New Roman" w:cs="Times New Roman"/>
          <w:sz w:val="24"/>
          <w:szCs w:val="24"/>
          <w:u w:val="single"/>
        </w:rPr>
        <w:t>техник по компьютерным системам____</w:t>
      </w:r>
    </w:p>
    <w:p w:rsidR="00FC5DDE" w:rsidRPr="002074A1" w:rsidRDefault="00FC5DDE" w:rsidP="00FC5D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C5DDE" w:rsidRPr="0020280A" w:rsidRDefault="00FC5DDE" w:rsidP="00FC5DDE">
      <w:pPr>
        <w:pStyle w:val="a3"/>
        <w:tabs>
          <w:tab w:val="left" w:pos="1134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Техник по компьютерным системам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-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 это специалист, который конструирует, монтирует, отлаживает, модифицирует, ремонтирует электронную технику и помогает пользователям правильно ее эксплуатировать.</w:t>
      </w:r>
      <w:r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Он устанавливает и настраивает периферийное оборудование, проектирует цифровые устройства, проводит техобслуживание и ремонт компьютерных 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систем и комплексов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 разрабатывает схемы компьютерных 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систем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. </w:t>
      </w:r>
    </w:p>
    <w:p w:rsidR="00FC5DDE" w:rsidRPr="0020280A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:rsidR="00FC5DDE" w:rsidRPr="00965375" w:rsidRDefault="00FC5DDE" w:rsidP="00FC5DDE">
      <w:pPr>
        <w:pStyle w:val="s1"/>
        <w:shd w:val="clear" w:color="auto" w:fill="FFFFFF"/>
        <w:spacing w:before="0" w:beforeAutospacing="0" w:after="300" w:afterAutospacing="0"/>
        <w:ind w:left="567" w:firstLine="567"/>
        <w:jc w:val="both"/>
        <w:rPr>
          <w:u w:val="single"/>
        </w:rPr>
      </w:pPr>
      <w:r w:rsidRPr="00965375">
        <w:rPr>
          <w:u w:val="single"/>
        </w:rPr>
        <w:t>Область профессиональной деятельности выпускников: совокупность методов и средств по разработке и производству компьютерных систем и комплексов; эксплуатация, техническое обслуживание, сопровождение и настройка компьютерных систем и комплексов; обеспечение функционирования программно-аппаратных средств защиты информации в компьютерных системах и комплексах.</w:t>
      </w:r>
    </w:p>
    <w:p w:rsidR="00FC5DDE" w:rsidRPr="00965375" w:rsidRDefault="00FC5DDE" w:rsidP="00FC5DDE">
      <w:pPr>
        <w:pStyle w:val="s1"/>
        <w:shd w:val="clear" w:color="auto" w:fill="FFFFFF"/>
        <w:spacing w:before="0" w:beforeAutospacing="0" w:after="300" w:afterAutospacing="0"/>
        <w:ind w:left="567" w:firstLine="567"/>
        <w:jc w:val="both"/>
        <w:rPr>
          <w:u w:val="single"/>
        </w:rPr>
      </w:pPr>
      <w:r w:rsidRPr="00965375">
        <w:rPr>
          <w:u w:val="single"/>
        </w:rPr>
        <w:t>Объектами профессиональной деятельности выпускников являются: цифровые устройства; системы автоматизированного проектирования; нормативно-техническая документация; микропроцессорные системы; периферийное оборудование; компьютерные системы, комплексы и сети; средства обеспечения информационной безопасности в компьютерных системах, комплексах и сетях; продажа сложных технических систем; первичные трудовые коллективы.</w:t>
      </w: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:rsidR="00FC5DDE" w:rsidRPr="006C26AC" w:rsidRDefault="00FC5DDE" w:rsidP="00FC5DDE">
      <w:pPr>
        <w:pStyle w:val="s1"/>
        <w:shd w:val="clear" w:color="auto" w:fill="FFFFFF"/>
        <w:spacing w:before="0" w:beforeAutospacing="0" w:after="300" w:afterAutospacing="0"/>
        <w:ind w:left="567" w:firstLine="567"/>
        <w:jc w:val="both"/>
        <w:rPr>
          <w:u w:val="single"/>
        </w:rPr>
      </w:pPr>
      <w:r w:rsidRPr="0032524B">
        <w:rPr>
          <w:u w:val="single"/>
        </w:rPr>
        <w:t>Техник по компьютерным системам готовится к следующим видам деятельности: проектирование цифровых устройств; применение микропроцессорных систем, установка и настройка периферийного оборудования; техническое обслуживание и ремонт компьютерных систем и комплексов; выполнение работ по одной или нескольким профессия</w:t>
      </w:r>
      <w:r>
        <w:rPr>
          <w:u w:val="single"/>
        </w:rPr>
        <w:t xml:space="preserve">м рабочих, должностям служащих 14995 </w:t>
      </w:r>
      <w:r w:rsidRPr="006C26AC">
        <w:rPr>
          <w:color w:val="22272F"/>
          <w:u w:val="single"/>
          <w:shd w:val="clear" w:color="auto" w:fill="FFFFFF"/>
        </w:rPr>
        <w:t>Наладчик технологического оборудования</w:t>
      </w:r>
      <w:r>
        <w:rPr>
          <w:color w:val="22272F"/>
          <w:u w:val="single"/>
          <w:shd w:val="clear" w:color="auto" w:fill="FFFFFF"/>
        </w:rPr>
        <w:t xml:space="preserve">. </w:t>
      </w:r>
    </w:p>
    <w:p w:rsidR="00FC5DDE" w:rsidRPr="00F44CA8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Срок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2 года 10 месяцев____</w:t>
      </w:r>
    </w:p>
    <w:p w:rsidR="00FC5DDE" w:rsidRPr="006C26AC" w:rsidRDefault="00FC5DDE" w:rsidP="00FC5DDE">
      <w:pPr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AC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8696" w:type="dxa"/>
        <w:tblInd w:w="1080" w:type="dxa"/>
        <w:tblLook w:val="04A0" w:firstRow="1" w:lastRow="0" w:firstColumn="1" w:lastColumn="0" w:noHBand="0" w:noVBand="1"/>
      </w:tblPr>
      <w:tblGrid>
        <w:gridCol w:w="4018"/>
        <w:gridCol w:w="2410"/>
        <w:gridCol w:w="2268"/>
      </w:tblGrid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10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26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410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недели</w:t>
            </w:r>
          </w:p>
        </w:tc>
        <w:tc>
          <w:tcPr>
            <w:tcW w:w="226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</w:tr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  <w:vMerge w:val="restart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недель</w:t>
            </w:r>
          </w:p>
        </w:tc>
        <w:tc>
          <w:tcPr>
            <w:tcW w:w="2268" w:type="dxa"/>
            <w:vMerge w:val="restart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410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226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2268" w:type="dxa"/>
            <w:vMerge w:val="restart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</w:t>
            </w:r>
          </w:p>
        </w:tc>
        <w:tc>
          <w:tcPr>
            <w:tcW w:w="2410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268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2410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недели</w:t>
            </w:r>
          </w:p>
        </w:tc>
        <w:tc>
          <w:tcPr>
            <w:tcW w:w="2268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4F27D7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недель</w:t>
            </w:r>
          </w:p>
        </w:tc>
        <w:tc>
          <w:tcPr>
            <w:tcW w:w="2268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DDE" w:rsidRPr="002074A1" w:rsidRDefault="00FC5DDE" w:rsidP="00FC5DD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Pr="00FD4EAF" w:rsidRDefault="00FC5DDE" w:rsidP="00FC5DDE">
      <w:pPr>
        <w:pStyle w:val="a5"/>
        <w:spacing w:before="0" w:beforeAutospacing="0" w:after="0" w:afterAutospacing="0"/>
        <w:ind w:left="567" w:firstLine="567"/>
        <w:jc w:val="both"/>
        <w:rPr>
          <w:u w:val="single"/>
        </w:rPr>
      </w:pPr>
      <w:r w:rsidRPr="004B25D5">
        <w:rPr>
          <w:b/>
        </w:rPr>
        <w:t>Применение ЭО и ДОТ при реализации образовательной программы</w:t>
      </w:r>
      <w:r>
        <w:t xml:space="preserve"> </w:t>
      </w:r>
      <w:r w:rsidRPr="00FD4EAF">
        <w:rPr>
          <w:u w:val="single"/>
        </w:rPr>
        <w:t>Техническая база оснащена полностью и соответс</w:t>
      </w:r>
      <w:r>
        <w:rPr>
          <w:u w:val="single"/>
        </w:rPr>
        <w:t>твует требованиям. Преподаватели</w:t>
      </w:r>
      <w:r w:rsidRPr="00FD4EAF">
        <w:rPr>
          <w:u w:val="single"/>
        </w:rPr>
        <w:t xml:space="preserve"> используют современные образовательные технологии: дистанционные образовательные технологии </w:t>
      </w:r>
      <w:r w:rsidRPr="00FD4EAF">
        <w:rPr>
          <w:u w:val="single"/>
          <w:lang w:val="en-US"/>
        </w:rPr>
        <w:t>Moodle</w:t>
      </w:r>
      <w:r w:rsidRPr="00FD4EAF">
        <w:rPr>
          <w:u w:val="single"/>
        </w:rPr>
        <w:t xml:space="preserve">, </w:t>
      </w:r>
      <w:r w:rsidRPr="00FD4EAF">
        <w:rPr>
          <w:u w:val="single"/>
          <w:lang w:val="en-US"/>
        </w:rPr>
        <w:t>Google</w:t>
      </w:r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Class</w:t>
      </w:r>
      <w:r>
        <w:rPr>
          <w:u w:val="single"/>
        </w:rPr>
        <w:t xml:space="preserve">, электронные ресурсы </w:t>
      </w:r>
      <w:proofErr w:type="spellStart"/>
      <w:r w:rsidRPr="00FD4EAF">
        <w:rPr>
          <w:u w:val="single"/>
          <w:lang w:val="en-US"/>
        </w:rPr>
        <w:t>Discort</w:t>
      </w:r>
      <w:proofErr w:type="spellEnd"/>
      <w:r w:rsidRPr="00FD4EAF">
        <w:rPr>
          <w:u w:val="single"/>
        </w:rPr>
        <w:t xml:space="preserve">, </w:t>
      </w:r>
      <w:proofErr w:type="spellStart"/>
      <w:r w:rsidRPr="00FD4EAF">
        <w:rPr>
          <w:u w:val="single"/>
          <w:lang w:val="en-US"/>
        </w:rPr>
        <w:t>Jeatsy</w:t>
      </w:r>
      <w:proofErr w:type="spellEnd"/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meet</w:t>
      </w:r>
      <w:r w:rsidRPr="00FD4EAF">
        <w:rPr>
          <w:u w:val="single"/>
        </w:rPr>
        <w:t>. На уровне стабильного функционирования ведется использование электронного журнала в системе «Сетевой город», как средства повышения уровня прозрачности учебного процесса и объективности оценивания учебных достижений студентов.</w:t>
      </w:r>
      <w:r>
        <w:rPr>
          <w:u w:val="single"/>
        </w:rPr>
        <w:t xml:space="preserve"> Для повышения эффективности образовательного процесса преподаватели активно применяет ИКТ.</w:t>
      </w:r>
    </w:p>
    <w:p w:rsidR="00FC5DDE" w:rsidRPr="00965375" w:rsidRDefault="00FC5DDE" w:rsidP="00FC5DDE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программу по пр</w:t>
      </w:r>
      <w:r>
        <w:rPr>
          <w:rFonts w:ascii="Times New Roman" w:hAnsi="Times New Roman" w:cs="Times New Roman"/>
          <w:sz w:val="24"/>
          <w:szCs w:val="24"/>
        </w:rPr>
        <w:t>офессии/специальности __</w:t>
      </w:r>
      <w:r>
        <w:rPr>
          <w:rFonts w:ascii="Times New Roman" w:hAnsi="Times New Roman" w:cs="Times New Roman"/>
          <w:sz w:val="24"/>
          <w:szCs w:val="24"/>
          <w:u w:val="single"/>
        </w:rPr>
        <w:t>09.02.02 Компьютерные системы и комплексы</w:t>
      </w:r>
      <w:r w:rsidRPr="002074A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пр</w:t>
      </w:r>
      <w:r>
        <w:rPr>
          <w:rFonts w:ascii="Times New Roman" w:hAnsi="Times New Roman" w:cs="Times New Roman"/>
          <w:sz w:val="24"/>
          <w:szCs w:val="24"/>
        </w:rPr>
        <w:t>иема ГБПОУ РС(Я) «Покровский колледж»</w:t>
      </w:r>
      <w:r w:rsidRPr="002074A1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 при наличии у аб</w:t>
      </w:r>
      <w:r>
        <w:rPr>
          <w:rFonts w:ascii="Times New Roman" w:hAnsi="Times New Roman" w:cs="Times New Roman"/>
          <w:sz w:val="24"/>
          <w:szCs w:val="24"/>
        </w:rPr>
        <w:t xml:space="preserve">итуриента аттестата о </w:t>
      </w:r>
      <w:r w:rsidRPr="002074A1">
        <w:rPr>
          <w:rFonts w:ascii="Times New Roman" w:hAnsi="Times New Roman" w:cs="Times New Roman"/>
          <w:sz w:val="24"/>
          <w:szCs w:val="24"/>
        </w:rPr>
        <w:t>среднем общем образовании.</w:t>
      </w:r>
    </w:p>
    <w:p w:rsidR="00FC5DDE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DDE" w:rsidRPr="0002557F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Потенциальные работодатели: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Потенциальными работодателями являются наши социальные партнеры. Основными базами практики студентов являются общеобразовательные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также профильные организации (предприятия) нашего улуса и региона: ООО «Технопарк Якутия», ООО «Дельта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Аватек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-Центр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МБОУ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Хангаласского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улуса, администрация МР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улус,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АКБ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Алмазэргиэнбанк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АО, РЦИТ, НП Ассоциация развития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u w:val="single"/>
        </w:rPr>
        <w:t>-отрасли РС(Я).</w:t>
      </w:r>
    </w:p>
    <w:p w:rsidR="00FC5DDE" w:rsidRDefault="00FC5DDE" w:rsidP="00FC5DDE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DDE" w:rsidRDefault="00FC5DDE" w:rsidP="00FC5DDE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3C5" w:rsidRDefault="005533C5"/>
    <w:p w:rsidR="00FC5DDE" w:rsidRDefault="00FC5DDE"/>
    <w:p w:rsidR="00FC5DDE" w:rsidRDefault="00FC5DDE"/>
    <w:p w:rsidR="00FC5DDE" w:rsidRDefault="00FC5DDE"/>
    <w:p w:rsidR="00FC5DDE" w:rsidRDefault="00FC5DDE"/>
    <w:p w:rsidR="00FC5DDE" w:rsidRDefault="00FC5DDE"/>
    <w:p w:rsidR="00FC5DDE" w:rsidRDefault="00FC5DDE"/>
    <w:p w:rsidR="00FC5DDE" w:rsidRDefault="00FC5DDE"/>
    <w:p w:rsidR="00FC5DDE" w:rsidRDefault="00FC5DDE"/>
    <w:p w:rsidR="00FC5DDE" w:rsidRDefault="00FC5DDE"/>
    <w:p w:rsidR="00FC5DDE" w:rsidRDefault="00FC5DDE"/>
    <w:p w:rsidR="00FC5DDE" w:rsidRDefault="00FC5DDE" w:rsidP="00FC5D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FC5DDE" w:rsidRDefault="00FC5DDE" w:rsidP="00FC5D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DE" w:rsidRPr="00593B50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09.02.07 Информационные системы и программирование_____</w:t>
      </w:r>
    </w:p>
    <w:p w:rsidR="00FC5DDE" w:rsidRPr="00A052DE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_________________Уровень подготовки – базовая__________</w:t>
      </w:r>
    </w:p>
    <w:p w:rsidR="00FC5DDE" w:rsidRPr="00C5063A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__</w:t>
      </w:r>
      <w:r>
        <w:rPr>
          <w:rFonts w:ascii="Times New Roman" w:hAnsi="Times New Roman" w:cs="Times New Roman"/>
          <w:sz w:val="24"/>
          <w:szCs w:val="24"/>
          <w:u w:val="single"/>
        </w:rPr>
        <w:t>Разработчик веб и мультимедийных приложений___</w:t>
      </w:r>
    </w:p>
    <w:p w:rsidR="00FC5DDE" w:rsidRPr="006B3782" w:rsidRDefault="00FC5DDE" w:rsidP="00FC5DDE">
      <w:pPr>
        <w:pStyle w:val="a5"/>
        <w:shd w:val="clear" w:color="auto" w:fill="FFFFFF"/>
        <w:spacing w:before="0" w:beforeAutospacing="0" w:after="240" w:afterAutospacing="0"/>
        <w:ind w:left="567" w:firstLine="567"/>
        <w:jc w:val="both"/>
        <w:rPr>
          <w:u w:val="single"/>
        </w:rPr>
      </w:pPr>
      <w:r w:rsidRPr="00E83AA2">
        <w:rPr>
          <w:b/>
          <w:u w:val="single"/>
        </w:rPr>
        <w:t xml:space="preserve">Описание профессии/специальности </w:t>
      </w:r>
      <w:r w:rsidRPr="00E83AA2">
        <w:rPr>
          <w:u w:val="single"/>
        </w:rPr>
        <w:t xml:space="preserve">Разработчик веб и мультимедийных приложений </w:t>
      </w:r>
      <w:r w:rsidRPr="00E83AA2">
        <w:rPr>
          <w:b/>
          <w:u w:val="single"/>
        </w:rPr>
        <w:t xml:space="preserve">  </w:t>
      </w:r>
      <w:r w:rsidRPr="00E83AA2">
        <w:rPr>
          <w:u w:val="single"/>
        </w:rPr>
        <w:t xml:space="preserve">занимается созданием, обновлением и сопровождением </w:t>
      </w:r>
      <w:proofErr w:type="spellStart"/>
      <w:r w:rsidRPr="00E83AA2">
        <w:rPr>
          <w:u w:val="single"/>
        </w:rPr>
        <w:t>web</w:t>
      </w:r>
      <w:proofErr w:type="spellEnd"/>
      <w:r w:rsidRPr="00E83AA2">
        <w:rPr>
          <w:u w:val="single"/>
        </w:rPr>
        <w:t xml:space="preserve">-сайтов, корпоративных порталов организаций, мультимедиа и интерактивных приложений, информационных ресурсов с использованием мультимедийных средств, интерактивной графики и языков программирования. В обязанности входит: анализ, проектирование и разработка сайтов для сети Интернет посредством сочетания различных художественных и творческих средств с программным обеспечением, языками сценариев и интерфейсом с операционными средами; проектирование и разработка цифровых мультипликаций, изображений, презентаций, игр, звуковых и видеоклипов и Интернет-приложений с использованием мультимедийного программного обеспечения, средств и утилит, интерактивной графики и языков программирования; поддержка связи с сетевыми специалистами по таким связанным с Интернет вопросам, как безопасность и размещение веб-сайтов, безопасности веб-сервера, распределение места, доступ пользователей, непрерывное функционирование, резервирование веб-сайта и восстановление после аварий; проектирование, разработка и интеграция машинного кода с другими специализированными входными данными, включая файлы изображений, звуковые файлы и языки сценариев, с целью разработки, сопровождения и поддержки веб-сайтов; оказание содействия при анализе, определении и разработке Интернет-стратегий, методологий и планов развития на основе </w:t>
      </w:r>
      <w:proofErr w:type="spellStart"/>
      <w:r w:rsidRPr="00E83AA2">
        <w:rPr>
          <w:u w:val="single"/>
        </w:rPr>
        <w:t>Web</w:t>
      </w:r>
      <w:proofErr w:type="spellEnd"/>
      <w:r w:rsidRPr="00E83AA2">
        <w:rPr>
          <w:u w:val="single"/>
        </w:rPr>
        <w:t>. Примеры должностей: интернет-разработчик; мультимедийный программист; программист-мультипликатор; программист-разработчик компьютерных игр; разработчик архитектуры веб-сайтов; разработчик веб-сайтов.</w:t>
      </w: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:rsidR="00FC5DDE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Область ПД -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сертификаций и архитектуры бизнес-приложения; регламенты модификаций, оптимизаций и развития информационных систем.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5DDE" w:rsidRPr="001832B3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2B3">
        <w:rPr>
          <w:rFonts w:ascii="Times New Roman" w:hAnsi="Times New Roman" w:cs="Times New Roman"/>
          <w:sz w:val="24"/>
          <w:szCs w:val="24"/>
          <w:u w:val="single"/>
        </w:rPr>
        <w:t>Объект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1832B3">
        <w:rPr>
          <w:rFonts w:ascii="Times New Roman" w:hAnsi="Times New Roman" w:cs="Times New Roman"/>
          <w:sz w:val="24"/>
          <w:szCs w:val="24"/>
          <w:u w:val="single"/>
        </w:rPr>
        <w:t xml:space="preserve"> ПД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программы и программные компоненты бизнес-приложений; языки и системы программирования бизнес-приложений; инструментальные средства для документирования; описание и моделирование информационных и коммуникационных процессов в информационных системах; инструментальные средства управления проектами; стандарты и методы организации управления, учета и отчетности на предприятиях; стандарты и методы информационного взаимодействия систем; первичные трудовые коллективы. </w:t>
      </w: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:rsidR="00FC5DDE" w:rsidRPr="008C2F1D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Проектирование и разработка информационных систем; разработка дизайна веб-приложений; проектирование, разработка и оптимизация веб-приложений.</w:t>
      </w:r>
      <w:r w:rsidRPr="008C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Pr="008C2F1D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Срок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Pr="008C2F1D">
        <w:rPr>
          <w:rFonts w:ascii="Times New Roman" w:hAnsi="Times New Roman" w:cs="Times New Roman"/>
          <w:sz w:val="24"/>
          <w:szCs w:val="24"/>
          <w:u w:val="single"/>
        </w:rPr>
        <w:t>2 года 10 месяцев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8696" w:type="dxa"/>
        <w:tblInd w:w="1080" w:type="dxa"/>
        <w:tblLook w:val="04A0" w:firstRow="1" w:lastRow="0" w:firstColumn="1" w:lastColumn="0" w:noHBand="0" w:noVBand="1"/>
      </w:tblPr>
      <w:tblGrid>
        <w:gridCol w:w="4018"/>
        <w:gridCol w:w="2835"/>
        <w:gridCol w:w="1843"/>
      </w:tblGrid>
      <w:tr w:rsidR="00FC5DDE" w:rsidRPr="002074A1" w:rsidTr="00FC5DDE">
        <w:trPr>
          <w:trHeight w:val="289"/>
        </w:trPr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843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недель</w:t>
            </w:r>
          </w:p>
        </w:tc>
        <w:tc>
          <w:tcPr>
            <w:tcW w:w="1843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</w:t>
            </w: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 w:val="restart"/>
          </w:tcPr>
          <w:p w:rsidR="00FC5DDE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843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843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1843" w:type="dxa"/>
            <w:vMerge w:val="restart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1843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недели</w:t>
            </w:r>
          </w:p>
        </w:tc>
        <w:tc>
          <w:tcPr>
            <w:tcW w:w="1843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недель </w:t>
            </w:r>
          </w:p>
        </w:tc>
        <w:tc>
          <w:tcPr>
            <w:tcW w:w="1843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DDE" w:rsidRPr="002074A1" w:rsidRDefault="00FC5DDE" w:rsidP="00FC5DD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Pr="00FD4EAF" w:rsidRDefault="00FC5DDE" w:rsidP="00FC5DDE">
      <w:pPr>
        <w:pStyle w:val="a5"/>
        <w:spacing w:before="0" w:beforeAutospacing="0" w:after="0" w:afterAutospacing="0"/>
        <w:ind w:left="567" w:firstLine="567"/>
        <w:jc w:val="both"/>
        <w:rPr>
          <w:u w:val="single"/>
        </w:rPr>
      </w:pPr>
      <w:r w:rsidRPr="004B25D5">
        <w:rPr>
          <w:b/>
        </w:rPr>
        <w:t>Применение ЭО и ДОТ при реализации образовательной программы</w:t>
      </w:r>
      <w:r>
        <w:t xml:space="preserve"> </w:t>
      </w:r>
      <w:r w:rsidRPr="00FD4EAF">
        <w:rPr>
          <w:u w:val="single"/>
        </w:rPr>
        <w:t>Техническая база оснащена полностью и соответс</w:t>
      </w:r>
      <w:r>
        <w:rPr>
          <w:u w:val="single"/>
        </w:rPr>
        <w:t>твует требованиям. Преподаватели</w:t>
      </w:r>
      <w:r w:rsidRPr="00FD4EAF">
        <w:rPr>
          <w:u w:val="single"/>
        </w:rPr>
        <w:t xml:space="preserve"> используют современные образовательные технологии: дистанционные образовательные технологии </w:t>
      </w:r>
      <w:r w:rsidRPr="00FD4EAF">
        <w:rPr>
          <w:u w:val="single"/>
          <w:lang w:val="en-US"/>
        </w:rPr>
        <w:t>Moodle</w:t>
      </w:r>
      <w:r w:rsidRPr="00FD4EAF">
        <w:rPr>
          <w:u w:val="single"/>
        </w:rPr>
        <w:t xml:space="preserve">, </w:t>
      </w:r>
      <w:r w:rsidRPr="00FD4EAF">
        <w:rPr>
          <w:u w:val="single"/>
          <w:lang w:val="en-US"/>
        </w:rPr>
        <w:t>Google</w:t>
      </w:r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Class</w:t>
      </w:r>
      <w:r>
        <w:rPr>
          <w:u w:val="single"/>
        </w:rPr>
        <w:t xml:space="preserve">, электронные ресурсы </w:t>
      </w:r>
      <w:proofErr w:type="spellStart"/>
      <w:r w:rsidRPr="00FD4EAF">
        <w:rPr>
          <w:u w:val="single"/>
          <w:lang w:val="en-US"/>
        </w:rPr>
        <w:t>Discort</w:t>
      </w:r>
      <w:proofErr w:type="spellEnd"/>
      <w:r w:rsidRPr="00FD4EAF">
        <w:rPr>
          <w:u w:val="single"/>
        </w:rPr>
        <w:t xml:space="preserve">, </w:t>
      </w:r>
      <w:proofErr w:type="spellStart"/>
      <w:r w:rsidRPr="00FD4EAF">
        <w:rPr>
          <w:u w:val="single"/>
          <w:lang w:val="en-US"/>
        </w:rPr>
        <w:t>Jeatsy</w:t>
      </w:r>
      <w:proofErr w:type="spellEnd"/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meet</w:t>
      </w:r>
      <w:r w:rsidRPr="00FD4EAF">
        <w:rPr>
          <w:u w:val="single"/>
        </w:rPr>
        <w:t>. На уровне стабильного функционирования ведется использование электронного журнала в системе «Сетевой город», как средства повышения уровня прозрачности учебного процесса и объективности оценивания учебных достижений студентов.</w:t>
      </w:r>
      <w:r>
        <w:rPr>
          <w:u w:val="single"/>
        </w:rPr>
        <w:t xml:space="preserve"> Для повышения эффективности образовательного процесса преподаватели активно применяет ИКТ.</w:t>
      </w: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:rsidR="00FC5DDE" w:rsidRPr="00D342AD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2AD">
        <w:rPr>
          <w:rFonts w:ascii="Times New Roman" w:hAnsi="Times New Roman" w:cs="Times New Roman"/>
          <w:sz w:val="24"/>
          <w:szCs w:val="24"/>
          <w:u w:val="single"/>
        </w:rPr>
        <w:t>Прием на основную образовательную программу по профессии/специальности _09.02.07 «Информационные системы и программирование» осуществляется в соответствии с правилами приема ГБПОУ РС(Я) «Покровский колледж» и действующим законодательством Российской Федерации при наличии у абитуриента аттестата о среднем общем образовании.</w:t>
      </w:r>
    </w:p>
    <w:p w:rsidR="00FC5DDE" w:rsidRPr="0002557F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Потенциальные работодатели: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Потенциальными работодателями являются наши социальные партнеры. Основными базами практики студентов являются общеобразовательные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также профильные организации (предприятия) нашего улуса и региона: ООО «Технопарк Якутия», ООО «Дельта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Аватек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-Центр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МБОУ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Хангаласского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улуса, администрация МР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улус,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АКБ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Алмазэргиэнбанк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АО, РЦИТ, НП Ассоциация развития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u w:val="single"/>
        </w:rPr>
        <w:t>-отрасли РС(Я).</w:t>
      </w:r>
    </w:p>
    <w:p w:rsidR="00FC5DDE" w:rsidRDefault="00FC5DDE"/>
    <w:p w:rsidR="00FC5DDE" w:rsidRDefault="00FC5DDE"/>
    <w:p w:rsidR="00FC5DDE" w:rsidRDefault="00FC5DDE"/>
    <w:p w:rsidR="00FC5DDE" w:rsidRDefault="00FC5DDE"/>
    <w:p w:rsidR="00FC5DDE" w:rsidRDefault="00FC5DDE"/>
    <w:p w:rsidR="00FC5DDE" w:rsidRPr="007153CE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 43.02.10 Туризм______</w:t>
      </w:r>
    </w:p>
    <w:p w:rsidR="00FC5DDE" w:rsidRPr="00A052DE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_________________Уровень подготовки- базовая_____</w:t>
      </w:r>
    </w:p>
    <w:p w:rsidR="00FC5DDE" w:rsidRPr="007153CE" w:rsidRDefault="00FC5DDE" w:rsidP="00FC5DDE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 по туризму__</w:t>
      </w:r>
    </w:p>
    <w:p w:rsidR="00FC5DDE" w:rsidRPr="002074A1" w:rsidRDefault="00FC5DDE" w:rsidP="00FC5D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C5DDE" w:rsidRPr="00CA6998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CA6998">
        <w:rPr>
          <w:rFonts w:ascii="Times New Roman" w:hAnsi="Times New Roman" w:cs="Times New Roman"/>
          <w:u w:val="single"/>
          <w:shd w:val="clear" w:color="auto" w:fill="FFFFFF"/>
        </w:rPr>
        <w:t xml:space="preserve">Специалист по туризму оказывает туристические услуги, работает в туристических агентствах, гостиницах. В его обязанности входит: разработка новых туристических </w:t>
      </w:r>
      <w:proofErr w:type="spellStart"/>
      <w:r w:rsidRPr="00CA6998">
        <w:rPr>
          <w:rFonts w:ascii="Times New Roman" w:hAnsi="Times New Roman" w:cs="Times New Roman"/>
          <w:u w:val="single"/>
          <w:shd w:val="clear" w:color="auto" w:fill="FFFFFF"/>
        </w:rPr>
        <w:t>марштуров</w:t>
      </w:r>
      <w:proofErr w:type="spellEnd"/>
      <w:r w:rsidRPr="00CA6998">
        <w:rPr>
          <w:rFonts w:ascii="Times New Roman" w:hAnsi="Times New Roman" w:cs="Times New Roman"/>
          <w:u w:val="single"/>
          <w:shd w:val="clear" w:color="auto" w:fill="FFFFFF"/>
        </w:rPr>
        <w:t xml:space="preserve"> и создание турпродукта, привлечение клиентов и работа с ними, планирование </w:t>
      </w:r>
      <w:proofErr w:type="spellStart"/>
      <w:r w:rsidRPr="00CA6998">
        <w:rPr>
          <w:rFonts w:ascii="Times New Roman" w:hAnsi="Times New Roman" w:cs="Times New Roman"/>
          <w:u w:val="single"/>
          <w:shd w:val="clear" w:color="auto" w:fill="FFFFFF"/>
        </w:rPr>
        <w:t>турпоездок</w:t>
      </w:r>
      <w:proofErr w:type="spellEnd"/>
      <w:r w:rsidRPr="00CA6998">
        <w:rPr>
          <w:rFonts w:ascii="Times New Roman" w:hAnsi="Times New Roman" w:cs="Times New Roman"/>
          <w:u w:val="single"/>
          <w:shd w:val="clear" w:color="auto" w:fill="FFFFFF"/>
        </w:rPr>
        <w:t>, подготовка документов, туристическое сопровождение, экскурсии. </w:t>
      </w: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:rsidR="00FC5DDE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Область профессиональной деятельности выпускников: формирование, продвижение и реализация туристического продукта, организация комплексного туристского обслуживания.</w:t>
      </w:r>
    </w:p>
    <w:p w:rsidR="00FC5DDE" w:rsidRPr="000E0DDB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Объектами профессиональной деятельности выпускников являются: запросы потребителей туристских услуг; туристские продукты; туристские ресурсы –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 услуги: гостиниц и иных средств размещения; общественного питания; средств развлечения; экскурсионные, транспортные, туроператорские; технологии формирования, продвижения и реализации туристского продукта; справочные материалы по туризму, географии, истории, архитектуре, религии, достопримечательностям, социально-экономическому устройству стран; туристские каталоги; первичные трудовые коллективы.</w:t>
      </w: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:rsidR="00FC5DDE" w:rsidRPr="0040550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турагентских услуг</w:t>
      </w:r>
      <w:r w:rsidRPr="00405501">
        <w:rPr>
          <w:rFonts w:ascii="Times New Roman" w:hAnsi="Times New Roman" w:cs="Times New Roman"/>
          <w:sz w:val="24"/>
          <w:szCs w:val="24"/>
          <w:u w:val="single"/>
        </w:rPr>
        <w:t>; предоставление услуг по сопровождению туристов</w:t>
      </w:r>
      <w:r>
        <w:rPr>
          <w:rFonts w:ascii="Times New Roman" w:hAnsi="Times New Roman" w:cs="Times New Roman"/>
          <w:sz w:val="24"/>
          <w:szCs w:val="24"/>
          <w:u w:val="single"/>
        </w:rPr>
        <w:t>; предоставление туроператорских услуг; управление функциональным подразделением организации.</w:t>
      </w:r>
    </w:p>
    <w:p w:rsidR="00FC5DDE" w:rsidRPr="0040550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5DDE" w:rsidRPr="000E0DDB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Срок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DDB">
        <w:rPr>
          <w:rFonts w:ascii="Times New Roman" w:hAnsi="Times New Roman" w:cs="Times New Roman"/>
          <w:sz w:val="24"/>
          <w:szCs w:val="24"/>
        </w:rPr>
        <w:t>__</w:t>
      </w:r>
      <w:r w:rsidRPr="000E0DDB">
        <w:rPr>
          <w:rFonts w:ascii="Times New Roman" w:hAnsi="Times New Roman" w:cs="Times New Roman"/>
          <w:sz w:val="24"/>
          <w:szCs w:val="24"/>
          <w:u w:val="single"/>
        </w:rPr>
        <w:t>1 год 10 месяцев_</w:t>
      </w: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DDE" w:rsidRPr="004B25D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8696" w:type="dxa"/>
        <w:tblInd w:w="1080" w:type="dxa"/>
        <w:tblLook w:val="04A0" w:firstRow="1" w:lastRow="0" w:firstColumn="1" w:lastColumn="0" w:noHBand="0" w:noVBand="1"/>
      </w:tblPr>
      <w:tblGrid>
        <w:gridCol w:w="4018"/>
        <w:gridCol w:w="2835"/>
        <w:gridCol w:w="1843"/>
      </w:tblGrid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843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недели</w:t>
            </w:r>
          </w:p>
        </w:tc>
        <w:tc>
          <w:tcPr>
            <w:tcW w:w="1843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 w:val="restart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843" w:type="dxa"/>
            <w:vMerge w:val="restart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843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1843" w:type="dxa"/>
            <w:vMerge w:val="restart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1843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  <w:tc>
          <w:tcPr>
            <w:tcW w:w="1843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E" w:rsidRPr="002074A1" w:rsidTr="00FC5DDE">
        <w:tc>
          <w:tcPr>
            <w:tcW w:w="4018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недель</w:t>
            </w:r>
          </w:p>
        </w:tc>
        <w:tc>
          <w:tcPr>
            <w:tcW w:w="1843" w:type="dxa"/>
            <w:vMerge/>
          </w:tcPr>
          <w:p w:rsidR="00FC5DDE" w:rsidRPr="002074A1" w:rsidRDefault="00FC5DDE" w:rsidP="004F27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DDE" w:rsidRPr="002074A1" w:rsidRDefault="00FC5DDE" w:rsidP="00FC5DDE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DDE" w:rsidRDefault="00FC5DDE" w:rsidP="00FC5DDE">
      <w:pPr>
        <w:pStyle w:val="a5"/>
        <w:spacing w:before="0" w:beforeAutospacing="0" w:after="0" w:afterAutospacing="0"/>
        <w:ind w:left="567" w:firstLine="567"/>
        <w:jc w:val="both"/>
        <w:rPr>
          <w:u w:val="single"/>
        </w:rPr>
      </w:pPr>
      <w:r w:rsidRPr="004B25D5">
        <w:rPr>
          <w:b/>
        </w:rPr>
        <w:lastRenderedPageBreak/>
        <w:t>Применение ЭО и ДОТ при реализации образовательной программы</w:t>
      </w:r>
      <w:r>
        <w:t xml:space="preserve"> </w:t>
      </w:r>
      <w:r w:rsidRPr="00FD4EAF">
        <w:rPr>
          <w:u w:val="single"/>
        </w:rPr>
        <w:t>Техническая база оснащена полностью и соответс</w:t>
      </w:r>
      <w:r>
        <w:rPr>
          <w:u w:val="single"/>
        </w:rPr>
        <w:t>твует требованиям. Преподаватели</w:t>
      </w:r>
      <w:r w:rsidRPr="00FD4EAF">
        <w:rPr>
          <w:u w:val="single"/>
        </w:rPr>
        <w:t xml:space="preserve"> используют современные образовательные технологии: дистанционные образовательные технологии </w:t>
      </w:r>
      <w:r w:rsidRPr="00FD4EAF">
        <w:rPr>
          <w:u w:val="single"/>
          <w:lang w:val="en-US"/>
        </w:rPr>
        <w:t>Moodle</w:t>
      </w:r>
      <w:r w:rsidRPr="00FD4EAF">
        <w:rPr>
          <w:u w:val="single"/>
        </w:rPr>
        <w:t xml:space="preserve">, </w:t>
      </w:r>
      <w:r w:rsidRPr="00FD4EAF">
        <w:rPr>
          <w:u w:val="single"/>
          <w:lang w:val="en-US"/>
        </w:rPr>
        <w:t>Google</w:t>
      </w:r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Class</w:t>
      </w:r>
      <w:r>
        <w:rPr>
          <w:u w:val="single"/>
        </w:rPr>
        <w:t xml:space="preserve">, электронные ресурсы </w:t>
      </w:r>
      <w:proofErr w:type="spellStart"/>
      <w:r w:rsidRPr="00FD4EAF">
        <w:rPr>
          <w:u w:val="single"/>
          <w:lang w:val="en-US"/>
        </w:rPr>
        <w:t>Discort</w:t>
      </w:r>
      <w:proofErr w:type="spellEnd"/>
      <w:r w:rsidRPr="00FD4EAF">
        <w:rPr>
          <w:u w:val="single"/>
        </w:rPr>
        <w:t xml:space="preserve">, </w:t>
      </w:r>
      <w:proofErr w:type="spellStart"/>
      <w:r w:rsidRPr="00FD4EAF">
        <w:rPr>
          <w:u w:val="single"/>
          <w:lang w:val="en-US"/>
        </w:rPr>
        <w:t>Jeatsy</w:t>
      </w:r>
      <w:proofErr w:type="spellEnd"/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meet</w:t>
      </w:r>
      <w:r w:rsidRPr="00FD4EAF">
        <w:rPr>
          <w:u w:val="single"/>
        </w:rPr>
        <w:t>. На уровне стабильного функционирования ведется использование электронного журнала в системе «Сетевой город», как средства повышения уровня прозрачности учебного процесса и объективности оценивания учебных достижений студентов.</w:t>
      </w:r>
      <w:r>
        <w:rPr>
          <w:u w:val="single"/>
        </w:rPr>
        <w:t xml:space="preserve"> Для повышения эффективности образовательного процесса преподаватели активно применяет ИКТ.</w:t>
      </w:r>
    </w:p>
    <w:p w:rsidR="00FC5DDE" w:rsidRPr="00456685" w:rsidRDefault="00FC5DDE" w:rsidP="00FC5DDE">
      <w:pPr>
        <w:pStyle w:val="a5"/>
        <w:spacing w:before="0" w:beforeAutospacing="0" w:after="0" w:afterAutospacing="0"/>
        <w:ind w:left="567" w:firstLine="567"/>
        <w:jc w:val="both"/>
        <w:rPr>
          <w:u w:val="single"/>
        </w:rPr>
      </w:pPr>
    </w:p>
    <w:p w:rsidR="00FC5DDE" w:rsidRPr="002074A1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:rsidR="00FC5DDE" w:rsidRPr="00456685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685">
        <w:rPr>
          <w:rFonts w:ascii="Times New Roman" w:hAnsi="Times New Roman" w:cs="Times New Roman"/>
          <w:sz w:val="24"/>
          <w:szCs w:val="24"/>
          <w:u w:val="single"/>
        </w:rPr>
        <w:t xml:space="preserve">Прием на основную образовательную программу по профессии/специальности __43.02.10 Туризм осуществляется в соответствии с правилами приема ГБПОУ РС(Я) «Покровский </w:t>
      </w:r>
      <w:proofErr w:type="gramStart"/>
      <w:r w:rsidRPr="00456685">
        <w:rPr>
          <w:rFonts w:ascii="Times New Roman" w:hAnsi="Times New Roman" w:cs="Times New Roman"/>
          <w:sz w:val="24"/>
          <w:szCs w:val="24"/>
          <w:u w:val="single"/>
        </w:rPr>
        <w:t>колледж»  и</w:t>
      </w:r>
      <w:proofErr w:type="gramEnd"/>
      <w:r w:rsidRPr="00456685">
        <w:rPr>
          <w:rFonts w:ascii="Times New Roman" w:hAnsi="Times New Roman" w:cs="Times New Roman"/>
          <w:sz w:val="24"/>
          <w:szCs w:val="24"/>
          <w:u w:val="single"/>
        </w:rPr>
        <w:t xml:space="preserve"> действующим законодательством Российской Федерации при наличии у абитуриента аттестата о среднем общем образовании.</w:t>
      </w:r>
    </w:p>
    <w:p w:rsidR="00FC5DDE" w:rsidRPr="00DA3CA8" w:rsidRDefault="00FC5DDE" w:rsidP="00FC5DDE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Аргыс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тур», ФГБУ НП РС(Я) «Ленские столбы», ООО СРК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Техтюр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», ООО «Усадьба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Атласовых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ООО «Арктик –Трэвел», ТК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Курулуур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Октемпарк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турбаза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Сиинэ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турбаза «Еланка.</w:t>
      </w:r>
    </w:p>
    <w:p w:rsidR="00FC5DDE" w:rsidRDefault="00FC5DDE"/>
    <w:sectPr w:rsidR="00FC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4"/>
    <w:rsid w:val="005533C5"/>
    <w:rsid w:val="00A24FF4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5EFE"/>
  <w15:chartTrackingRefBased/>
  <w15:docId w15:val="{A940DA13-E7E7-450C-9D28-CD2780C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DE"/>
    <w:pPr>
      <w:ind w:left="720"/>
      <w:contextualSpacing/>
    </w:pPr>
  </w:style>
  <w:style w:type="table" w:styleId="a4">
    <w:name w:val="Table Grid"/>
    <w:basedOn w:val="a1"/>
    <w:uiPriority w:val="59"/>
    <w:rsid w:val="00FC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C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 УПП</dc:creator>
  <cp:keywords/>
  <dc:description/>
  <cp:lastModifiedBy>Зав по УПП</cp:lastModifiedBy>
  <cp:revision>2</cp:revision>
  <dcterms:created xsi:type="dcterms:W3CDTF">2022-05-24T05:00:00Z</dcterms:created>
  <dcterms:modified xsi:type="dcterms:W3CDTF">2022-05-24T05:02:00Z</dcterms:modified>
</cp:coreProperties>
</file>