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FD4" w:rsidRDefault="00AC3FD4" w:rsidP="00AC3FD4">
      <w:pPr>
        <w:shd w:val="clear" w:color="auto" w:fill="FFFFFF"/>
        <w:spacing w:before="143" w:after="7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3F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Профилактика новой </w:t>
      </w:r>
      <w:proofErr w:type="spellStart"/>
      <w:r w:rsidRPr="00AC3F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коронавирусной</w:t>
      </w:r>
      <w:proofErr w:type="spellEnd"/>
      <w:r w:rsidRPr="00AC3F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инфекции COVID-19</w:t>
      </w:r>
    </w:p>
    <w:p w:rsidR="00AC3FD4" w:rsidRPr="00AC3FD4" w:rsidRDefault="00AC3FD4" w:rsidP="00AC3FD4">
      <w:pPr>
        <w:shd w:val="clear" w:color="auto" w:fill="FFFFFF"/>
        <w:spacing w:before="143" w:after="71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FD4" w:rsidRDefault="00AC3FD4" w:rsidP="00AC3FD4">
      <w:pPr>
        <w:shd w:val="clear" w:color="auto" w:fill="FFFFFF"/>
        <w:spacing w:after="7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3F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1. Нормативные акты в области профессиональной гигиенической подготовки и аттестации декретированных контингентов; обеспечения санитарно-эпидемиологического благополучия населения, профилактики новой </w:t>
      </w:r>
      <w:proofErr w:type="spellStart"/>
      <w:r w:rsidRPr="00AC3F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коронавирусной</w:t>
      </w:r>
      <w:proofErr w:type="spellEnd"/>
      <w:r w:rsidRPr="00AC3F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инфекции COVID-19</w:t>
      </w:r>
    </w:p>
    <w:p w:rsidR="00AC3FD4" w:rsidRPr="00AC3FD4" w:rsidRDefault="00AC3FD4" w:rsidP="00AC3FD4">
      <w:pPr>
        <w:shd w:val="clear" w:color="auto" w:fill="FFFFFF"/>
        <w:spacing w:after="7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FD4" w:rsidRPr="00AC3FD4" w:rsidRDefault="00AC3FD4" w:rsidP="00AC3FD4">
      <w:pPr>
        <w:shd w:val="clear" w:color="auto" w:fill="FFFFFF"/>
        <w:spacing w:after="7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F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Федеральный закон от 30.03.1999 № 52-ФЗ (ред. от 26.07.2019)</w:t>
      </w:r>
      <w:r w:rsidRPr="00AC3F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C3F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 санитарно-эпидемиологическом благополучии населения».</w:t>
      </w:r>
    </w:p>
    <w:p w:rsidR="00AC3FD4" w:rsidRPr="00AC3FD4" w:rsidRDefault="00AC3FD4" w:rsidP="00AC3FD4">
      <w:pPr>
        <w:shd w:val="clear" w:color="auto" w:fill="FFFFFF"/>
        <w:spacing w:after="7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F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Статья 2. Обеспечение санитарно-эпидемиологического благополучия населения.</w:t>
      </w:r>
    </w:p>
    <w:p w:rsidR="00AC3FD4" w:rsidRPr="00AC3FD4" w:rsidRDefault="00AC3FD4" w:rsidP="00AC3FD4">
      <w:pPr>
        <w:shd w:val="clear" w:color="auto" w:fill="FFFFFF"/>
        <w:spacing w:after="7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FD4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Санитарно-эпидемиологическое  благополучие населения обеспечивается посредством:  профилактики заболеваний в соответствии с санитарно-эпидемиологической обстановкой и прогнозом ее изменения;  выполнения санитарно-эпидемиологических (профилактических) мероприятий и обязательного соблюдения  гражданами, индивидуальными предпринимателями и юридическими лицами санитарных правил как составной части осуществляемой ими деятельности; мер по гигиеническому воспитанию и обучению населения и пропаганде здорового образа жизни; мер по привлечению к ответственности за нарушение законодательства Российской Федерации в области обеспечения санитарно-эпидемиологического благополучия и других мероприятий.</w:t>
      </w:r>
    </w:p>
    <w:p w:rsidR="00AC3FD4" w:rsidRPr="00AC3FD4" w:rsidRDefault="00AC3FD4" w:rsidP="00AC3FD4">
      <w:pPr>
        <w:shd w:val="clear" w:color="auto" w:fill="FFFFFF"/>
        <w:spacing w:after="7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F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Статья 10. Обязанности граждан.</w:t>
      </w:r>
    </w:p>
    <w:p w:rsidR="00AC3FD4" w:rsidRPr="00AC3FD4" w:rsidRDefault="00AC3FD4" w:rsidP="00AC3FD4">
      <w:pPr>
        <w:shd w:val="clear" w:color="auto" w:fill="FFFFFF"/>
        <w:spacing w:after="7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FD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 обязаны:</w:t>
      </w:r>
    </w:p>
    <w:p w:rsidR="00AC3FD4" w:rsidRPr="00AC3FD4" w:rsidRDefault="00AC3FD4" w:rsidP="00AC3FD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FD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требования санитарного законодательства, а также постановлений, предписаний и санитарно-эпидемиологических заключений, осуществляющих государственный санитарно-эпидемиологический  надзор должностных лиц;</w:t>
      </w:r>
    </w:p>
    <w:p w:rsidR="00AC3FD4" w:rsidRPr="00AC3FD4" w:rsidRDefault="00AC3FD4" w:rsidP="00AC3FD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FD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осуществлять действия, влекущие за собой нарушение прав других граждан на охрану здоровья и благоприятную среду обитания.</w:t>
      </w:r>
    </w:p>
    <w:p w:rsidR="00AC3FD4" w:rsidRPr="00AC3FD4" w:rsidRDefault="00AC3FD4" w:rsidP="00AC3FD4">
      <w:pPr>
        <w:shd w:val="clear" w:color="auto" w:fill="FFFFFF"/>
        <w:spacing w:after="7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F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Статья 11. Обязанности индивидуальных предпринимателей и юридических лиц.</w:t>
      </w:r>
    </w:p>
    <w:p w:rsidR="00AC3FD4" w:rsidRPr="00AC3FD4" w:rsidRDefault="00AC3FD4" w:rsidP="00AC3FD4">
      <w:pPr>
        <w:shd w:val="clear" w:color="auto" w:fill="FFFFFF"/>
        <w:spacing w:after="7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FD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предприниматели и юридические лица в соответствии с осуществляемой ими деятельностью обязаны:</w:t>
      </w:r>
    </w:p>
    <w:p w:rsidR="00AC3FD4" w:rsidRPr="00AC3FD4" w:rsidRDefault="00AC3FD4" w:rsidP="00AC3FD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FD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требования санитарного законодательства, а также постановлений, предписаний осуществляющих федеральный государственный санитарно-эпидемиологический надзор должностных лиц;</w:t>
      </w:r>
    </w:p>
    <w:p w:rsidR="00AC3FD4" w:rsidRPr="00AC3FD4" w:rsidRDefault="00AC3FD4" w:rsidP="00AC3FD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FD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разрабатывать и проводить санитарно-противоэпидемические (профилактические) мероприятия;</w:t>
      </w:r>
    </w:p>
    <w:p w:rsidR="00AC3FD4" w:rsidRPr="00AC3FD4" w:rsidRDefault="00AC3FD4" w:rsidP="00AC3FD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FD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безопасность для здоровья человека выполняемых работ и оказываемых услуг, а также продукции производственно-технического назначения, пищевых продуктов и товаров для личных и бытовых нужд при их производстве, транспортировке, хранении, реализации населению;</w:t>
      </w:r>
    </w:p>
    <w:p w:rsidR="00AC3FD4" w:rsidRPr="00AC3FD4" w:rsidRDefault="00AC3FD4" w:rsidP="00AC3FD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FD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производственный контроль, в том числе посредством проведения лабораторных исследований и испытаний, за соблюдением санитарно-эпидемиологических требований и проведением санитарно-противоэпидемических (профилактических) мероприятий при выполнении работ и оказании услуг, а также при производстве, транспортировке, хранении и реализации продукции;</w:t>
      </w:r>
    </w:p>
    <w:p w:rsidR="00AC3FD4" w:rsidRPr="00AC3FD4" w:rsidRDefault="00AC3FD4" w:rsidP="00AC3FD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 работы по обоснованию безопасности для человека новых видов продукции и технологии ее производства, критериев безопасности и (или) </w:t>
      </w:r>
      <w:r w:rsidRPr="00AC3F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безвредности факторов среды обитания и разрабатывать методы </w:t>
      </w:r>
      <w:proofErr w:type="gramStart"/>
      <w:r w:rsidRPr="00AC3FD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AC3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факторами среды обитания;</w:t>
      </w:r>
    </w:p>
    <w:p w:rsidR="00AC3FD4" w:rsidRPr="00AC3FD4" w:rsidRDefault="00AC3FD4" w:rsidP="00AC3FD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FD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 информировать население, органы местного самоуправления, органы, осуществляющие федеральный государственный санитарно-эпидемиологический надзор, об аварийных ситуациях, остановках производства, о нарушениях технологических процессов, создающих угрозу санитарно-эпидемиологическому благополучию населения;</w:t>
      </w:r>
    </w:p>
    <w:p w:rsidR="00AC3FD4" w:rsidRPr="00AC3FD4" w:rsidRDefault="00AC3FD4" w:rsidP="00AC3FD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FD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гигиеническое обучение работников.</w:t>
      </w:r>
    </w:p>
    <w:p w:rsidR="00AC3FD4" w:rsidRPr="00AC3FD4" w:rsidRDefault="00AC3FD4" w:rsidP="00AC3FD4">
      <w:pPr>
        <w:shd w:val="clear" w:color="auto" w:fill="FFFFFF"/>
        <w:spacing w:after="7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F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Статья 29. Организация и проведение санитарно-противоэпидемических (профилактических) мероприятий.</w:t>
      </w:r>
    </w:p>
    <w:p w:rsidR="00AC3FD4" w:rsidRPr="00AC3FD4" w:rsidRDefault="00AC3FD4" w:rsidP="00AC3FD4">
      <w:pPr>
        <w:shd w:val="clear" w:color="auto" w:fill="FFFFFF"/>
        <w:spacing w:after="7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AC3FD4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предупреждения возникновения и распространения инфекционных заболеваний и массовых неинфекционных заболеваний (отравлений) должны своевременно и в полном объеме проводиться предусмотренные санитарными правилами и иными нормативными правовыми актами Российской Федерации санитарно-противоэпидемические (профилактические) мероприятия, в том числе мероприятия по осуществлению санитарной охраны территории Российской Федерации, введению ограничительных мероприятий (карантина), осуществлению производственного контроля, мер в отношении больных инфекционными заболеваниями, проведению медицинских осмотров</w:t>
      </w:r>
      <w:proofErr w:type="gramEnd"/>
      <w:r w:rsidRPr="00AC3FD4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профилактических прививок, гигиенического воспитания и обучения граждан.</w:t>
      </w:r>
    </w:p>
    <w:p w:rsidR="00AC3FD4" w:rsidRPr="00AC3FD4" w:rsidRDefault="00AC3FD4" w:rsidP="00AC3FD4">
      <w:pPr>
        <w:shd w:val="clear" w:color="auto" w:fill="FFFFFF"/>
        <w:spacing w:after="7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F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Статья 31. Ограничительные мероприятия (карантин).</w:t>
      </w:r>
    </w:p>
    <w:p w:rsidR="00AC3FD4" w:rsidRPr="00AC3FD4" w:rsidRDefault="00AC3FD4" w:rsidP="00AC3FD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FD4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Ограничительные мероприятия (карантин) вводятся в пунктах пропуска через Государственную границу Российской Федерации, на территории Российской Федерации, территории соответствующего субъекта Российской Федерации, муниципального образования, в организациях и на объектах хозяйственной и иной деятельности в случае угрозы возникновения и распространения инфекционных заболеваний.</w:t>
      </w:r>
    </w:p>
    <w:p w:rsidR="00AC3FD4" w:rsidRPr="00AC3FD4" w:rsidRDefault="00AC3FD4" w:rsidP="00AC3FD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C3FD4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Ограничительные мероприятия (карантин) вводятся (отменяются) на основании предложений, предписаний главных государственных санитарных врачей и их заместителей решением Правительства Российской Федерации или органа исполнительной власти субъекта Российской Федерации, органа местного самоуправления, а также решением уполномоченных должностных лиц федерального органа исполнительной власти или его территориальных органов, структурных подразделений, в ведении которых находятся объекты обороны и иного специального назначения.</w:t>
      </w:r>
      <w:proofErr w:type="gramEnd"/>
    </w:p>
    <w:p w:rsidR="00AC3FD4" w:rsidRPr="00AC3FD4" w:rsidRDefault="00AC3FD4" w:rsidP="00AC3FD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F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осуществления ограничительных мероприятий (карантина) и перечень инфекционных заболеваний, при угрозе возникновения и распространения которых вводятся ограничительные мероприятия (карантин), устанавливаются санитарными правилами и иными нормативными правовыми актами Российской Федерации.</w:t>
      </w:r>
    </w:p>
    <w:p w:rsidR="00AC3FD4" w:rsidRPr="00AC3FD4" w:rsidRDefault="00AC3FD4" w:rsidP="00AC3FD4">
      <w:pPr>
        <w:shd w:val="clear" w:color="auto" w:fill="FFFFFF"/>
        <w:spacing w:after="7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F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Статья 33. Меры в отношении больных инфекционными заболеваниями.</w:t>
      </w:r>
    </w:p>
    <w:p w:rsidR="00AC3FD4" w:rsidRPr="00AC3FD4" w:rsidRDefault="00AC3FD4" w:rsidP="00AC3FD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C3FD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Больные инфекционными заболеваниями, лица с подозрением на такие заболевания и контактировавшие с больными инфекционными заболеваниями лица, а также лица, являющиеся носителями возбудителей инфекционных болезней, подлежат лабораторному обследованию и медицинскому наблюдению или лечению и в случае, если они представляют опасность для окружающих, обязательной госпитализации или изоляции в порядке, установленном законодательством Российской Федерации.</w:t>
      </w:r>
      <w:proofErr w:type="gramEnd"/>
    </w:p>
    <w:p w:rsidR="00AC3FD4" w:rsidRPr="00AC3FD4" w:rsidRDefault="00AC3FD4" w:rsidP="00AC3FD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Лица, являющиеся носителями возбудителей инфекционных заболеваний, если они могут явиться источниками распространения инфекционных заболеваний в связи с </w:t>
      </w:r>
      <w:r w:rsidRPr="00AC3F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особенностями производства, в котором они заняты, или выполняемой ими работой, при их согласии временно переводятся на другую работу, не связанную с риском распространения инфекционных заболеваний. При невозможности перевода на основании постановлений главных государственных санитарных врачей и их заместителей они временно отстраняются от работы с выплатой пособий по социальному страхованию.</w:t>
      </w:r>
    </w:p>
    <w:p w:rsidR="00AC3FD4" w:rsidRPr="00AC3FD4" w:rsidRDefault="00AC3FD4" w:rsidP="00AC3FD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FD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случаи инфекционных заболеваний и массовых неинфекционных заболеваний (отравлений) подлежат регистрации медицинскими организациями по месту выявления таких заболеваний (отравлений), государственному учету и ведению отчетности по ним органами, осуществляющими федеральный государственный санитарно-эпидемиологический надзор.</w:t>
      </w:r>
    </w:p>
    <w:p w:rsidR="00AC3FD4" w:rsidRPr="00AC3FD4" w:rsidRDefault="00AC3FD4" w:rsidP="00AC3FD4">
      <w:pPr>
        <w:shd w:val="clear" w:color="auto" w:fill="FFFFFF"/>
        <w:spacing w:after="7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F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Статья 34. Обязательные медицинские осмотры.</w:t>
      </w:r>
    </w:p>
    <w:p w:rsidR="00AC3FD4" w:rsidRPr="00AC3FD4" w:rsidRDefault="00AC3FD4" w:rsidP="00AC3FD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FD4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предупреждения возникновения и распространения инфекционных заболеваний, массовых неинфекционных заболеваний (отравлений) и профессиональных заболеваний работники отдельных профессий, производств и организаций при выполнении своих трудовых обязанностей обязаны проходить предварительные при поступлении на работу и периодические профилактические медицинские осмотры (далее - медицинские осмотры).</w:t>
      </w:r>
    </w:p>
    <w:p w:rsidR="00AC3FD4" w:rsidRPr="00AC3FD4" w:rsidRDefault="00AC3FD4" w:rsidP="00AC3FD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FD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необходимости на основании предложений органов, осуществляющих федеральный государственный санитарно-эпидемиологический надзор, решениями органов государственной власти субъектов Российской Федерации или органов местного самоуправления в отдельных организациях (цехах, лабораториях и иных структурных подразделениях) могут вводиться дополнительные показания к проведению медицинских осмотров работников.</w:t>
      </w:r>
    </w:p>
    <w:p w:rsidR="00AC3FD4" w:rsidRPr="00AC3FD4" w:rsidRDefault="00AC3FD4" w:rsidP="00AC3FD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FD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предприниматели и юридические лица обязаны обеспечивать условия, необходимые для своевременного прохождения медицинских осмотров работниками.</w:t>
      </w:r>
    </w:p>
    <w:p w:rsidR="00AC3FD4" w:rsidRPr="00AC3FD4" w:rsidRDefault="00AC3FD4" w:rsidP="00AC3FD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FD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Работники, отказывающиеся от прохождения медицинских осмотров, не допускаются к работе.</w:t>
      </w:r>
    </w:p>
    <w:p w:rsidR="00AC3FD4" w:rsidRPr="00AC3FD4" w:rsidRDefault="00AC3FD4" w:rsidP="00AC3FD4">
      <w:pPr>
        <w:shd w:val="clear" w:color="auto" w:fill="FFFFFF"/>
        <w:spacing w:after="7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F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Статья 35. Профилактические прививки.</w:t>
      </w:r>
    </w:p>
    <w:p w:rsidR="00AC3FD4" w:rsidRPr="00AC3FD4" w:rsidRDefault="00AC3FD4" w:rsidP="00AC3FD4">
      <w:pPr>
        <w:shd w:val="clear" w:color="auto" w:fill="FFFFFF"/>
        <w:spacing w:after="7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FD4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Профилактические прививки проводятся гражданам в соответствии с законодательством Российской Федерации для предупреждения возникновения и распространения инфекционных заболеваний.</w:t>
      </w:r>
    </w:p>
    <w:p w:rsidR="00AC3FD4" w:rsidRPr="00AC3FD4" w:rsidRDefault="00AC3FD4" w:rsidP="00AC3FD4">
      <w:pPr>
        <w:shd w:val="clear" w:color="auto" w:fill="FFFFFF"/>
        <w:spacing w:after="7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F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C3F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Статья 36. Гигиеническое воспитание и обучение.</w:t>
      </w:r>
    </w:p>
    <w:p w:rsidR="00AC3FD4" w:rsidRPr="00AC3FD4" w:rsidRDefault="00AC3FD4" w:rsidP="00AC3FD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FD4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Гигиеническое воспитание и обучение граждан обязательны, направлены на повышение их санитарной культуры, профилактику заболеваний и распространение знаний о здоровом образе жизни.</w:t>
      </w:r>
    </w:p>
    <w:p w:rsidR="00AC3FD4" w:rsidRPr="00AC3FD4" w:rsidRDefault="00AC3FD4" w:rsidP="00AC3FD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FD4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Гигиеническое воспитание и обучение граждан осуществляется, в том числе при профессиональной гигиенической подготовке и аттестации должностных лиц и работников организаций, деятельность которых связана с производством, хранением, транспортировкой и реализацией пищевых продуктов и питьевой воды, воспитанием и обучением детей, коммунальным и бытовым обслуживанием населения.</w:t>
      </w:r>
    </w:p>
    <w:p w:rsidR="00AC3FD4" w:rsidRPr="00AC3FD4" w:rsidRDefault="00AC3FD4" w:rsidP="00AC3FD4">
      <w:pPr>
        <w:shd w:val="clear" w:color="auto" w:fill="FFFFFF"/>
        <w:spacing w:after="7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F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proofErr w:type="gramStart"/>
      <w:r w:rsidRPr="00AC3F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Приказом Министерства здравоохранения  Российской Федерации от 29.06.2000 № 229 «О профессиональной гигиенической подготовке и аттестации должностных лиц и работников организаций»</w:t>
      </w:r>
      <w:r w:rsidRPr="00AC3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(зарегистрировано Минюстом России 20.07.2000 № 2321)утверждена Инструкция о порядке проведения профессиональной гигиенической </w:t>
      </w:r>
      <w:r w:rsidRPr="00AC3F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подготовки и аттестации должностных лиц и работников организаций, деятельность которых связана с производством, хранением, транспортировкой и реализацией пищевых продуктов и питьевой воды, воспитанием и обучением детей, коммунальным и бытовым</w:t>
      </w:r>
      <w:proofErr w:type="gramEnd"/>
      <w:r w:rsidRPr="00AC3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обслуживанием населения и форма «Журнала регистрации результатов профессиональной гигиенической подготовки и аттестации должностных лиц и работников организаций».</w:t>
      </w:r>
    </w:p>
    <w:p w:rsidR="00AC3FD4" w:rsidRPr="00AC3FD4" w:rsidRDefault="00AC3FD4" w:rsidP="00AC3FD4">
      <w:pPr>
        <w:shd w:val="clear" w:color="auto" w:fill="FFFFFF"/>
        <w:spacing w:after="7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FD4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Инструкции указывается, что профессиональная гигиеническая подготовка и аттестация обязательны для должностных лиц и работников организаций, деятельность которых связана с производством, хранением, транспортировкой и реализацией пищевых продуктов и питьевой воды, воспитанием и обучением детей, коммунальным и бытовым обслуживанием населения.</w:t>
      </w:r>
    </w:p>
    <w:p w:rsidR="00AC3FD4" w:rsidRPr="00AC3FD4" w:rsidRDefault="00AC3FD4" w:rsidP="00AC3FD4">
      <w:pPr>
        <w:shd w:val="clear" w:color="auto" w:fill="FFFFFF"/>
        <w:spacing w:after="7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F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Профессиональная гигиеническая подготовка проводится при приеме на работу и в дальнейшем с периодичностью:</w:t>
      </w:r>
    </w:p>
    <w:p w:rsidR="00AC3FD4" w:rsidRPr="00AC3FD4" w:rsidRDefault="00AC3FD4" w:rsidP="00AC3FD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должностных лиц и работников организаций, деятельность которых связана с производством, хранением, транспортировкой и реализацией </w:t>
      </w:r>
      <w:proofErr w:type="spellStart"/>
      <w:proofErr w:type="gramStart"/>
      <w:r w:rsidRPr="00AC3FD4">
        <w:rPr>
          <w:rFonts w:ascii="Times New Roman" w:eastAsia="Times New Roman" w:hAnsi="Times New Roman" w:cs="Times New Roman"/>
          <w:sz w:val="24"/>
          <w:szCs w:val="24"/>
          <w:lang w:eastAsia="ru-RU"/>
        </w:rPr>
        <w:t>мясо-молочной</w:t>
      </w:r>
      <w:proofErr w:type="spellEnd"/>
      <w:proofErr w:type="gramEnd"/>
      <w:r w:rsidRPr="00AC3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кремово-кондитерской продукции, детского питания, питания дошкольников - ежегодно, исходя из того, что данный контингент работников является наиболее вероятным источником риска для здоровья населения;</w:t>
      </w:r>
    </w:p>
    <w:p w:rsidR="00AC3FD4" w:rsidRPr="00AC3FD4" w:rsidRDefault="00AC3FD4" w:rsidP="00AC3FD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FD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остальных категорий работников - 1 раз в 2 года.</w:t>
      </w:r>
    </w:p>
    <w:p w:rsidR="00AC3FD4" w:rsidRPr="00AC3FD4" w:rsidRDefault="00AC3FD4" w:rsidP="00AC3FD4">
      <w:pPr>
        <w:shd w:val="clear" w:color="auto" w:fill="FFFFFF"/>
        <w:spacing w:after="7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F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Профессиональная гигиеническая подготовка должностных лиц и работников организаций, деятельность которых связана с производством, хранением, транспортировкой и реализацией пищевых продуктов и питьевой воды, воспитанием и обучением детей, коммунальным и бытовым обслуживанием населения, обязательная для лиц, впервые устраивающихся на работу, а также не прошедших очередную аттестацию.</w:t>
      </w:r>
    </w:p>
    <w:p w:rsidR="00AC3FD4" w:rsidRPr="00AC3FD4" w:rsidRDefault="00AC3FD4" w:rsidP="00AC3FD4">
      <w:pPr>
        <w:shd w:val="clear" w:color="auto" w:fill="FFFFFF"/>
        <w:spacing w:after="7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F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proofErr w:type="gramStart"/>
      <w:r w:rsidRPr="00AC3F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Приказом Федеральной службы по надзору в сфере защиты прав потребителей и благополучия человека от 20.05.2005 № 402 «О личной медицинской книжке и санитарном паспорте»</w:t>
      </w:r>
      <w:r w:rsidRPr="00AC3FD4">
        <w:rPr>
          <w:rFonts w:ascii="Times New Roman" w:eastAsia="Times New Roman" w:hAnsi="Times New Roman" w:cs="Times New Roman"/>
          <w:sz w:val="24"/>
          <w:szCs w:val="24"/>
          <w:lang w:eastAsia="ru-RU"/>
        </w:rPr>
        <w:t> (зарегистрировано Минюсте России 01.06.2005 № 6674) утверждена форма личной медицинской книжки для работников отдельных профессий, производств и организаций, деятельность которых связана с производством, хранением, транспортировкой и реализацией пищевых продуктов и питьевой воды, воспитанием и обучением детей, коммунальным и</w:t>
      </w:r>
      <w:proofErr w:type="gramEnd"/>
      <w:r w:rsidRPr="00AC3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бытовым обслуживанием населения и форма санитарного паспорта на специально предназначенные или специально оборудованные транспортные средства для перевозки пищевых продуктов.</w:t>
      </w:r>
    </w:p>
    <w:p w:rsidR="00AC3FD4" w:rsidRPr="00AC3FD4" w:rsidRDefault="00AC3FD4" w:rsidP="00AC3FD4">
      <w:pPr>
        <w:shd w:val="clear" w:color="auto" w:fill="FFFFFF"/>
        <w:spacing w:after="7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F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Pr="00AC3F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AC3F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Постановлением Главного государственного санитарного врача Российской Федерации от 22.05.2020 № 15 утверждены</w:t>
      </w:r>
      <w:r w:rsidRPr="00AC3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санитарно- эпидемиологических правила СП 3.1.3597-20 «Профилактика новой </w:t>
      </w:r>
      <w:proofErr w:type="spellStart"/>
      <w:r w:rsidRPr="00AC3FD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AC3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(COVID-19)» (зарегистрировано в Минюсте России 26.05.2020 № 58465), которые устанавливают требования к комплексу организационных, профилактических, санитарно-противоэпидемических мероприятий, проведение которых обеспечивает предупреждение возникновения и распространения случаев заболевания новой </w:t>
      </w:r>
      <w:proofErr w:type="spellStart"/>
      <w:r w:rsidRPr="00AC3FD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AC3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инфекцией (COVID-19) на территории Российской Федерации.</w:t>
      </w:r>
      <w:proofErr w:type="gramEnd"/>
    </w:p>
    <w:p w:rsidR="00AC3FD4" w:rsidRPr="00AC3FD4" w:rsidRDefault="00AC3FD4" w:rsidP="00AC3FD4">
      <w:pPr>
        <w:shd w:val="clear" w:color="auto" w:fill="FFFFFF"/>
        <w:spacing w:after="7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F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proofErr w:type="gramStart"/>
      <w:r w:rsidRPr="00AC3F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Постановлением Главного государственного санитарного врача Российской Федерации от 13.03.2020 № 6 </w:t>
      </w:r>
      <w:r w:rsidRPr="00AC3FD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определены дополнительные меры по снижению рисков распространения COVID-19 (зарегистрировано в Минюсте России 16.03.2020 № 57744), которым предписывается высшим должностным лицам субъектов Российской Федерации (руководителям высшего исполнительного органа государственной власти субъектов Российской Федерации) провести работу с юридическими лицами и индивидуальными предпринимателями по обеспечению выполнения рекомендаций по организации режима труда работников;</w:t>
      </w:r>
      <w:proofErr w:type="gramEnd"/>
      <w:r w:rsidRPr="00AC3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взятию под контроль выполнения юридическими лицами и индивидуальными предпринимателями, осуществляющими деятельность в сфере </w:t>
      </w:r>
      <w:r w:rsidRPr="00AC3F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общественного питания и торговли, мероприятия по обеспечению усиленного дезинфекционного режима, включая дезинфекцию оборудования и инвентаря, обеззараживанию воздуха, обеспечению дезинфекционными средствами для обработки рук, поверхностей, инвентаря.</w:t>
      </w:r>
    </w:p>
    <w:p w:rsidR="00AC3FD4" w:rsidRPr="00AC3FD4" w:rsidRDefault="00AC3FD4" w:rsidP="00AC3FD4">
      <w:pPr>
        <w:shd w:val="clear" w:color="auto" w:fill="FFFFFF"/>
        <w:spacing w:after="7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F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C3FD4" w:rsidRPr="00AC3FD4" w:rsidRDefault="00AC3FD4" w:rsidP="00AC3FD4">
      <w:pPr>
        <w:shd w:val="clear" w:color="auto" w:fill="FFFFFF"/>
        <w:spacing w:before="143" w:after="71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F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2. Эпидемиологические особенности распространения новой </w:t>
      </w:r>
      <w:proofErr w:type="spellStart"/>
      <w:r w:rsidRPr="00AC3F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коронавирусной</w:t>
      </w:r>
      <w:proofErr w:type="spellEnd"/>
      <w:r w:rsidRPr="00AC3F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инфекцией COVID-19</w:t>
      </w:r>
    </w:p>
    <w:p w:rsidR="00AC3FD4" w:rsidRPr="00AC3FD4" w:rsidRDefault="00AC3FD4" w:rsidP="00AC3FD4">
      <w:pPr>
        <w:shd w:val="clear" w:color="auto" w:fill="FFFFFF"/>
        <w:spacing w:after="7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Новая </w:t>
      </w:r>
      <w:proofErr w:type="spellStart"/>
      <w:r w:rsidRPr="00AC3FD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коронавирусная</w:t>
      </w:r>
      <w:proofErr w:type="spellEnd"/>
      <w:r w:rsidRPr="00AC3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инфекция COVID-19 является острым респираторным заболеванием, вызванным новым </w:t>
      </w:r>
      <w:proofErr w:type="spellStart"/>
      <w:r w:rsidRPr="00AC3FD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коронавирусом</w:t>
      </w:r>
      <w:proofErr w:type="spellEnd"/>
      <w:r w:rsidRPr="00AC3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(SARS-CoV-2). Вирус SARS-CoV-2 в соответствии с санитарным законодательством Российской Федерации отнесен ко II группе патогенности.</w:t>
      </w:r>
    </w:p>
    <w:p w:rsidR="00AC3FD4" w:rsidRPr="00AC3FD4" w:rsidRDefault="00AC3FD4" w:rsidP="00AC3FD4">
      <w:pPr>
        <w:shd w:val="clear" w:color="auto" w:fill="FFFFFF"/>
        <w:spacing w:after="7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FD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 источником инфекции является больной человек, в том числе находящийся в инкубационном периоде заболевания.</w:t>
      </w:r>
    </w:p>
    <w:p w:rsidR="00AC3FD4" w:rsidRPr="00AC3FD4" w:rsidRDefault="00AC3FD4" w:rsidP="00AC3FD4">
      <w:pPr>
        <w:shd w:val="clear" w:color="auto" w:fill="FFFFFF"/>
        <w:spacing w:after="7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Передача инфекции осуществляется воздушно-капельным, воздушно-пылевым и контактным путями. Ведущим путем передачи SARS-CoV-2 является воздушно-капельный, который реализуется при кашле, чихании и разговоре на близком (менее 2 метров) расстоянии. Контактный путь передачи реализуется во время рукопожатий и других видах непосредственного контакта с инфицированным человеком, а также через пищевые продукты, поверхности и предметы, </w:t>
      </w:r>
      <w:proofErr w:type="spellStart"/>
      <w:r w:rsidRPr="00AC3FD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контаминированные</w:t>
      </w:r>
      <w:proofErr w:type="spellEnd"/>
      <w:r w:rsidRPr="00AC3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вирусом. Известно, что при комнатной температуре SARS-CoV-2 </w:t>
      </w:r>
      <w:proofErr w:type="gramStart"/>
      <w:r w:rsidRPr="00AC3FD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способен</w:t>
      </w:r>
      <w:proofErr w:type="gramEnd"/>
      <w:r w:rsidRPr="00AC3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сохранять жизнеспособность на различных объектах окружающей среды в течение 3 суток.</w:t>
      </w:r>
    </w:p>
    <w:p w:rsidR="00AC3FD4" w:rsidRPr="00AC3FD4" w:rsidRDefault="00AC3FD4" w:rsidP="00AC3FD4">
      <w:pPr>
        <w:shd w:val="clear" w:color="auto" w:fill="FFFFFF"/>
        <w:spacing w:after="7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FD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Установлена роль COVID-19 как инфекции, связанной с оказанием медицинской помощи. Существует высокий риск формирования эпидемических очагов COVID-19 в медицинских организациях в случае нарушения санитарно-противоэпидемического режима. Также существует риск возникновения эпидемических очагов в коллективах организаций (в том числе закрытого типа) при несоблюдении мер профилактики инфекции.</w:t>
      </w:r>
    </w:p>
    <w:p w:rsidR="00AC3FD4" w:rsidRPr="00AC3FD4" w:rsidRDefault="00AC3FD4" w:rsidP="00AC3FD4">
      <w:pPr>
        <w:shd w:val="clear" w:color="auto" w:fill="FFFFFF"/>
        <w:spacing w:after="7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Новая </w:t>
      </w:r>
      <w:proofErr w:type="spellStart"/>
      <w:r w:rsidRPr="00AC3FD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коронавирусная</w:t>
      </w:r>
      <w:proofErr w:type="spellEnd"/>
      <w:r w:rsidRPr="00AC3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инфекция, вызванная SARS-CoV-2 постановлением Правительства Российской Федерации от 31.12.2020 № 66, включена в перечень заболеваний, представляющих опасность для окружающих.</w:t>
      </w:r>
    </w:p>
    <w:p w:rsidR="00AC3FD4" w:rsidRPr="00AC3FD4" w:rsidRDefault="00AC3FD4" w:rsidP="00AC3FD4">
      <w:pPr>
        <w:shd w:val="clear" w:color="auto" w:fill="FFFFFF"/>
        <w:spacing w:after="7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F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C3FD4" w:rsidRPr="00AC3FD4" w:rsidRDefault="00AC3FD4" w:rsidP="00AC3FD4">
      <w:pPr>
        <w:shd w:val="clear" w:color="auto" w:fill="FFFFFF"/>
        <w:spacing w:before="143" w:after="71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F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3. Особенности клинического течения новой </w:t>
      </w:r>
      <w:proofErr w:type="spellStart"/>
      <w:r w:rsidRPr="00AC3F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коронавирусной</w:t>
      </w:r>
      <w:proofErr w:type="spellEnd"/>
      <w:r w:rsidRPr="00AC3F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инфекцией COVID-19</w:t>
      </w:r>
    </w:p>
    <w:p w:rsidR="00AC3FD4" w:rsidRPr="00AC3FD4" w:rsidRDefault="00AC3FD4" w:rsidP="00AC3FD4">
      <w:pPr>
        <w:shd w:val="clear" w:color="auto" w:fill="FFFFFF"/>
        <w:spacing w:after="7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C3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особенностям клинического течения новой </w:t>
      </w:r>
      <w:proofErr w:type="spellStart"/>
      <w:r w:rsidRPr="00AC3FD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AC3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инфекцией COVID-19 относят следующие:</w:t>
      </w:r>
      <w:proofErr w:type="gramEnd"/>
    </w:p>
    <w:p w:rsidR="00AC3FD4" w:rsidRPr="00AC3FD4" w:rsidRDefault="00AC3FD4" w:rsidP="00AC3FD4">
      <w:pPr>
        <w:shd w:val="clear" w:color="auto" w:fill="FFFFFF"/>
        <w:spacing w:after="7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F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Инкубационный период</w:t>
      </w:r>
      <w:r w:rsidRPr="00AC3FD4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составляет от 2 до 14 суток, в среднем 5-7 суток.</w:t>
      </w:r>
    </w:p>
    <w:p w:rsidR="00AC3FD4" w:rsidRPr="00AC3FD4" w:rsidRDefault="00AC3FD4" w:rsidP="00AC3FD4">
      <w:pPr>
        <w:shd w:val="clear" w:color="auto" w:fill="FFFFFF"/>
        <w:spacing w:after="7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FD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COVID-19 характерно наличие </w:t>
      </w:r>
      <w:r w:rsidRPr="00AC3F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клинических симптомов</w:t>
      </w:r>
      <w:r w:rsidRPr="00AC3FD4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острой респираторной вирусной инфекции:</w:t>
      </w:r>
    </w:p>
    <w:p w:rsidR="00AC3FD4" w:rsidRPr="00AC3FD4" w:rsidRDefault="00AC3FD4" w:rsidP="00AC3FD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F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температуры тела (&gt; 90% случаев);</w:t>
      </w:r>
    </w:p>
    <w:p w:rsidR="00AC3FD4" w:rsidRPr="00AC3FD4" w:rsidRDefault="00AC3FD4" w:rsidP="00AC3FD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FD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Кашель (сухой или с небольшим количеством мокроты) в 80% случаев;</w:t>
      </w:r>
    </w:p>
    <w:p w:rsidR="00AC3FD4" w:rsidRPr="00AC3FD4" w:rsidRDefault="00AC3FD4" w:rsidP="00AC3FD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FD4">
        <w:rPr>
          <w:rFonts w:ascii="Times New Roman" w:eastAsia="Times New Roman" w:hAnsi="Times New Roman" w:cs="Times New Roman"/>
          <w:sz w:val="24"/>
          <w:szCs w:val="24"/>
          <w:lang w:eastAsia="ru-RU"/>
        </w:rPr>
        <w:t>Одышка (30%);</w:t>
      </w:r>
    </w:p>
    <w:p w:rsidR="00AC3FD4" w:rsidRPr="00AC3FD4" w:rsidRDefault="00AC3FD4" w:rsidP="00AC3FD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FD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Утомляемость (40%);</w:t>
      </w:r>
    </w:p>
    <w:p w:rsidR="00AC3FD4" w:rsidRPr="00AC3FD4" w:rsidRDefault="00AC3FD4" w:rsidP="00AC3FD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FD4">
        <w:rPr>
          <w:rFonts w:ascii="Times New Roman" w:eastAsia="Times New Roman" w:hAnsi="Times New Roman" w:cs="Times New Roman"/>
          <w:sz w:val="24"/>
          <w:szCs w:val="24"/>
          <w:lang w:eastAsia="ru-RU"/>
        </w:rPr>
        <w:t>Ощущение заложенности в грудной клетке (&gt; 20%).</w:t>
      </w:r>
    </w:p>
    <w:p w:rsidR="00AC3FD4" w:rsidRPr="00AC3FD4" w:rsidRDefault="00AC3FD4" w:rsidP="00AC3FD4">
      <w:pPr>
        <w:shd w:val="clear" w:color="auto" w:fill="FFFFFF"/>
        <w:spacing w:after="7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FD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могут отмечаться боль в горле, насморк, снижение обоняния и вкуса, признаки конъюнктивита.</w:t>
      </w:r>
    </w:p>
    <w:p w:rsidR="00AC3FD4" w:rsidRPr="00AC3FD4" w:rsidRDefault="00AC3FD4" w:rsidP="00AC3FD4">
      <w:pPr>
        <w:shd w:val="clear" w:color="auto" w:fill="FFFFFF"/>
        <w:spacing w:after="7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F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Наиболее тяжелая одышка развивается к 6-8-му дню от момента инфицирования. Также установлено, что среди первых симптомов могут быть миалгия (11%), спутанность сознания (9%), головные боли (8%), кровохарканье (2-3%), диарея (3%), тошнота, рвота, сердцебиение. Данные симптомы в дебюте инфекции могут наблюдаться и при отсутствии повышения температуры тела.</w:t>
      </w:r>
    </w:p>
    <w:p w:rsidR="00AC3FD4" w:rsidRPr="00AC3FD4" w:rsidRDefault="00AC3FD4" w:rsidP="00AC3FD4">
      <w:pPr>
        <w:shd w:val="clear" w:color="auto" w:fill="FFFFFF"/>
        <w:spacing w:after="7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FD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Клинические варианты и проявления COVID-19:</w:t>
      </w:r>
    </w:p>
    <w:p w:rsidR="00AC3FD4" w:rsidRPr="00AC3FD4" w:rsidRDefault="00AC3FD4" w:rsidP="00AC3FD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FD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Острая респираторная вирусная инфекция (поражение только верхних отделов дыхательных путей);</w:t>
      </w:r>
    </w:p>
    <w:p w:rsidR="00AC3FD4" w:rsidRPr="00AC3FD4" w:rsidRDefault="00AC3FD4" w:rsidP="00AC3FD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FD4">
        <w:rPr>
          <w:rFonts w:ascii="Times New Roman" w:eastAsia="Times New Roman" w:hAnsi="Times New Roman" w:cs="Times New Roman"/>
          <w:sz w:val="24"/>
          <w:szCs w:val="24"/>
          <w:lang w:eastAsia="ru-RU"/>
        </w:rPr>
        <w:t>Пневмония без дыхательной недостаточности;</w:t>
      </w:r>
    </w:p>
    <w:p w:rsidR="00AC3FD4" w:rsidRPr="00AC3FD4" w:rsidRDefault="00AC3FD4" w:rsidP="00AC3FD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FD4">
        <w:rPr>
          <w:rFonts w:ascii="Times New Roman" w:eastAsia="Times New Roman" w:hAnsi="Times New Roman" w:cs="Times New Roman"/>
          <w:sz w:val="24"/>
          <w:szCs w:val="24"/>
          <w:lang w:eastAsia="ru-RU"/>
        </w:rPr>
        <w:t>Пневмония с острой дыхательной недостаточностью;</w:t>
      </w:r>
    </w:p>
    <w:p w:rsidR="00AC3FD4" w:rsidRPr="00AC3FD4" w:rsidRDefault="00AC3FD4" w:rsidP="00AC3FD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FD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Сепсис, септический (инфекционно-токсический) шок;</w:t>
      </w:r>
    </w:p>
    <w:p w:rsidR="00AC3FD4" w:rsidRPr="00AC3FD4" w:rsidRDefault="00AC3FD4" w:rsidP="00AC3FD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FD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Тромбозы и тромбоэмболии.</w:t>
      </w:r>
    </w:p>
    <w:p w:rsidR="00AC3FD4" w:rsidRPr="00AC3FD4" w:rsidRDefault="00AC3FD4" w:rsidP="00AC3FD4">
      <w:pPr>
        <w:shd w:val="clear" w:color="auto" w:fill="FFFFFF"/>
        <w:spacing w:after="7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среднем у 50% </w:t>
      </w:r>
      <w:proofErr w:type="gramStart"/>
      <w:r w:rsidRPr="00AC3FD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инфицированных</w:t>
      </w:r>
      <w:proofErr w:type="gramEnd"/>
      <w:r w:rsidRPr="00AC3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заболевание протекает бессимптомно. У 80% пациентов с наличием клинических симптомов заболевание протекает в легкой форме ОРВИ. 20% подтвержденных случаев заболевания, зарегистрированных в КНР, были классифицированы органами здравоохранения КНР как тяжелые (15% тяжелых больных, 5% в критическом состоянии). Средний возраст пациентов в КНР составил 51 год, наиболее тяжелые формы развивались у пациентов пожилого возраста (60 и более лет), среди заболевших пациентов часто отмечаются такие сопутствующие заболевания, как сахарный диабет (в 20%), артериальная гипертензия (в 15%), другие </w:t>
      </w:r>
      <w:proofErr w:type="spellStart"/>
      <w:proofErr w:type="gramStart"/>
      <w:r w:rsidRPr="00AC3FD4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сердечно-сосудистые</w:t>
      </w:r>
      <w:proofErr w:type="spellEnd"/>
      <w:proofErr w:type="gramEnd"/>
      <w:r w:rsidRPr="00AC3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заболевания (15%).</w:t>
      </w:r>
    </w:p>
    <w:p w:rsidR="00AC3FD4" w:rsidRPr="00AC3FD4" w:rsidRDefault="00AC3FD4" w:rsidP="00AC3FD4">
      <w:pPr>
        <w:shd w:val="clear" w:color="auto" w:fill="FFFFFF"/>
        <w:spacing w:after="7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Отмечаются также кожные проявления (кожные сыпи) при COVID-19. Анализ накапливающихся в литературе описаний клинических наблюдений кожных сыпей у больных COVID-19 инфекцией, позволяет прийти к выводу, о том, что, поражения кожи могут быть первыми признаками начала </w:t>
      </w:r>
      <w:proofErr w:type="spellStart"/>
      <w:r w:rsidRPr="00AC3FD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AC3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инфекции.</w:t>
      </w:r>
    </w:p>
    <w:p w:rsidR="00AC3FD4" w:rsidRPr="00AC3FD4" w:rsidRDefault="00AC3FD4" w:rsidP="00AC3FD4">
      <w:pPr>
        <w:shd w:val="clear" w:color="auto" w:fill="FFFFFF"/>
        <w:spacing w:after="7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F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Особенности клинических проявлений у пациентов пожилого и старческого возраста</w:t>
      </w:r>
      <w:r w:rsidRPr="00AC3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 пациентов старческого возраста может наблюдаться </w:t>
      </w:r>
      <w:proofErr w:type="spellStart"/>
      <w:r w:rsidRPr="00AC3FD4">
        <w:rPr>
          <w:rFonts w:ascii="Times New Roman" w:eastAsia="Times New Roman" w:hAnsi="Times New Roman" w:cs="Times New Roman"/>
          <w:sz w:val="24"/>
          <w:szCs w:val="24"/>
          <w:lang w:eastAsia="ru-RU"/>
        </w:rPr>
        <w:t>атипичная</w:t>
      </w:r>
      <w:proofErr w:type="spellEnd"/>
      <w:r w:rsidRPr="00AC3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картина заболевания без лихорадки, кашля, одышки. Симптомы COVID-19 могут быть легкими и не соответствовать тяжести заболевания и серьезности прогноза.</w:t>
      </w:r>
    </w:p>
    <w:p w:rsidR="00AC3FD4" w:rsidRPr="00AC3FD4" w:rsidRDefault="00AC3FD4" w:rsidP="00AC3FD4">
      <w:pPr>
        <w:shd w:val="clear" w:color="auto" w:fill="FFFFFF"/>
        <w:spacing w:after="7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C3FD4">
        <w:rPr>
          <w:rFonts w:ascii="Times New Roman" w:eastAsia="Times New Roman" w:hAnsi="Times New Roman" w:cs="Times New Roman"/>
          <w:sz w:val="24"/>
          <w:szCs w:val="24"/>
          <w:lang w:eastAsia="ru-RU"/>
        </w:rPr>
        <w:t>Атипичные</w:t>
      </w:r>
      <w:proofErr w:type="spellEnd"/>
      <w:r w:rsidRPr="00AC3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симптомы COVID-19 у пациентов пожилого и старческого возраста включают спутанность сознания, падения, функциональное снижение, конъюнктивит. Могут наблюдаться бред, тахикардия или снижение артериального давления.</w:t>
      </w:r>
    </w:p>
    <w:p w:rsidR="00AC3FD4" w:rsidRPr="00AC3FD4" w:rsidRDefault="00AC3FD4" w:rsidP="00AC3FD4">
      <w:pPr>
        <w:shd w:val="clear" w:color="auto" w:fill="FFFFFF"/>
        <w:spacing w:after="7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F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 группам риска заболевания COVID-19 относятся:</w:t>
      </w:r>
    </w:p>
    <w:p w:rsidR="00AC3FD4" w:rsidRPr="00AC3FD4" w:rsidRDefault="00AC3FD4" w:rsidP="00AC3FD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FD4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 в возрасте 65 лет и старше;</w:t>
      </w:r>
    </w:p>
    <w:p w:rsidR="00AC3FD4" w:rsidRPr="00AC3FD4" w:rsidRDefault="00AC3FD4" w:rsidP="00AC3FD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FD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больные хроническими заболеваниями;</w:t>
      </w:r>
    </w:p>
    <w:p w:rsidR="00AC3FD4" w:rsidRPr="00AC3FD4" w:rsidRDefault="00AC3FD4" w:rsidP="00AC3FD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FD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 медицинских организаций.</w:t>
      </w:r>
    </w:p>
    <w:p w:rsidR="00AC3FD4" w:rsidRPr="00AC3FD4" w:rsidRDefault="00AC3FD4" w:rsidP="00AC3FD4">
      <w:pPr>
        <w:shd w:val="clear" w:color="auto" w:fill="FFFFFF"/>
        <w:spacing w:after="7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F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C3FD4" w:rsidRPr="00AC3FD4" w:rsidRDefault="00AC3FD4" w:rsidP="00AC3FD4">
      <w:pPr>
        <w:shd w:val="clear" w:color="auto" w:fill="FFFFFF"/>
        <w:spacing w:after="7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F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4. Профилактика новой </w:t>
      </w:r>
      <w:proofErr w:type="spellStart"/>
      <w:r w:rsidRPr="00AC3F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коронавирусной</w:t>
      </w:r>
      <w:proofErr w:type="spellEnd"/>
      <w:r w:rsidRPr="00AC3F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инфекцией COVID-19</w:t>
      </w:r>
    </w:p>
    <w:p w:rsidR="00AC3FD4" w:rsidRPr="00AC3FD4" w:rsidRDefault="00AC3FD4" w:rsidP="00AC3FD4">
      <w:pPr>
        <w:shd w:val="clear" w:color="auto" w:fill="FFFFFF"/>
        <w:spacing w:after="7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FD4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Гигиеническое воспитание населения как метод профилактики COVID- 19 включает:</w:t>
      </w:r>
    </w:p>
    <w:p w:rsidR="00AC3FD4" w:rsidRPr="00AC3FD4" w:rsidRDefault="00AC3FD4" w:rsidP="00AC3FD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F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населению подробной информации о COVID-19, основных симптомах заболевания и мерах профилактики с использованием средств массовой информации, листовок, плакатов бюллетеней, проведение индивидуальной беседы с пациентом и другие;</w:t>
      </w:r>
    </w:p>
    <w:p w:rsidR="00AC3FD4" w:rsidRPr="00AC3FD4" w:rsidRDefault="00AC3FD4" w:rsidP="00AC3FD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FD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разъяснение правил ношения масок для защиты органов дыхания, применение дезинфицирующих средства, включая индивидуальные антисептические средства;</w:t>
      </w:r>
    </w:p>
    <w:p w:rsidR="00AC3FD4" w:rsidRPr="00AC3FD4" w:rsidRDefault="00AC3FD4" w:rsidP="00AC3FD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F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разъяснение необходимости соблюдения социальной дистанции (1,5-2 м от человека) в период подъема заболеваемости;</w:t>
      </w:r>
    </w:p>
    <w:p w:rsidR="00AC3FD4" w:rsidRPr="00AC3FD4" w:rsidRDefault="00AC3FD4" w:rsidP="00AC3FD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F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доведение до организованных коллективов взрослых и детей правил организации деятельности в период подъема заболеваемости COVID-19.</w:t>
      </w:r>
    </w:p>
    <w:p w:rsidR="00AC3FD4" w:rsidRPr="00AC3FD4" w:rsidRDefault="00AC3FD4" w:rsidP="00AC3FD4">
      <w:pPr>
        <w:shd w:val="clear" w:color="auto" w:fill="FFFFFF"/>
        <w:spacing w:after="71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FD4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Гигиеническое воспитание населения проводится органами исполнительной власти субъектов Российской Федерации, работниками медицинских организаций при методической поддержке специалистов органов и организаций, входящих в систему федерального государственного санитарно-эпидемиологического надзора.</w:t>
      </w:r>
    </w:p>
    <w:p w:rsidR="00AC3FD4" w:rsidRPr="00AC3FD4" w:rsidRDefault="00AC3FD4" w:rsidP="00AC3FD4">
      <w:pPr>
        <w:shd w:val="clear" w:color="auto" w:fill="FFFFFF"/>
        <w:spacing w:after="71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Противоэпидемические мероприятия в отношении COVID-19 включают комплекс мер, направленных на предотвращение завоза и распространение инфекции на территории Российской Федерации, и организуются территориальными органами </w:t>
      </w:r>
      <w:proofErr w:type="spellStart"/>
      <w:r w:rsidRPr="00AC3FD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AC3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участием уполномоченных органов государственной власти субъектов Российской Федерации.</w:t>
      </w:r>
    </w:p>
    <w:p w:rsidR="00AC3FD4" w:rsidRPr="00AC3FD4" w:rsidRDefault="00AC3FD4" w:rsidP="00AC3FD4">
      <w:pPr>
        <w:shd w:val="clear" w:color="auto" w:fill="FFFFFF"/>
        <w:spacing w:after="7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F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Противоэпидемические мероприятия в отношении COVID-19 включают:</w:t>
      </w:r>
    </w:p>
    <w:p w:rsidR="00AC3FD4" w:rsidRPr="00AC3FD4" w:rsidRDefault="00AC3FD4" w:rsidP="00AC3FD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F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мер по всем звеньям эпидемического процесса: источник, пути передачи и восприимчивый организм (изоляция больных, прерывание путей передачи возбудителя, защита лиц, контактировавших с больным COVID-19, и лиц из групп риска);</w:t>
      </w:r>
    </w:p>
    <w:p w:rsidR="00AC3FD4" w:rsidRPr="00AC3FD4" w:rsidRDefault="00AC3FD4" w:rsidP="00AC3FD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FD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больных, их своевременную изоляцию и госпитализацию;</w:t>
      </w:r>
    </w:p>
    <w:p w:rsidR="00AC3FD4" w:rsidRPr="00AC3FD4" w:rsidRDefault="00AC3FD4" w:rsidP="00AC3FD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FD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границ очага (организации, транспортные средства, место жительство и другие) и лиц, контактировавших с больным COVID-19;</w:t>
      </w:r>
    </w:p>
    <w:p w:rsidR="00AC3FD4" w:rsidRPr="00AC3FD4" w:rsidRDefault="00AC3FD4" w:rsidP="00AC3FD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FD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разобщение лиц, подвергшихся риску заражения (при распространении инфекции - максимальное ограничение контактов);</w:t>
      </w:r>
    </w:p>
    <w:p w:rsidR="00AC3FD4" w:rsidRPr="00AC3FD4" w:rsidRDefault="00AC3FD4" w:rsidP="00AC3FD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мероприятий в эпидемических очагах (выявление лиц, контактировавших с больными COVID-19, их изоляцию (в домашних условиях или в </w:t>
      </w:r>
      <w:proofErr w:type="spellStart"/>
      <w:r w:rsidRPr="00AC3FD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обсерваторах</w:t>
      </w:r>
      <w:proofErr w:type="spellEnd"/>
      <w:r w:rsidRPr="00AC3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зависимости от эпидемиологических рисков) с лабораторным обследованием на COVID-19, медицинское наблюдение в течение 14 календарных дней со дня контакта с больным COVID-19, назначение экстренной профилактики (профилактического лечения);</w:t>
      </w:r>
    </w:p>
    <w:p w:rsidR="00AC3FD4" w:rsidRPr="00AC3FD4" w:rsidRDefault="00AC3FD4" w:rsidP="00AC3FD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FD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дезинфекцию;</w:t>
      </w:r>
    </w:p>
    <w:p w:rsidR="00AC3FD4" w:rsidRPr="00AC3FD4" w:rsidRDefault="00AC3FD4" w:rsidP="00AC3FD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FD4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экстренную профилактику (профилактическое лечение) для лиц, контактировавших с больными COVID-19, и лиц из групп риска;</w:t>
      </w:r>
    </w:p>
    <w:p w:rsidR="00AC3FD4" w:rsidRPr="00AC3FD4" w:rsidRDefault="00AC3FD4" w:rsidP="00AC3FD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F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профилактику внутрибольничного инфицирования и недопущение формирования очагов в медицинских организациях.</w:t>
      </w:r>
    </w:p>
    <w:p w:rsidR="00AC3FD4" w:rsidRPr="00AC3FD4" w:rsidRDefault="00AC3FD4" w:rsidP="00AC3FD4">
      <w:pPr>
        <w:shd w:val="clear" w:color="auto" w:fill="FFFFFF"/>
        <w:spacing w:after="7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F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Мероприятиями, направленными на «разрыв» механизма передачи инфекции, являются:</w:t>
      </w:r>
    </w:p>
    <w:p w:rsidR="00AC3FD4" w:rsidRPr="00AC3FD4" w:rsidRDefault="00AC3FD4" w:rsidP="00AC3FD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FD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всеми физическими лицами правил личной гигиены (мытье рук, использование антисептиков, перчаток; защита органов дыхания медицинскими масками, респираторами), соблюдение социальной дистанции от 1,5 до 2 метров;</w:t>
      </w:r>
    </w:p>
    <w:p w:rsidR="00AC3FD4" w:rsidRPr="00AC3FD4" w:rsidRDefault="00AC3FD4" w:rsidP="00AC3FD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FD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дезинфекционного режима на предприятиях </w:t>
      </w:r>
      <w:r w:rsidRPr="00AC3F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общественного питания, объектах торговли, транспорте, в том числе дезинфекция оборудования и инвентаря, обеззараживание воздуха;</w:t>
      </w:r>
    </w:p>
    <w:p w:rsidR="00AC3FD4" w:rsidRPr="00AC3FD4" w:rsidRDefault="00AC3FD4" w:rsidP="00AC3FD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F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обеспечение организациями и индивидуальными предпринимателями проведения дезинфекции во всех рабочих помещениях, использования оборудования по обеззараживанию воздуха, создания запаса дезинфицирующих средств, ограничения или отмены выезда за пределы территории Российской Федерации;</w:t>
      </w:r>
    </w:p>
    <w:p w:rsidR="00AC3FD4" w:rsidRPr="00AC3FD4" w:rsidRDefault="00AC3FD4" w:rsidP="00AC3FD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F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организация выявления лиц с признаками инфекционных заболеваний при приходе на работу (бесконтактная термометрия);</w:t>
      </w:r>
    </w:p>
    <w:p w:rsidR="00AC3FD4" w:rsidRPr="00AC3FD4" w:rsidRDefault="00AC3FD4" w:rsidP="00AC3FD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C3F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использование мер социального разобщения (временное прекращение работы предприятий общественного питания, розничной торговли (за исключением торговли товаров первой необходимости), переход на удаленный режим работы,</w:t>
      </w:r>
      <w:proofErr w:type="gramEnd"/>
    </w:p>
    <w:p w:rsidR="00AC3FD4" w:rsidRPr="00AC3FD4" w:rsidRDefault="00AC3FD4" w:rsidP="00AC3FD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F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ограничение или отмена проведения массовых мероприятий (развлекательных, культурных, спортивных).</w:t>
      </w:r>
    </w:p>
    <w:p w:rsidR="00AC3FD4" w:rsidRPr="00AC3FD4" w:rsidRDefault="00AC3FD4" w:rsidP="00AC3FD4">
      <w:pPr>
        <w:shd w:val="clear" w:color="auto" w:fill="FFFFFF"/>
        <w:spacing w:after="7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FD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Организация и проведение дезинфекции в целях профилактики COVID-19.</w:t>
      </w:r>
    </w:p>
    <w:p w:rsidR="00AC3FD4" w:rsidRPr="00AC3FD4" w:rsidRDefault="00AC3FD4" w:rsidP="00AC3FD4">
      <w:pPr>
        <w:shd w:val="clear" w:color="auto" w:fill="FFFFFF"/>
        <w:spacing w:after="7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F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 целью профилактики и борьбы с COVID-19 проводят профилактическую и очаговую (текущую, заключительную) дезинфекцию с применением дезинфицирующих сре</w:t>
      </w:r>
      <w:proofErr w:type="gramStart"/>
      <w:r w:rsidRPr="00AC3F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дств дл</w:t>
      </w:r>
      <w:proofErr w:type="gramEnd"/>
      <w:r w:rsidRPr="00AC3F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 обеззараживания объектов при вирусных инфекциях.</w:t>
      </w:r>
    </w:p>
    <w:p w:rsidR="00AC3FD4" w:rsidRPr="00AC3FD4" w:rsidRDefault="00AC3FD4" w:rsidP="00AC3FD4">
      <w:pPr>
        <w:shd w:val="clear" w:color="auto" w:fill="FFFFFF"/>
        <w:spacing w:after="7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F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Профилактическая дезинфекция осуществляется при возникновении угрозы заноса инфекции с целью предупреждения проникновения и распространения возбудителя заболевания в коллективы людей, в организациях, на территориях, где это заболевание отсутствует, но имеется угроза его заноса извне.</w:t>
      </w:r>
    </w:p>
    <w:p w:rsidR="00AC3FD4" w:rsidRPr="00AC3FD4" w:rsidRDefault="00AC3FD4" w:rsidP="00AC3FD4">
      <w:pPr>
        <w:shd w:val="clear" w:color="auto" w:fill="FFFFFF"/>
        <w:spacing w:after="7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F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Текущая дезинфекция в очаге (в присутствии больного) осуществляется в течение всего времени болезни. Для текущей дезинфекции следует применять дезинфицирующие средства, разрешенные к использованию в присутствии людей. Столовую посуду, белье больного, предметы ухода обрабатывают способом погружения в растворы дезинфицирующих средств.</w:t>
      </w:r>
    </w:p>
    <w:p w:rsidR="00AC3FD4" w:rsidRPr="00AC3FD4" w:rsidRDefault="00AC3FD4" w:rsidP="00AC3FD4">
      <w:pPr>
        <w:shd w:val="clear" w:color="auto" w:fill="FFFFFF"/>
        <w:spacing w:after="7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F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Гигиеническую обработку рук с применением кожных антисептиков следует проводить после каждого контакта с кожными покровами больного (потенциально больного), его слизистыми оболочками, выделениями,</w:t>
      </w:r>
      <w:r w:rsidRPr="00AC3FD4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повязками и другими предметами ухода, после контакта с оборудованием, мебелью и другими объектами, находящимися в непосредственной близости от больного.</w:t>
      </w:r>
    </w:p>
    <w:p w:rsidR="00AC3FD4" w:rsidRPr="00AC3FD4" w:rsidRDefault="00AC3FD4" w:rsidP="00AC3FD4">
      <w:pPr>
        <w:shd w:val="clear" w:color="auto" w:fill="FFFFFF"/>
        <w:spacing w:after="7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FD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Воздух в присутствии людей следует обрабатывать с использованием технологий и оборудования на основе использования ультрафиолетового излучения (</w:t>
      </w:r>
      <w:proofErr w:type="spellStart"/>
      <w:r w:rsidRPr="00AC3FD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рециркуляторов</w:t>
      </w:r>
      <w:proofErr w:type="spellEnd"/>
      <w:r w:rsidRPr="00AC3FD4">
        <w:rPr>
          <w:rFonts w:ascii="Times New Roman" w:eastAsia="Times New Roman" w:hAnsi="Times New Roman" w:cs="Times New Roman"/>
          <w:sz w:val="24"/>
          <w:szCs w:val="24"/>
          <w:lang w:eastAsia="ru-RU"/>
        </w:rPr>
        <w:t>), различных видов фильтров (в том числе электрофильтров).</w:t>
      </w:r>
    </w:p>
    <w:p w:rsidR="00AC3FD4" w:rsidRPr="00AC3FD4" w:rsidRDefault="00AC3FD4" w:rsidP="00AC3FD4">
      <w:pPr>
        <w:shd w:val="clear" w:color="auto" w:fill="FFFFFF"/>
        <w:spacing w:after="7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Заключительную дезинфекцию проводят после выявления и убытия (госпитализации) больного или по выздоровлению больного (при лечении на дому). Для обработки используют средства из группы </w:t>
      </w:r>
      <w:proofErr w:type="spellStart"/>
      <w:r w:rsidRPr="00AC3FD4">
        <w:rPr>
          <w:rFonts w:ascii="Times New Roman" w:eastAsia="Times New Roman" w:hAnsi="Times New Roman" w:cs="Times New Roman"/>
          <w:sz w:val="24"/>
          <w:szCs w:val="24"/>
          <w:lang w:eastAsia="ru-RU"/>
        </w:rPr>
        <w:t>хлорактивных</w:t>
      </w:r>
      <w:proofErr w:type="spellEnd"/>
      <w:r w:rsidRPr="00AC3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AC3FD4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кислородактивных</w:t>
      </w:r>
      <w:proofErr w:type="spellEnd"/>
      <w:r w:rsidRPr="00AC3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соединений. При обработке поверхностей в помещениях применяют способ орошения или аэрозольный метод. Мягкий инвентарь, постельное белье подвергают камерной дезинфекции. Вентиляционные системы обрабатывают аэрозольным или «дымовым» способом. Воздух в отсутствие людей следует обрабатывать с использованием открытых ультрафиолетовых облучателей, аэрозолей дезинфицирующих средств.</w:t>
      </w:r>
    </w:p>
    <w:p w:rsidR="00AC3FD4" w:rsidRPr="00AC3FD4" w:rsidRDefault="00AC3FD4" w:rsidP="00AC3FD4">
      <w:pPr>
        <w:shd w:val="clear" w:color="auto" w:fill="FFFFFF"/>
        <w:spacing w:after="7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FD4">
        <w:rPr>
          <w:rFonts w:ascii="Times New Roman" w:eastAsia="Times New Roman" w:hAnsi="Times New Roman" w:cs="Times New Roman"/>
          <w:sz w:val="24"/>
          <w:szCs w:val="24"/>
          <w:lang w:eastAsia="ru-RU"/>
        </w:rPr>
        <w:t>Мягкий инвентарь, постельное белье подвергают камерной дезинфекции. Вентиляционные системы обрабатывают аэрозольным или дымовым способом.</w:t>
      </w:r>
    </w:p>
    <w:p w:rsidR="00AC3FD4" w:rsidRPr="00AC3FD4" w:rsidRDefault="00AC3FD4" w:rsidP="00AC3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FD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Закрыть</w:t>
      </w:r>
    </w:p>
    <w:p w:rsidR="00AC3FD4" w:rsidRPr="00AC3FD4" w:rsidRDefault="00AC3FD4" w:rsidP="00AC3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C3FD4" w:rsidRPr="00AC3FD4" w:rsidSect="00F27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77FD1"/>
    <w:multiLevelType w:val="multilevel"/>
    <w:tmpl w:val="9266E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B270AE"/>
    <w:multiLevelType w:val="multilevel"/>
    <w:tmpl w:val="3FE8F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B80FAB"/>
    <w:multiLevelType w:val="multilevel"/>
    <w:tmpl w:val="8C46C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6D4498"/>
    <w:multiLevelType w:val="multilevel"/>
    <w:tmpl w:val="5DFE3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503F3F"/>
    <w:multiLevelType w:val="multilevel"/>
    <w:tmpl w:val="40C41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52382B"/>
    <w:multiLevelType w:val="multilevel"/>
    <w:tmpl w:val="2EB67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85034D"/>
    <w:multiLevelType w:val="multilevel"/>
    <w:tmpl w:val="B4C45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EC7CBA"/>
    <w:multiLevelType w:val="multilevel"/>
    <w:tmpl w:val="7E028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8DB076F"/>
    <w:multiLevelType w:val="multilevel"/>
    <w:tmpl w:val="D02CB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F2A0D3A"/>
    <w:multiLevelType w:val="multilevel"/>
    <w:tmpl w:val="13C6D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0597FC3"/>
    <w:multiLevelType w:val="multilevel"/>
    <w:tmpl w:val="7A302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7BA1E55"/>
    <w:multiLevelType w:val="multilevel"/>
    <w:tmpl w:val="B01A7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DD601B6"/>
    <w:multiLevelType w:val="multilevel"/>
    <w:tmpl w:val="8E560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8"/>
  </w:num>
  <w:num w:numId="5">
    <w:abstractNumId w:val="10"/>
  </w:num>
  <w:num w:numId="6">
    <w:abstractNumId w:val="9"/>
  </w:num>
  <w:num w:numId="7">
    <w:abstractNumId w:val="0"/>
  </w:num>
  <w:num w:numId="8">
    <w:abstractNumId w:val="1"/>
  </w:num>
  <w:num w:numId="9">
    <w:abstractNumId w:val="12"/>
  </w:num>
  <w:num w:numId="10">
    <w:abstractNumId w:val="11"/>
  </w:num>
  <w:num w:numId="11">
    <w:abstractNumId w:val="3"/>
  </w:num>
  <w:num w:numId="12">
    <w:abstractNumId w:val="2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C3FD4"/>
    <w:rsid w:val="00AC3FD4"/>
    <w:rsid w:val="00C2247F"/>
    <w:rsid w:val="00E44184"/>
    <w:rsid w:val="00F27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BA0"/>
  </w:style>
  <w:style w:type="paragraph" w:styleId="2">
    <w:name w:val="heading 2"/>
    <w:basedOn w:val="a"/>
    <w:link w:val="20"/>
    <w:uiPriority w:val="9"/>
    <w:qFormat/>
    <w:rsid w:val="00AC3F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C3F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AC3FD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C3FD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C3FD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C3FD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AC3FD4"/>
    <w:rPr>
      <w:b/>
      <w:bCs/>
    </w:rPr>
  </w:style>
  <w:style w:type="paragraph" w:styleId="a4">
    <w:name w:val="Normal (Web)"/>
    <w:basedOn w:val="a"/>
    <w:uiPriority w:val="99"/>
    <w:semiHidden/>
    <w:unhideWhenUsed/>
    <w:rsid w:val="00AC3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AC3FD4"/>
    <w:rPr>
      <w:i/>
      <w:iCs/>
    </w:rPr>
  </w:style>
  <w:style w:type="character" w:styleId="a6">
    <w:name w:val="Hyperlink"/>
    <w:basedOn w:val="a0"/>
    <w:uiPriority w:val="99"/>
    <w:semiHidden/>
    <w:unhideWhenUsed/>
    <w:rsid w:val="00AC3FD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82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26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372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440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589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5070069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5" w:color="E5E5E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42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23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57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809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64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98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3488</Words>
  <Characters>19888</Characters>
  <Application>Microsoft Office Word</Application>
  <DocSecurity>0</DocSecurity>
  <Lines>165</Lines>
  <Paragraphs>46</Paragraphs>
  <ScaleCrop>false</ScaleCrop>
  <Company/>
  <LinksUpToDate>false</LinksUpToDate>
  <CharactersWithSpaces>23330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Дмитриевна</dc:creator>
  <cp:lastModifiedBy>Диана Дмитриевна</cp:lastModifiedBy>
  <cp:revision>1</cp:revision>
  <dcterms:created xsi:type="dcterms:W3CDTF">2020-11-10T23:52:00Z</dcterms:created>
  <dcterms:modified xsi:type="dcterms:W3CDTF">2020-11-10T23:57:00Z</dcterms:modified>
</cp:coreProperties>
</file>