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83" w:rsidRPr="00B62A83" w:rsidRDefault="00B62A83" w:rsidP="00B62A83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 «Как приготовить рабочие растворы </w:t>
      </w:r>
      <w:proofErr w:type="spellStart"/>
      <w:r w:rsidRPr="00B62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дезсредств</w:t>
      </w:r>
      <w:proofErr w:type="spellEnd"/>
      <w:r w:rsidRPr="00B62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C6533" w:rsidRPr="00FC6533" w:rsidRDefault="00B62A83" w:rsidP="00FC6533">
      <w:pPr>
        <w:numPr>
          <w:ilvl w:val="0"/>
          <w:numId w:val="1"/>
        </w:numPr>
        <w:shd w:val="clear" w:color="auto" w:fill="FFFFFF"/>
        <w:spacing w:before="240"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Готовьте рабочие растворы </w:t>
      </w:r>
      <w:proofErr w:type="spellStart"/>
      <w:r w:rsidRPr="00B62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дезсредств</w:t>
      </w:r>
      <w:proofErr w:type="spellEnd"/>
      <w:r w:rsidRPr="00B62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отсутствии людей в специальных вытяжных шкафах или хорошо проветриваемых помещениях.</w:t>
      </w:r>
    </w:p>
    <w:p w:rsidR="00B62A83" w:rsidRPr="00B62A83" w:rsidRDefault="00B62A83" w:rsidP="00FC6533">
      <w:pPr>
        <w:numPr>
          <w:ilvl w:val="0"/>
          <w:numId w:val="1"/>
        </w:numPr>
        <w:shd w:val="clear" w:color="auto" w:fill="FFFFFF"/>
        <w:spacing w:before="240"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СИЗ при работе с концентратами </w:t>
      </w:r>
      <w:proofErr w:type="spellStart"/>
      <w:r w:rsidRPr="00B62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дезсредств</w:t>
      </w:r>
      <w:proofErr w:type="spellEnd"/>
      <w:r w:rsidRPr="00B62A8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Надевайте маски или респираторы, а также перчатки.</w:t>
      </w:r>
    </w:p>
    <w:p w:rsidR="00B62A83" w:rsidRPr="00B62A83" w:rsidRDefault="00B62A83" w:rsidP="00FC6533">
      <w:pPr>
        <w:numPr>
          <w:ilvl w:val="0"/>
          <w:numId w:val="1"/>
        </w:numPr>
        <w:shd w:val="clear" w:color="auto" w:fill="FFFFFF"/>
        <w:spacing w:before="240"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специальные пластиковые контейнеры, стеклянную или эмалированную посуду с герметичными крышками.</w:t>
      </w:r>
    </w:p>
    <w:p w:rsidR="00B62A83" w:rsidRPr="00B62A83" w:rsidRDefault="00B62A83" w:rsidP="00FC6533">
      <w:pPr>
        <w:numPr>
          <w:ilvl w:val="0"/>
          <w:numId w:val="1"/>
        </w:numPr>
        <w:shd w:val="clear" w:color="auto" w:fill="FFFFFF"/>
        <w:spacing w:before="240"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8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на всех емкостях с рабочими растворами нет сколов и трещин.</w:t>
      </w:r>
    </w:p>
    <w:p w:rsidR="00B62A83" w:rsidRPr="00B62A83" w:rsidRDefault="00B62A83" w:rsidP="00FC6533">
      <w:pPr>
        <w:numPr>
          <w:ilvl w:val="0"/>
          <w:numId w:val="1"/>
        </w:numPr>
        <w:shd w:val="clear" w:color="auto" w:fill="FFFFFF"/>
        <w:spacing w:before="240"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правильность маркировки.</w:t>
      </w:r>
      <w:bookmarkStart w:id="0" w:name="_GoBack"/>
      <w:bookmarkEnd w:id="0"/>
      <w:r w:rsidRPr="00B62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должна содержать название </w:t>
      </w:r>
      <w:proofErr w:type="spellStart"/>
      <w:r w:rsidRPr="00B62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дезсредства</w:t>
      </w:r>
      <w:proofErr w:type="spellEnd"/>
      <w:r w:rsidRPr="00B62A83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назначение, концентрацию, дату наведения и дату окончания срока годности раствора.</w:t>
      </w:r>
    </w:p>
    <w:p w:rsidR="00B62A83" w:rsidRPr="00B62A83" w:rsidRDefault="00B62A83" w:rsidP="00FC6533">
      <w:pPr>
        <w:numPr>
          <w:ilvl w:val="0"/>
          <w:numId w:val="1"/>
        </w:numPr>
        <w:shd w:val="clear" w:color="auto" w:fill="FFFFFF"/>
        <w:spacing w:before="240"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рассчитывайте концентрацию раствора. Чтобы отмерить нужное количество жидкости, используйте градуированные мерные емкости с заводской шкалой. Четко следуйте инструкции по применению </w:t>
      </w:r>
      <w:proofErr w:type="spellStart"/>
      <w:r w:rsidRPr="00B62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дезинфектанта</w:t>
      </w:r>
      <w:proofErr w:type="spellEnd"/>
      <w:r w:rsidRPr="00B62A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A83" w:rsidRPr="00B62A83" w:rsidRDefault="00B62A83" w:rsidP="00FC6533">
      <w:pPr>
        <w:numPr>
          <w:ilvl w:val="0"/>
          <w:numId w:val="1"/>
        </w:numPr>
        <w:shd w:val="clear" w:color="auto" w:fill="FFFFFF"/>
        <w:spacing w:before="240"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добавляйте в рабочие растворы </w:t>
      </w:r>
      <w:proofErr w:type="spellStart"/>
      <w:r w:rsidRPr="00B62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дезсредств</w:t>
      </w:r>
      <w:proofErr w:type="spellEnd"/>
      <w:r w:rsidRPr="00B62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моющие средства, если таких указаний нет в инструкции по применению. Химические вещества, которые входят в состав моющего и дезинфицирующего средств, способны нейтрализовать друг друга. Это приведет к неэффективной дезинфекции или порче объектов.</w:t>
      </w:r>
    </w:p>
    <w:p w:rsidR="00B62A83" w:rsidRPr="00B62A83" w:rsidRDefault="00B62A83" w:rsidP="00FC6533">
      <w:pPr>
        <w:numPr>
          <w:ilvl w:val="0"/>
          <w:numId w:val="1"/>
        </w:numPr>
        <w:shd w:val="clear" w:color="auto" w:fill="FFFFFF"/>
        <w:spacing w:before="240"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Дезинфицирующие средства хранят в упаковках изготовителя, плотно закрытыми в специально отведенном сухом, прохладном и</w:t>
      </w:r>
      <w:r w:rsidRPr="00B62A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затемненном месте.</w:t>
      </w:r>
      <w:r w:rsidRPr="00B62A8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применению.​</w:t>
      </w:r>
    </w:p>
    <w:p w:rsidR="00B62A83" w:rsidRPr="00B62A83" w:rsidRDefault="00B62A83" w:rsidP="00FC6533">
      <w:pPr>
        <w:numPr>
          <w:ilvl w:val="0"/>
          <w:numId w:val="1"/>
        </w:numPr>
        <w:shd w:val="clear" w:color="auto" w:fill="FFFFFF"/>
        <w:spacing w:before="240"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проверяйте срок годности, концентрацию и визуальные свойства наведенных рабочих растворов </w:t>
      </w:r>
      <w:proofErr w:type="spellStart"/>
      <w:r w:rsidRPr="00B62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дезредств</w:t>
      </w:r>
      <w:proofErr w:type="spellEnd"/>
      <w:r w:rsidRPr="00B62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раствор изменил цвет, в нем появился осадок, его необходимо утилизировать. Концентрации действующих веществ в растворах </w:t>
      </w:r>
      <w:proofErr w:type="spellStart"/>
      <w:r w:rsidRPr="00B62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дезсредств</w:t>
      </w:r>
      <w:proofErr w:type="spellEnd"/>
      <w:r w:rsidRPr="00B62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контролируют с помощью специальных химических индикаторов.</w:t>
      </w:r>
    </w:p>
    <w:p w:rsidR="00B62A83" w:rsidRPr="00B62A83" w:rsidRDefault="00B62A83" w:rsidP="00FC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2A83" w:rsidRPr="00B62A83" w:rsidSect="009A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04EB2"/>
    <w:multiLevelType w:val="multilevel"/>
    <w:tmpl w:val="0DDE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83"/>
    <w:rsid w:val="009A1DBD"/>
    <w:rsid w:val="00B62A83"/>
    <w:rsid w:val="00C2247F"/>
    <w:rsid w:val="00E44184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277E"/>
  <w15:docId w15:val="{55FAF8C4-C10A-4875-8855-35C91CAB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DBD"/>
  </w:style>
  <w:style w:type="paragraph" w:styleId="2">
    <w:name w:val="heading 2"/>
    <w:basedOn w:val="a"/>
    <w:link w:val="20"/>
    <w:uiPriority w:val="9"/>
    <w:qFormat/>
    <w:rsid w:val="00B62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62A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2A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A83"/>
    <w:rPr>
      <w:b/>
      <w:bCs/>
    </w:rPr>
  </w:style>
  <w:style w:type="character" w:styleId="a5">
    <w:name w:val="Emphasis"/>
    <w:basedOn w:val="a0"/>
    <w:uiPriority w:val="20"/>
    <w:qFormat/>
    <w:rsid w:val="00B62A83"/>
    <w:rPr>
      <w:i/>
      <w:iCs/>
    </w:rPr>
  </w:style>
  <w:style w:type="character" w:styleId="a6">
    <w:name w:val="Hyperlink"/>
    <w:basedOn w:val="a0"/>
    <w:uiPriority w:val="99"/>
    <w:semiHidden/>
    <w:unhideWhenUsed/>
    <w:rsid w:val="00B62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7560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4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Дмитриевна</dc:creator>
  <cp:lastModifiedBy>79991731734</cp:lastModifiedBy>
  <cp:revision>2</cp:revision>
  <dcterms:created xsi:type="dcterms:W3CDTF">2020-11-16T06:01:00Z</dcterms:created>
  <dcterms:modified xsi:type="dcterms:W3CDTF">2020-11-16T06:01:00Z</dcterms:modified>
</cp:coreProperties>
</file>