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E1" w:rsidRPr="00FE6BE1" w:rsidRDefault="00FE6BE1" w:rsidP="00FE6BE1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«Цифровой дизайн», предназначена лицам, имеющим среднее профессиональное образование, и (или) высшее образование. Медицинские ограничения регламентированы перечнем медицинских противопоказаний Минздрава России. </w:t>
      </w:r>
    </w:p>
    <w:p w:rsidR="00FE6BE1" w:rsidRPr="00FE6BE1" w:rsidRDefault="00FE6BE1" w:rsidP="00FE6BE1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>Программа рассчитана на 72 часа.</w:t>
      </w:r>
    </w:p>
    <w:p w:rsidR="00FE6BE1" w:rsidRPr="00FE6BE1" w:rsidRDefault="00FE6BE1" w:rsidP="00FE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Целью освоения программы  является изучение методологических и концептуальных сведений в области </w:t>
      </w:r>
      <w:proofErr w:type="spellStart"/>
      <w:r w:rsidRPr="00FE6BE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E6BE1">
        <w:rPr>
          <w:rFonts w:ascii="Times New Roman" w:hAnsi="Times New Roman" w:cs="Times New Roman"/>
          <w:sz w:val="24"/>
          <w:szCs w:val="24"/>
        </w:rPr>
        <w:t xml:space="preserve">-дизайна, современных методик разработки и сопровождения </w:t>
      </w:r>
      <w:proofErr w:type="spellStart"/>
      <w:r w:rsidRPr="00FE6BE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E6BE1">
        <w:rPr>
          <w:rFonts w:ascii="Times New Roman" w:hAnsi="Times New Roman" w:cs="Times New Roman"/>
          <w:sz w:val="24"/>
          <w:szCs w:val="24"/>
        </w:rPr>
        <w:t xml:space="preserve">-сайтов, используемых в различных областях жизнедеятельности человека. </w:t>
      </w:r>
    </w:p>
    <w:p w:rsidR="00FE6BE1" w:rsidRPr="00FE6BE1" w:rsidRDefault="00FE6BE1" w:rsidP="00FE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В результате изучения программы слушатели  должны: </w:t>
      </w:r>
    </w:p>
    <w:p w:rsidR="00FE6BE1" w:rsidRPr="00FE6BE1" w:rsidRDefault="00FE6BE1" w:rsidP="00FE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FE6BE1" w:rsidRPr="00FE6BE1" w:rsidRDefault="00FE6BE1" w:rsidP="00FE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• основы организации локальных и глобальных компьютерных сетей; </w:t>
      </w:r>
    </w:p>
    <w:p w:rsidR="00FE6BE1" w:rsidRPr="00FE6BE1" w:rsidRDefault="00FE6BE1" w:rsidP="00FE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• основы развития и функционирования сети </w:t>
      </w:r>
      <w:proofErr w:type="spellStart"/>
      <w:r w:rsidRPr="00FE6BE1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FE6BE1">
        <w:rPr>
          <w:rFonts w:ascii="Times New Roman" w:hAnsi="Times New Roman" w:cs="Times New Roman"/>
          <w:sz w:val="24"/>
          <w:szCs w:val="24"/>
        </w:rPr>
        <w:t xml:space="preserve">: адресация в сети, протоколы и стандарты; </w:t>
      </w:r>
    </w:p>
    <w:p w:rsidR="00FE6BE1" w:rsidRPr="00FE6BE1" w:rsidRDefault="00FE6BE1" w:rsidP="00FE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• основные этапы разработки </w:t>
      </w:r>
      <w:proofErr w:type="spellStart"/>
      <w:r w:rsidRPr="00FE6BE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E6BE1">
        <w:rPr>
          <w:rFonts w:ascii="Times New Roman" w:hAnsi="Times New Roman" w:cs="Times New Roman"/>
          <w:sz w:val="24"/>
          <w:szCs w:val="24"/>
        </w:rPr>
        <w:t xml:space="preserve">-сайта; </w:t>
      </w:r>
    </w:p>
    <w:p w:rsidR="00FE6BE1" w:rsidRPr="00FE6BE1" w:rsidRDefault="00FE6BE1" w:rsidP="00FE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• основы дизайна и композиции; </w:t>
      </w:r>
    </w:p>
    <w:p w:rsidR="00FE6BE1" w:rsidRPr="00FE6BE1" w:rsidRDefault="00FE6BE1" w:rsidP="00FE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• требования, предъявляемые к контенту </w:t>
      </w:r>
      <w:proofErr w:type="spellStart"/>
      <w:r w:rsidRPr="00FE6BE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E6BE1">
        <w:rPr>
          <w:rFonts w:ascii="Times New Roman" w:hAnsi="Times New Roman" w:cs="Times New Roman"/>
          <w:sz w:val="24"/>
          <w:szCs w:val="24"/>
        </w:rPr>
        <w:t xml:space="preserve">-страниц – графической, текстовой табличной информации; </w:t>
      </w:r>
    </w:p>
    <w:p w:rsidR="00FE6BE1" w:rsidRPr="00FE6BE1" w:rsidRDefault="00FE6BE1" w:rsidP="00FE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• методы разработки </w:t>
      </w:r>
      <w:proofErr w:type="spellStart"/>
      <w:r w:rsidRPr="00FE6BE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E6BE1">
        <w:rPr>
          <w:rFonts w:ascii="Times New Roman" w:hAnsi="Times New Roman" w:cs="Times New Roman"/>
          <w:sz w:val="24"/>
          <w:szCs w:val="24"/>
        </w:rPr>
        <w:t xml:space="preserve">-страниц, содержащих сложные элементы взаимодействия с пользователем; </w:t>
      </w:r>
    </w:p>
    <w:p w:rsidR="00FE6BE1" w:rsidRPr="00FE6BE1" w:rsidRDefault="00FE6BE1" w:rsidP="00FE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FE6BE1" w:rsidRPr="00FE6BE1" w:rsidRDefault="00FE6BE1" w:rsidP="00FE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• использовать возможности графического редактора для подготовки иллюстративной, декоративной и служебной графики; </w:t>
      </w:r>
    </w:p>
    <w:p w:rsidR="00FE6BE1" w:rsidRPr="00FE6BE1" w:rsidRDefault="00FE6BE1" w:rsidP="00FE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• составлять техническое задание для будущего </w:t>
      </w:r>
      <w:proofErr w:type="spellStart"/>
      <w:r w:rsidRPr="00FE6BE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E6BE1">
        <w:rPr>
          <w:rFonts w:ascii="Times New Roman" w:hAnsi="Times New Roman" w:cs="Times New Roman"/>
          <w:sz w:val="24"/>
          <w:szCs w:val="24"/>
        </w:rPr>
        <w:t xml:space="preserve">-сайта; </w:t>
      </w:r>
    </w:p>
    <w:p w:rsidR="00FE6BE1" w:rsidRPr="00FE6BE1" w:rsidRDefault="00FE6BE1" w:rsidP="00FE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• разрабатывать макет </w:t>
      </w:r>
      <w:proofErr w:type="spellStart"/>
      <w:r w:rsidRPr="00FE6BE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E6BE1">
        <w:rPr>
          <w:rFonts w:ascii="Times New Roman" w:hAnsi="Times New Roman" w:cs="Times New Roman"/>
          <w:sz w:val="24"/>
          <w:szCs w:val="24"/>
        </w:rPr>
        <w:t xml:space="preserve">-сайта; </w:t>
      </w:r>
    </w:p>
    <w:p w:rsidR="00FE6BE1" w:rsidRPr="00FE6BE1" w:rsidRDefault="00FE6BE1" w:rsidP="00FE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• создавать </w:t>
      </w:r>
      <w:proofErr w:type="spellStart"/>
      <w:r w:rsidRPr="00FE6BE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E6BE1">
        <w:rPr>
          <w:rFonts w:ascii="Times New Roman" w:hAnsi="Times New Roman" w:cs="Times New Roman"/>
          <w:sz w:val="24"/>
          <w:szCs w:val="24"/>
        </w:rPr>
        <w:t xml:space="preserve">-страницы, на основе языка гипертекстовой разметки HTML; </w:t>
      </w:r>
    </w:p>
    <w:p w:rsidR="00FE6BE1" w:rsidRPr="00FE6BE1" w:rsidRDefault="00FE6BE1" w:rsidP="00FE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• создавать </w:t>
      </w:r>
      <w:proofErr w:type="spellStart"/>
      <w:r w:rsidRPr="00FE6BE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E6BE1">
        <w:rPr>
          <w:rFonts w:ascii="Times New Roman" w:hAnsi="Times New Roman" w:cs="Times New Roman"/>
          <w:sz w:val="24"/>
          <w:szCs w:val="24"/>
        </w:rPr>
        <w:t xml:space="preserve">-сайт, используя CMS </w:t>
      </w:r>
      <w:proofErr w:type="spellStart"/>
      <w:r w:rsidRPr="00FE6BE1">
        <w:rPr>
          <w:rFonts w:ascii="Times New Roman" w:hAnsi="Times New Roman" w:cs="Times New Roman"/>
          <w:sz w:val="24"/>
          <w:szCs w:val="24"/>
        </w:rPr>
        <w:t>Joomla</w:t>
      </w:r>
      <w:proofErr w:type="spellEnd"/>
      <w:r w:rsidRPr="00FE6B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6BE1" w:rsidRPr="00FE6BE1" w:rsidRDefault="00FE6BE1" w:rsidP="00FE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владеть навыками: </w:t>
      </w:r>
    </w:p>
    <w:p w:rsidR="00FE6BE1" w:rsidRPr="00FE6BE1" w:rsidRDefault="00FE6BE1" w:rsidP="00FE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• методами разработки </w:t>
      </w:r>
      <w:proofErr w:type="spellStart"/>
      <w:r w:rsidRPr="00FE6BE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E6BE1">
        <w:rPr>
          <w:rFonts w:ascii="Times New Roman" w:hAnsi="Times New Roman" w:cs="Times New Roman"/>
          <w:sz w:val="24"/>
          <w:szCs w:val="24"/>
        </w:rPr>
        <w:t xml:space="preserve">-страниц; </w:t>
      </w:r>
    </w:p>
    <w:p w:rsidR="00FE6BE1" w:rsidRPr="00FE6BE1" w:rsidRDefault="00FE6BE1" w:rsidP="00FE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• технологией публикации </w:t>
      </w:r>
      <w:proofErr w:type="spellStart"/>
      <w:r w:rsidRPr="00FE6BE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E6BE1">
        <w:rPr>
          <w:rFonts w:ascii="Times New Roman" w:hAnsi="Times New Roman" w:cs="Times New Roman"/>
          <w:sz w:val="24"/>
          <w:szCs w:val="24"/>
        </w:rPr>
        <w:t xml:space="preserve">-сайта в сети, приемами и методами продвижения и поддержки сайтов. </w:t>
      </w:r>
    </w:p>
    <w:p w:rsidR="00F91662" w:rsidRPr="00FE6BE1" w:rsidRDefault="00FE6BE1" w:rsidP="00FE6BE1">
      <w:pPr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>Каждый модуль программы включает в себя основные теоретические сведения и практико-ориентированные задания.</w:t>
      </w:r>
    </w:p>
    <w:p w:rsidR="00FE6BE1" w:rsidRPr="00FE6BE1" w:rsidRDefault="00FE6BE1" w:rsidP="00FE6BE1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t xml:space="preserve">После прохождения данного курса слушатели приобретают знания и навыки по компетенции </w:t>
      </w:r>
      <w:r w:rsidR="002E7B25" w:rsidRPr="00FE6BE1">
        <w:rPr>
          <w:rFonts w:ascii="Times New Roman" w:hAnsi="Times New Roman" w:cs="Times New Roman"/>
          <w:sz w:val="24"/>
          <w:szCs w:val="24"/>
        </w:rPr>
        <w:t>Цифровой дизайн</w:t>
      </w:r>
      <w:bookmarkStart w:id="0" w:name="_GoBack"/>
      <w:bookmarkEnd w:id="0"/>
      <w:r w:rsidRPr="00FE6BE1">
        <w:rPr>
          <w:rFonts w:ascii="Times New Roman" w:hAnsi="Times New Roman" w:cs="Times New Roman"/>
          <w:sz w:val="24"/>
          <w:szCs w:val="24"/>
        </w:rPr>
        <w:t>, соответствующие результатам программы повышения квалификации.</w:t>
      </w:r>
    </w:p>
    <w:p w:rsidR="00FE6BE1" w:rsidRPr="00FE6BE1" w:rsidRDefault="00FE6BE1" w:rsidP="00FE6BE1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E1">
        <w:rPr>
          <w:rFonts w:ascii="Times New Roman" w:hAnsi="Times New Roman" w:cs="Times New Roman"/>
          <w:sz w:val="24"/>
          <w:szCs w:val="24"/>
        </w:rPr>
        <w:lastRenderedPageBreak/>
        <w:t>Документ об освоении программы: удостоверение о повышении квалификации ГБПОУ РС(Я) «Покровский колледж»</w:t>
      </w:r>
    </w:p>
    <w:p w:rsidR="00FE6BE1" w:rsidRPr="000A58E4" w:rsidRDefault="00FE6BE1" w:rsidP="00FE6BE1">
      <w:pPr>
        <w:rPr>
          <w:sz w:val="28"/>
          <w:szCs w:val="28"/>
        </w:rPr>
      </w:pPr>
    </w:p>
    <w:p w:rsidR="00FE6BE1" w:rsidRPr="00FE6BE1" w:rsidRDefault="00FE6BE1" w:rsidP="00FE6BE1"/>
    <w:sectPr w:rsidR="00FE6BE1" w:rsidRPr="00FE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00"/>
    <w:rsid w:val="002E7B25"/>
    <w:rsid w:val="00DE4E00"/>
    <w:rsid w:val="00F91662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St@s</cp:lastModifiedBy>
  <cp:revision>3</cp:revision>
  <dcterms:created xsi:type="dcterms:W3CDTF">2020-10-19T03:42:00Z</dcterms:created>
  <dcterms:modified xsi:type="dcterms:W3CDTF">2020-10-19T04:28:00Z</dcterms:modified>
</cp:coreProperties>
</file>