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2C" w:rsidRPr="00DD362C" w:rsidRDefault="00DD362C" w:rsidP="00DD362C">
      <w:pPr>
        <w:tabs>
          <w:tab w:val="left" w:pos="1716"/>
        </w:tabs>
        <w:spacing w:after="0" w:line="240" w:lineRule="auto"/>
        <w:jc w:val="center"/>
        <w:rPr>
          <w:rFonts w:ascii="Times New Roman" w:eastAsia="Arial Unicode MS" w:hAnsi="Times New Roman" w:cs="Times New Roman"/>
          <w:color w:val="000000"/>
          <w:sz w:val="24"/>
          <w:szCs w:val="24"/>
          <w:lang w:eastAsia="ru-RU"/>
        </w:rPr>
      </w:pPr>
      <w:r w:rsidRPr="00DD362C">
        <w:rPr>
          <w:rFonts w:ascii="Times New Roman" w:eastAsia="Arial Unicode MS" w:hAnsi="Times New Roman" w:cs="Times New Roman"/>
          <w:color w:val="000000"/>
          <w:sz w:val="24"/>
          <w:szCs w:val="24"/>
          <w:lang w:eastAsia="ru-RU"/>
        </w:rPr>
        <w:t>Министерство образования и науки Республики Саха (Якутия)</w:t>
      </w:r>
    </w:p>
    <w:p w:rsidR="00DD362C" w:rsidRPr="00DD362C" w:rsidRDefault="00DD362C" w:rsidP="00DD362C">
      <w:pPr>
        <w:tabs>
          <w:tab w:val="left" w:pos="1716"/>
        </w:tabs>
        <w:spacing w:after="0" w:line="240" w:lineRule="auto"/>
        <w:jc w:val="center"/>
        <w:rPr>
          <w:rFonts w:ascii="Times New Roman" w:eastAsia="Arial Unicode MS" w:hAnsi="Times New Roman" w:cs="Times New Roman"/>
          <w:color w:val="000000"/>
          <w:sz w:val="24"/>
          <w:szCs w:val="24"/>
          <w:lang w:eastAsia="ru-RU"/>
        </w:rPr>
      </w:pPr>
      <w:r w:rsidRPr="00DD362C">
        <w:rPr>
          <w:rFonts w:ascii="Times New Roman" w:eastAsia="Arial Unicode MS" w:hAnsi="Times New Roman" w:cs="Times New Roman"/>
          <w:color w:val="000000"/>
          <w:sz w:val="24"/>
          <w:szCs w:val="24"/>
          <w:lang w:eastAsia="ru-RU"/>
        </w:rPr>
        <w:t>Государственное бюджетное профессиональное образовательное учреждение</w:t>
      </w:r>
    </w:p>
    <w:p w:rsidR="00DD362C" w:rsidRPr="00DD362C" w:rsidRDefault="00DD362C" w:rsidP="00DD362C">
      <w:pPr>
        <w:tabs>
          <w:tab w:val="left" w:pos="1716"/>
        </w:tabs>
        <w:spacing w:after="0" w:line="240" w:lineRule="auto"/>
        <w:jc w:val="center"/>
        <w:rPr>
          <w:rFonts w:ascii="Times New Roman" w:eastAsia="Arial Unicode MS" w:hAnsi="Times New Roman" w:cs="Times New Roman"/>
          <w:color w:val="000000"/>
          <w:sz w:val="24"/>
          <w:szCs w:val="24"/>
          <w:lang w:eastAsia="ru-RU"/>
        </w:rPr>
      </w:pPr>
      <w:r w:rsidRPr="00DD362C">
        <w:rPr>
          <w:rFonts w:ascii="Times New Roman" w:eastAsia="Arial Unicode MS" w:hAnsi="Times New Roman" w:cs="Times New Roman"/>
          <w:color w:val="000000"/>
          <w:sz w:val="24"/>
          <w:szCs w:val="24"/>
          <w:lang w:eastAsia="ru-RU"/>
        </w:rPr>
        <w:t>Республики Саха (Якутия) «Покровский колледж»</w:t>
      </w:r>
    </w:p>
    <w:p w:rsidR="00DD362C" w:rsidRPr="00DD362C" w:rsidRDefault="00DD362C" w:rsidP="00DD362C">
      <w:pPr>
        <w:tabs>
          <w:tab w:val="left" w:pos="1716"/>
        </w:tabs>
        <w:spacing w:after="0" w:line="240" w:lineRule="auto"/>
        <w:jc w:val="center"/>
        <w:rPr>
          <w:rFonts w:ascii="Times New Roman" w:eastAsia="Arial Unicode MS" w:hAnsi="Times New Roman" w:cs="Times New Roman"/>
          <w:color w:val="000000"/>
          <w:sz w:val="24"/>
          <w:szCs w:val="24"/>
          <w:lang w:eastAsia="ru-RU"/>
        </w:rPr>
      </w:pPr>
    </w:p>
    <w:p w:rsidR="00DD362C" w:rsidRPr="00DD362C" w:rsidRDefault="00DD362C" w:rsidP="00DD362C">
      <w:pPr>
        <w:tabs>
          <w:tab w:val="left" w:pos="1716"/>
        </w:tabs>
        <w:spacing w:after="0" w:line="240" w:lineRule="auto"/>
        <w:jc w:val="center"/>
        <w:rPr>
          <w:rFonts w:ascii="Times New Roman" w:eastAsia="Arial Unicode MS" w:hAnsi="Times New Roman" w:cs="Times New Roman"/>
          <w:color w:val="000000"/>
          <w:sz w:val="24"/>
          <w:szCs w:val="24"/>
          <w:lang w:eastAsia="ru-RU"/>
        </w:rPr>
      </w:pPr>
    </w:p>
    <w:p w:rsidR="00DD362C" w:rsidRPr="00DD362C" w:rsidRDefault="00DD362C" w:rsidP="00DD362C">
      <w:pPr>
        <w:tabs>
          <w:tab w:val="left" w:pos="1716"/>
        </w:tabs>
        <w:spacing w:after="0" w:line="240" w:lineRule="auto"/>
        <w:jc w:val="center"/>
        <w:rPr>
          <w:rFonts w:ascii="Times New Roman" w:eastAsia="Arial Unicode MS" w:hAnsi="Times New Roman" w:cs="Times New Roman"/>
          <w:color w:val="000000"/>
          <w:sz w:val="24"/>
          <w:szCs w:val="24"/>
          <w:lang w:eastAsia="ru-RU"/>
        </w:rPr>
      </w:pPr>
    </w:p>
    <w:p w:rsidR="00DD362C" w:rsidRPr="00DD362C" w:rsidRDefault="00DD362C" w:rsidP="00DD362C">
      <w:pPr>
        <w:tabs>
          <w:tab w:val="left" w:pos="1716"/>
        </w:tabs>
        <w:spacing w:after="0" w:line="240" w:lineRule="auto"/>
        <w:jc w:val="center"/>
        <w:rPr>
          <w:rFonts w:ascii="Times New Roman" w:eastAsia="Arial Unicode MS" w:hAnsi="Times New Roman" w:cs="Times New Roman"/>
          <w:color w:val="000000"/>
          <w:sz w:val="24"/>
          <w:szCs w:val="24"/>
          <w:lang w:eastAsia="ru-RU"/>
        </w:rPr>
      </w:pPr>
    </w:p>
    <w:p w:rsidR="00DD362C" w:rsidRPr="00DD362C" w:rsidRDefault="00DD362C" w:rsidP="00DD362C">
      <w:pPr>
        <w:tabs>
          <w:tab w:val="left" w:pos="1716"/>
        </w:tabs>
        <w:spacing w:after="0" w:line="240" w:lineRule="auto"/>
        <w:rPr>
          <w:rFonts w:ascii="Times New Roman" w:eastAsia="Arial Unicode MS" w:hAnsi="Times New Roman" w:cs="Times New Roman"/>
          <w:b/>
          <w:bCs/>
          <w:sz w:val="23"/>
          <w:szCs w:val="23"/>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2"/>
      </w:tblGrid>
      <w:tr w:rsidR="00DD362C" w:rsidRPr="00DD362C" w:rsidTr="005B6496">
        <w:tc>
          <w:tcPr>
            <w:tcW w:w="4905" w:type="dxa"/>
          </w:tcPr>
          <w:p w:rsidR="00DD362C" w:rsidRPr="00DD362C" w:rsidRDefault="00DD362C" w:rsidP="00DD362C">
            <w:pPr>
              <w:rPr>
                <w:rFonts w:ascii="Times New Roman" w:hAnsi="Times New Roman"/>
                <w:b/>
                <w:bCs/>
                <w:sz w:val="23"/>
                <w:szCs w:val="23"/>
              </w:rPr>
            </w:pPr>
            <w:r w:rsidRPr="00DD362C">
              <w:rPr>
                <w:rFonts w:cs="Arial Unicode MS" w:hint="eastAsia"/>
                <w:color w:val="000000"/>
              </w:rPr>
              <w:br w:type="page"/>
            </w:r>
          </w:p>
        </w:tc>
        <w:tc>
          <w:tcPr>
            <w:tcW w:w="4906" w:type="dxa"/>
            <w:hideMark/>
          </w:tcPr>
          <w:p w:rsidR="00DD362C" w:rsidRPr="00DD362C" w:rsidRDefault="00DD362C" w:rsidP="00DD362C">
            <w:pPr>
              <w:rPr>
                <w:rFonts w:ascii="Times New Roman" w:hAnsi="Times New Roman" w:cs="Arial Unicode MS"/>
                <w:bCs/>
                <w:sz w:val="23"/>
                <w:szCs w:val="23"/>
              </w:rPr>
            </w:pPr>
            <w:r w:rsidRPr="00DD362C">
              <w:rPr>
                <w:rFonts w:ascii="Times New Roman" w:hAnsi="Times New Roman" w:cs="Arial Unicode MS"/>
                <w:bCs/>
                <w:sz w:val="23"/>
                <w:szCs w:val="23"/>
              </w:rPr>
              <w:t>УТВЕРЖДАЮ</w:t>
            </w:r>
          </w:p>
        </w:tc>
      </w:tr>
      <w:tr w:rsidR="00DD362C" w:rsidRPr="00DD362C" w:rsidTr="005B6496">
        <w:tc>
          <w:tcPr>
            <w:tcW w:w="4905" w:type="dxa"/>
          </w:tcPr>
          <w:p w:rsidR="00DD362C" w:rsidRPr="00DD362C" w:rsidRDefault="00DD362C" w:rsidP="00DD362C">
            <w:pPr>
              <w:rPr>
                <w:rFonts w:ascii="Times New Roman" w:hAnsi="Times New Roman"/>
                <w:b/>
                <w:bCs/>
                <w:sz w:val="23"/>
                <w:szCs w:val="23"/>
              </w:rPr>
            </w:pPr>
          </w:p>
        </w:tc>
        <w:tc>
          <w:tcPr>
            <w:tcW w:w="4906" w:type="dxa"/>
          </w:tcPr>
          <w:p w:rsidR="00DD362C" w:rsidRPr="00DD362C" w:rsidRDefault="00DD362C" w:rsidP="00DD362C">
            <w:pPr>
              <w:rPr>
                <w:rFonts w:ascii="Times New Roman" w:hAnsi="Times New Roman" w:cs="Arial Unicode MS"/>
                <w:bCs/>
                <w:sz w:val="23"/>
                <w:szCs w:val="23"/>
              </w:rPr>
            </w:pPr>
            <w:r w:rsidRPr="00DD362C">
              <w:rPr>
                <w:rFonts w:ascii="Times New Roman" w:hAnsi="Times New Roman" w:cs="Arial Unicode MS"/>
                <w:bCs/>
                <w:sz w:val="23"/>
                <w:szCs w:val="23"/>
              </w:rPr>
              <w:t>Директор ГБПОУ РС(Я) ПК</w:t>
            </w:r>
          </w:p>
          <w:p w:rsidR="00DD362C" w:rsidRPr="00DD362C" w:rsidRDefault="00DD362C" w:rsidP="00DD362C">
            <w:pPr>
              <w:rPr>
                <w:rFonts w:ascii="Times New Roman" w:hAnsi="Times New Roman"/>
                <w:bCs/>
                <w:sz w:val="23"/>
                <w:szCs w:val="23"/>
              </w:rPr>
            </w:pPr>
          </w:p>
        </w:tc>
      </w:tr>
      <w:tr w:rsidR="00DD362C" w:rsidRPr="00DD362C" w:rsidTr="005B6496">
        <w:tc>
          <w:tcPr>
            <w:tcW w:w="4905" w:type="dxa"/>
          </w:tcPr>
          <w:p w:rsidR="00DD362C" w:rsidRPr="00DD362C" w:rsidRDefault="00DD362C" w:rsidP="00DD362C">
            <w:pPr>
              <w:rPr>
                <w:rFonts w:ascii="Times New Roman" w:hAnsi="Times New Roman"/>
                <w:b/>
                <w:bCs/>
                <w:sz w:val="23"/>
                <w:szCs w:val="23"/>
              </w:rPr>
            </w:pPr>
          </w:p>
        </w:tc>
        <w:tc>
          <w:tcPr>
            <w:tcW w:w="4906" w:type="dxa"/>
            <w:hideMark/>
          </w:tcPr>
          <w:p w:rsidR="00DD362C" w:rsidRPr="00DD362C" w:rsidRDefault="00DD362C" w:rsidP="00DD362C">
            <w:pPr>
              <w:rPr>
                <w:rFonts w:ascii="Times New Roman" w:hAnsi="Times New Roman" w:cs="Arial Unicode MS"/>
                <w:bCs/>
                <w:sz w:val="23"/>
                <w:szCs w:val="23"/>
              </w:rPr>
            </w:pPr>
            <w:r w:rsidRPr="00DD362C">
              <w:rPr>
                <w:rFonts w:ascii="Times New Roman" w:hAnsi="Times New Roman" w:cs="Arial Unicode MS"/>
                <w:bCs/>
                <w:sz w:val="23"/>
                <w:szCs w:val="23"/>
              </w:rPr>
              <w:t>______________________ В.Г. Хабаров</w:t>
            </w:r>
          </w:p>
        </w:tc>
      </w:tr>
      <w:tr w:rsidR="00DD362C" w:rsidRPr="00DD362C" w:rsidTr="005B6496">
        <w:tc>
          <w:tcPr>
            <w:tcW w:w="4905" w:type="dxa"/>
          </w:tcPr>
          <w:p w:rsidR="00DD362C" w:rsidRPr="00DD362C" w:rsidRDefault="00DD362C" w:rsidP="00DD362C">
            <w:pPr>
              <w:rPr>
                <w:rFonts w:ascii="Times New Roman" w:hAnsi="Times New Roman"/>
                <w:b/>
                <w:bCs/>
                <w:sz w:val="23"/>
                <w:szCs w:val="23"/>
              </w:rPr>
            </w:pPr>
          </w:p>
        </w:tc>
        <w:tc>
          <w:tcPr>
            <w:tcW w:w="4906" w:type="dxa"/>
            <w:hideMark/>
          </w:tcPr>
          <w:p w:rsidR="00DD362C" w:rsidRPr="00DD362C" w:rsidRDefault="00DD362C" w:rsidP="00DD362C">
            <w:pPr>
              <w:rPr>
                <w:rFonts w:ascii="Times New Roman" w:hAnsi="Times New Roman" w:cs="Arial Unicode MS"/>
                <w:bCs/>
                <w:sz w:val="23"/>
                <w:szCs w:val="23"/>
              </w:rPr>
            </w:pPr>
            <w:r>
              <w:rPr>
                <w:rFonts w:ascii="Times New Roman" w:hAnsi="Times New Roman" w:cs="Arial Unicode MS"/>
                <w:bCs/>
                <w:sz w:val="23"/>
                <w:szCs w:val="23"/>
              </w:rPr>
              <w:t xml:space="preserve">«____» января 2020 </w:t>
            </w:r>
            <w:r w:rsidRPr="00DD362C">
              <w:rPr>
                <w:rFonts w:ascii="Times New Roman" w:hAnsi="Times New Roman" w:cs="Arial Unicode MS"/>
                <w:bCs/>
                <w:sz w:val="23"/>
                <w:szCs w:val="23"/>
              </w:rPr>
              <w:t>г.</w:t>
            </w:r>
          </w:p>
        </w:tc>
      </w:tr>
    </w:tbl>
    <w:p w:rsidR="00DD362C" w:rsidRPr="00DD362C" w:rsidRDefault="00DD362C" w:rsidP="00DD362C">
      <w:pPr>
        <w:spacing w:after="0" w:line="240" w:lineRule="auto"/>
        <w:rPr>
          <w:rFonts w:ascii="Times New Roman" w:eastAsia="Arial Unicode MS" w:hAnsi="Times New Roman" w:cs="Times New Roman"/>
          <w:b/>
          <w:bCs/>
          <w:sz w:val="23"/>
          <w:szCs w:val="23"/>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tabs>
          <w:tab w:val="left" w:pos="2673"/>
        </w:tabs>
        <w:spacing w:after="0" w:line="240" w:lineRule="auto"/>
        <w:rPr>
          <w:rFonts w:ascii="Arial Unicode MS" w:eastAsia="Arial Unicode MS" w:hAnsi="Arial Unicode MS" w:cs="Arial Unicode MS"/>
          <w:color w:val="000000"/>
          <w:sz w:val="24"/>
          <w:szCs w:val="24"/>
          <w:lang w:eastAsia="ru-RU"/>
        </w:rPr>
      </w:pPr>
      <w:r w:rsidRPr="00DD362C">
        <w:rPr>
          <w:rFonts w:ascii="Arial Unicode MS" w:eastAsia="Arial Unicode MS" w:hAnsi="Arial Unicode MS" w:cs="Arial Unicode MS" w:hint="eastAsia"/>
          <w:color w:val="000000"/>
          <w:sz w:val="24"/>
          <w:szCs w:val="24"/>
          <w:lang w:eastAsia="ru-RU"/>
        </w:rPr>
        <w:tab/>
      </w:r>
    </w:p>
    <w:p w:rsidR="00DD362C" w:rsidRPr="00DD362C" w:rsidRDefault="00DD362C" w:rsidP="00DD362C">
      <w:pPr>
        <w:tabs>
          <w:tab w:val="left" w:pos="2673"/>
        </w:tabs>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tabs>
          <w:tab w:val="left" w:pos="2673"/>
        </w:tabs>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tabs>
          <w:tab w:val="left" w:pos="2673"/>
        </w:tabs>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tabs>
          <w:tab w:val="left" w:pos="2673"/>
        </w:tabs>
        <w:spacing w:after="0" w:line="360" w:lineRule="auto"/>
        <w:jc w:val="center"/>
        <w:rPr>
          <w:rFonts w:ascii="Times New Roman" w:eastAsia="Arial Unicode MS" w:hAnsi="Times New Roman" w:cs="Times New Roman"/>
          <w:b/>
          <w:color w:val="000000"/>
          <w:sz w:val="24"/>
          <w:szCs w:val="24"/>
          <w:lang w:eastAsia="ru-RU"/>
        </w:rPr>
      </w:pPr>
      <w:r w:rsidRPr="00DD362C">
        <w:rPr>
          <w:rFonts w:ascii="Times New Roman" w:eastAsia="Arial Unicode MS" w:hAnsi="Times New Roman" w:cs="Times New Roman"/>
          <w:b/>
          <w:color w:val="000000"/>
          <w:sz w:val="24"/>
          <w:szCs w:val="24"/>
          <w:lang w:eastAsia="ru-RU"/>
        </w:rPr>
        <w:t>ПУБЛИЧНЫЙ ДОКЛАД</w:t>
      </w:r>
    </w:p>
    <w:p w:rsidR="00DD362C" w:rsidRPr="00DD362C" w:rsidRDefault="00DD362C" w:rsidP="00DD362C">
      <w:pPr>
        <w:tabs>
          <w:tab w:val="left" w:pos="1716"/>
        </w:tabs>
        <w:spacing w:after="0" w:line="360" w:lineRule="auto"/>
        <w:jc w:val="center"/>
        <w:rPr>
          <w:rFonts w:ascii="Times New Roman" w:eastAsia="Arial Unicode MS" w:hAnsi="Times New Roman" w:cs="Times New Roman"/>
          <w:b/>
          <w:color w:val="000000"/>
          <w:sz w:val="24"/>
          <w:szCs w:val="24"/>
          <w:lang w:eastAsia="ru-RU"/>
        </w:rPr>
      </w:pPr>
      <w:proofErr w:type="gramStart"/>
      <w:r w:rsidRPr="00DD362C">
        <w:rPr>
          <w:rFonts w:ascii="Times New Roman" w:eastAsia="Arial Unicode MS" w:hAnsi="Times New Roman" w:cs="Times New Roman"/>
          <w:b/>
          <w:color w:val="000000"/>
          <w:sz w:val="24"/>
          <w:szCs w:val="24"/>
          <w:lang w:eastAsia="ru-RU"/>
        </w:rPr>
        <w:t>государственного</w:t>
      </w:r>
      <w:proofErr w:type="gramEnd"/>
      <w:r w:rsidRPr="00DD362C">
        <w:rPr>
          <w:rFonts w:ascii="Times New Roman" w:eastAsia="Arial Unicode MS" w:hAnsi="Times New Roman" w:cs="Times New Roman"/>
          <w:b/>
          <w:color w:val="000000"/>
          <w:sz w:val="24"/>
          <w:szCs w:val="24"/>
          <w:lang w:eastAsia="ru-RU"/>
        </w:rPr>
        <w:t xml:space="preserve"> бюджетного профессионального образовательного учреждения</w:t>
      </w:r>
    </w:p>
    <w:p w:rsidR="00DD362C" w:rsidRPr="00DD362C" w:rsidRDefault="00DD362C" w:rsidP="00DD362C">
      <w:pPr>
        <w:tabs>
          <w:tab w:val="left" w:pos="1716"/>
        </w:tabs>
        <w:spacing w:after="0" w:line="360" w:lineRule="auto"/>
        <w:jc w:val="center"/>
        <w:rPr>
          <w:rFonts w:ascii="Times New Roman" w:eastAsia="Arial Unicode MS" w:hAnsi="Times New Roman" w:cs="Times New Roman"/>
          <w:b/>
          <w:color w:val="000000"/>
          <w:sz w:val="24"/>
          <w:szCs w:val="24"/>
          <w:lang w:eastAsia="ru-RU"/>
        </w:rPr>
      </w:pPr>
      <w:r w:rsidRPr="00DD362C">
        <w:rPr>
          <w:rFonts w:ascii="Times New Roman" w:eastAsia="Arial Unicode MS" w:hAnsi="Times New Roman" w:cs="Times New Roman"/>
          <w:b/>
          <w:color w:val="000000"/>
          <w:sz w:val="24"/>
          <w:szCs w:val="24"/>
          <w:lang w:eastAsia="ru-RU"/>
        </w:rPr>
        <w:t>Республики Саха (Якутия) «Покровский колледж»</w:t>
      </w:r>
    </w:p>
    <w:p w:rsidR="00DD362C" w:rsidRPr="00DD362C" w:rsidRDefault="00DD362C" w:rsidP="00DD362C">
      <w:pPr>
        <w:tabs>
          <w:tab w:val="left" w:pos="1716"/>
        </w:tabs>
        <w:spacing w:after="0" w:line="360" w:lineRule="auto"/>
        <w:jc w:val="center"/>
        <w:rPr>
          <w:rFonts w:ascii="Times New Roman" w:eastAsia="Arial Unicode MS" w:hAnsi="Times New Roman" w:cs="Times New Roman"/>
          <w:b/>
          <w:color w:val="000000"/>
          <w:sz w:val="24"/>
          <w:szCs w:val="24"/>
          <w:lang w:eastAsia="ru-RU"/>
        </w:rPr>
      </w:pPr>
      <w:proofErr w:type="gramStart"/>
      <w:r>
        <w:rPr>
          <w:rFonts w:ascii="Times New Roman" w:eastAsia="Arial Unicode MS" w:hAnsi="Times New Roman" w:cs="Times New Roman"/>
          <w:b/>
          <w:color w:val="000000"/>
          <w:sz w:val="24"/>
          <w:szCs w:val="24"/>
          <w:lang w:eastAsia="ru-RU"/>
        </w:rPr>
        <w:t>за</w:t>
      </w:r>
      <w:proofErr w:type="gramEnd"/>
      <w:r>
        <w:rPr>
          <w:rFonts w:ascii="Times New Roman" w:eastAsia="Arial Unicode MS" w:hAnsi="Times New Roman" w:cs="Times New Roman"/>
          <w:b/>
          <w:color w:val="000000"/>
          <w:sz w:val="24"/>
          <w:szCs w:val="24"/>
          <w:lang w:eastAsia="ru-RU"/>
        </w:rPr>
        <w:t xml:space="preserve"> 2019</w:t>
      </w:r>
      <w:r w:rsidRPr="00DD362C">
        <w:rPr>
          <w:rFonts w:ascii="Times New Roman" w:eastAsia="Arial Unicode MS" w:hAnsi="Times New Roman" w:cs="Times New Roman"/>
          <w:b/>
          <w:color w:val="000000"/>
          <w:sz w:val="24"/>
          <w:szCs w:val="24"/>
          <w:lang w:eastAsia="ru-RU"/>
        </w:rPr>
        <w:t xml:space="preserve"> год</w:t>
      </w:r>
    </w:p>
    <w:p w:rsidR="00DD362C" w:rsidRPr="00DD362C" w:rsidRDefault="00DD362C" w:rsidP="00DD362C">
      <w:pPr>
        <w:spacing w:after="0" w:line="240" w:lineRule="auto"/>
        <w:jc w:val="center"/>
        <w:rPr>
          <w:rFonts w:ascii="Arial Unicode MS" w:eastAsia="Arial Unicode MS" w:hAnsi="Arial Unicode MS" w:cs="Arial Unicode MS"/>
          <w:b/>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DD362C" w:rsidRPr="00DD362C" w:rsidRDefault="00DD362C" w:rsidP="00DD362C">
      <w:pPr>
        <w:spacing w:after="0" w:line="240" w:lineRule="auto"/>
        <w:rPr>
          <w:rFonts w:ascii="Arial Unicode MS" w:eastAsia="Arial Unicode MS" w:hAnsi="Arial Unicode MS" w:cs="Arial Unicode MS"/>
          <w:color w:val="000000"/>
          <w:sz w:val="24"/>
          <w:szCs w:val="24"/>
          <w:lang w:eastAsia="ru-RU"/>
        </w:rPr>
      </w:pPr>
    </w:p>
    <w:p w:rsidR="002E5596" w:rsidRDefault="002E5596" w:rsidP="00DD362C">
      <w:pPr>
        <w:spacing w:after="0" w:line="240" w:lineRule="auto"/>
        <w:jc w:val="center"/>
        <w:rPr>
          <w:rFonts w:ascii="Times New Roman" w:eastAsia="Arial Unicode MS" w:hAnsi="Times New Roman" w:cs="Times New Roman"/>
          <w:color w:val="000000"/>
          <w:sz w:val="24"/>
          <w:szCs w:val="24"/>
          <w:lang w:eastAsia="ru-RU"/>
        </w:rPr>
      </w:pPr>
    </w:p>
    <w:p w:rsidR="002E5596" w:rsidRDefault="002E5596" w:rsidP="00DD362C">
      <w:pPr>
        <w:spacing w:after="0" w:line="240" w:lineRule="auto"/>
        <w:jc w:val="center"/>
        <w:rPr>
          <w:rFonts w:ascii="Times New Roman" w:eastAsia="Arial Unicode MS" w:hAnsi="Times New Roman" w:cs="Times New Roman"/>
          <w:color w:val="000000"/>
          <w:sz w:val="24"/>
          <w:szCs w:val="24"/>
          <w:lang w:eastAsia="ru-RU"/>
        </w:rPr>
      </w:pPr>
    </w:p>
    <w:p w:rsidR="00DD362C" w:rsidRPr="00DD362C" w:rsidRDefault="009F497C" w:rsidP="00DD362C">
      <w:pPr>
        <w:spacing w:after="0" w:line="240" w:lineRule="auto"/>
        <w:jc w:val="center"/>
        <w:rPr>
          <w:rFonts w:ascii="Times New Roman" w:eastAsia="Arial Unicode MS" w:hAnsi="Times New Roman" w:cs="Times New Roman"/>
          <w:color w:val="000000"/>
          <w:sz w:val="24"/>
          <w:szCs w:val="24"/>
          <w:lang w:eastAsia="ru-RU"/>
        </w:rPr>
      </w:pPr>
      <w:proofErr w:type="gramStart"/>
      <w:r>
        <w:rPr>
          <w:rFonts w:ascii="Times New Roman" w:eastAsia="Arial Unicode MS" w:hAnsi="Times New Roman" w:cs="Times New Roman"/>
          <w:color w:val="000000"/>
          <w:sz w:val="24"/>
          <w:szCs w:val="24"/>
          <w:lang w:eastAsia="ru-RU"/>
        </w:rPr>
        <w:t>Покровск  2020</w:t>
      </w:r>
      <w:proofErr w:type="gramEnd"/>
      <w:r>
        <w:rPr>
          <w:rFonts w:ascii="Times New Roman" w:eastAsia="Arial Unicode MS" w:hAnsi="Times New Roman" w:cs="Times New Roman"/>
          <w:color w:val="000000"/>
          <w:sz w:val="24"/>
          <w:szCs w:val="24"/>
          <w:lang w:eastAsia="ru-RU"/>
        </w:rPr>
        <w:t xml:space="preserve"> </w:t>
      </w:r>
      <w:r w:rsidR="00DD362C" w:rsidRPr="00DD362C">
        <w:rPr>
          <w:rFonts w:ascii="Times New Roman" w:eastAsia="Arial Unicode MS" w:hAnsi="Times New Roman" w:cs="Times New Roman"/>
          <w:color w:val="000000"/>
          <w:sz w:val="24"/>
          <w:szCs w:val="24"/>
          <w:lang w:eastAsia="ru-RU"/>
        </w:rPr>
        <w:t>г</w:t>
      </w:r>
    </w:p>
    <w:p w:rsidR="00DD362C" w:rsidRPr="00DD362C" w:rsidRDefault="00DD362C" w:rsidP="00DD362C">
      <w:pPr>
        <w:keepNext/>
        <w:keepLines/>
        <w:spacing w:after="0" w:line="274" w:lineRule="exact"/>
        <w:ind w:left="3800"/>
        <w:outlineLvl w:val="3"/>
        <w:rPr>
          <w:rFonts w:ascii="Times New Roman" w:hAnsi="Times New Roman" w:cs="Times New Roman"/>
          <w:b/>
          <w:bCs/>
          <w:sz w:val="23"/>
          <w:szCs w:val="23"/>
        </w:rPr>
      </w:pPr>
      <w:r w:rsidRPr="00DD362C">
        <w:rPr>
          <w:rFonts w:ascii="Times New Roman" w:hAnsi="Times New Roman" w:cs="Times New Roman"/>
          <w:b/>
          <w:bCs/>
          <w:sz w:val="23"/>
          <w:szCs w:val="23"/>
        </w:rPr>
        <w:lastRenderedPageBreak/>
        <w:t>СОДЕРЖАНИЕ</w:t>
      </w:r>
    </w:p>
    <w:p w:rsidR="00DD362C" w:rsidRPr="00DD362C" w:rsidRDefault="00DD362C" w:rsidP="00DD362C">
      <w:pPr>
        <w:keepNext/>
        <w:keepLines/>
        <w:numPr>
          <w:ilvl w:val="0"/>
          <w:numId w:val="1"/>
        </w:numPr>
        <w:tabs>
          <w:tab w:val="left" w:pos="250"/>
          <w:tab w:val="left" w:leader="dot" w:pos="8914"/>
        </w:tabs>
        <w:spacing w:after="0" w:line="274" w:lineRule="exact"/>
        <w:ind w:left="20"/>
        <w:outlineLvl w:val="3"/>
        <w:rPr>
          <w:rFonts w:ascii="Times New Roman" w:hAnsi="Times New Roman" w:cs="Times New Roman"/>
          <w:b/>
          <w:bCs/>
          <w:sz w:val="23"/>
          <w:szCs w:val="23"/>
        </w:rPr>
      </w:pPr>
      <w:bookmarkStart w:id="0" w:name="bookmark1"/>
      <w:r w:rsidRPr="00DD362C">
        <w:rPr>
          <w:rFonts w:ascii="Times New Roman" w:hAnsi="Times New Roman" w:cs="Times New Roman"/>
          <w:b/>
          <w:bCs/>
          <w:sz w:val="23"/>
          <w:szCs w:val="23"/>
        </w:rPr>
        <w:t>Общие сведения об образовательном учреждении</w:t>
      </w:r>
      <w:r w:rsidRPr="00DD362C">
        <w:rPr>
          <w:rFonts w:ascii="Times New Roman" w:hAnsi="Times New Roman" w:cs="Times New Roman"/>
          <w:b/>
          <w:bCs/>
          <w:sz w:val="23"/>
          <w:szCs w:val="23"/>
        </w:rPr>
        <w:tab/>
        <w:t>3</w:t>
      </w:r>
      <w:bookmarkEnd w:id="0"/>
    </w:p>
    <w:p w:rsidR="00DD362C" w:rsidRPr="00DD362C" w:rsidRDefault="00DD362C" w:rsidP="00DD362C">
      <w:pPr>
        <w:numPr>
          <w:ilvl w:val="1"/>
          <w:numId w:val="1"/>
        </w:numPr>
        <w:tabs>
          <w:tab w:val="left" w:pos="41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Тип, вид, статус учреждения</w:t>
      </w:r>
    </w:p>
    <w:p w:rsidR="00DD362C" w:rsidRPr="00DD362C" w:rsidRDefault="00DD362C" w:rsidP="00DD362C">
      <w:pPr>
        <w:numPr>
          <w:ilvl w:val="1"/>
          <w:numId w:val="1"/>
        </w:numPr>
        <w:tabs>
          <w:tab w:val="left" w:pos="414"/>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Экономические и социальные условия территории нахождения</w:t>
      </w:r>
    </w:p>
    <w:p w:rsidR="00DD362C" w:rsidRPr="00DD362C" w:rsidRDefault="00DD362C" w:rsidP="00DD362C">
      <w:pPr>
        <w:numPr>
          <w:ilvl w:val="1"/>
          <w:numId w:val="1"/>
        </w:numPr>
        <w:tabs>
          <w:tab w:val="left" w:pos="414"/>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Лицензия, государственная аккредитация</w:t>
      </w:r>
    </w:p>
    <w:p w:rsidR="00DD362C" w:rsidRPr="00DD362C" w:rsidRDefault="00DD362C" w:rsidP="00DD362C">
      <w:pPr>
        <w:numPr>
          <w:ilvl w:val="1"/>
          <w:numId w:val="1"/>
        </w:numPr>
        <w:tabs>
          <w:tab w:val="left" w:pos="414"/>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Характеристика контингента обучающихся</w:t>
      </w:r>
    </w:p>
    <w:p w:rsidR="00DD362C" w:rsidRPr="00DD362C" w:rsidRDefault="00DD362C" w:rsidP="00DD362C">
      <w:pPr>
        <w:numPr>
          <w:ilvl w:val="1"/>
          <w:numId w:val="1"/>
        </w:numPr>
        <w:tabs>
          <w:tab w:val="left" w:pos="41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Структура учреждения, государственно-общественное управление колледжем</w:t>
      </w:r>
    </w:p>
    <w:p w:rsidR="00DD362C" w:rsidRPr="00DD362C" w:rsidRDefault="00DD362C" w:rsidP="00DD362C">
      <w:pPr>
        <w:numPr>
          <w:ilvl w:val="1"/>
          <w:numId w:val="1"/>
        </w:numPr>
        <w:tabs>
          <w:tab w:val="left" w:pos="41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Формы обучения, специальности, профессии</w:t>
      </w:r>
    </w:p>
    <w:p w:rsidR="00DD362C" w:rsidRPr="00DD362C" w:rsidRDefault="00DD362C" w:rsidP="00DD362C">
      <w:pPr>
        <w:numPr>
          <w:ilvl w:val="1"/>
          <w:numId w:val="1"/>
        </w:numPr>
        <w:tabs>
          <w:tab w:val="left" w:pos="41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Система менеджмента качества</w:t>
      </w:r>
    </w:p>
    <w:p w:rsidR="00DD362C" w:rsidRPr="00DD362C" w:rsidRDefault="00DD362C" w:rsidP="00DD362C">
      <w:pPr>
        <w:numPr>
          <w:ilvl w:val="1"/>
          <w:numId w:val="1"/>
        </w:numPr>
        <w:tabs>
          <w:tab w:val="left" w:pos="41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Форма и содержание вступительных испытаний</w:t>
      </w:r>
    </w:p>
    <w:p w:rsidR="00DD362C" w:rsidRPr="00DD362C" w:rsidRDefault="00DD362C" w:rsidP="00DD362C">
      <w:pPr>
        <w:numPr>
          <w:ilvl w:val="1"/>
          <w:numId w:val="1"/>
        </w:numPr>
        <w:tabs>
          <w:tab w:val="left" w:pos="409"/>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Конкурс при поступлении (динамика за последние три года)</w:t>
      </w:r>
    </w:p>
    <w:p w:rsidR="00DD362C" w:rsidRPr="00DD362C" w:rsidRDefault="00DD362C" w:rsidP="00DD362C">
      <w:pPr>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1.10 Основные направления работы колледжа в 2017-2018 учебном году</w:t>
      </w:r>
    </w:p>
    <w:p w:rsidR="00DD362C" w:rsidRPr="00DD362C" w:rsidRDefault="00DD362C" w:rsidP="00DD362C">
      <w:pPr>
        <w:keepNext/>
        <w:keepLines/>
        <w:numPr>
          <w:ilvl w:val="0"/>
          <w:numId w:val="1"/>
        </w:numPr>
        <w:tabs>
          <w:tab w:val="left" w:pos="255"/>
          <w:tab w:val="left" w:leader="dot" w:pos="9145"/>
        </w:tabs>
        <w:spacing w:after="0" w:line="274" w:lineRule="exact"/>
        <w:ind w:left="20"/>
        <w:outlineLvl w:val="3"/>
        <w:rPr>
          <w:rFonts w:ascii="Times New Roman" w:hAnsi="Times New Roman" w:cs="Times New Roman"/>
          <w:b/>
          <w:bCs/>
          <w:sz w:val="23"/>
          <w:szCs w:val="23"/>
        </w:rPr>
      </w:pPr>
      <w:bookmarkStart w:id="1" w:name="bookmark2"/>
      <w:r w:rsidRPr="00DD362C">
        <w:rPr>
          <w:rFonts w:ascii="Times New Roman" w:hAnsi="Times New Roman" w:cs="Times New Roman"/>
          <w:b/>
          <w:bCs/>
          <w:sz w:val="23"/>
          <w:szCs w:val="23"/>
        </w:rPr>
        <w:t>Условия осуществления образовательного процесса</w:t>
      </w:r>
      <w:r w:rsidRPr="00DD362C">
        <w:rPr>
          <w:rFonts w:ascii="Times New Roman" w:hAnsi="Times New Roman" w:cs="Times New Roman"/>
          <w:b/>
          <w:bCs/>
          <w:sz w:val="23"/>
          <w:szCs w:val="23"/>
        </w:rPr>
        <w:tab/>
      </w:r>
      <w:bookmarkEnd w:id="1"/>
      <w:r w:rsidR="002E5596">
        <w:rPr>
          <w:rFonts w:ascii="Times New Roman" w:hAnsi="Times New Roman" w:cs="Times New Roman"/>
          <w:b/>
          <w:bCs/>
          <w:sz w:val="23"/>
          <w:szCs w:val="23"/>
        </w:rPr>
        <w:t>8</w:t>
      </w:r>
    </w:p>
    <w:p w:rsidR="00DD362C" w:rsidRPr="00DD362C" w:rsidRDefault="00DD362C" w:rsidP="00DD362C">
      <w:pPr>
        <w:numPr>
          <w:ilvl w:val="1"/>
          <w:numId w:val="1"/>
        </w:numPr>
        <w:tabs>
          <w:tab w:val="left" w:pos="433"/>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Режим работы</w:t>
      </w:r>
    </w:p>
    <w:p w:rsidR="00DD362C" w:rsidRPr="00DD362C" w:rsidRDefault="00DD362C" w:rsidP="00DD362C">
      <w:pPr>
        <w:numPr>
          <w:ilvl w:val="1"/>
          <w:numId w:val="1"/>
        </w:numPr>
        <w:tabs>
          <w:tab w:val="left" w:pos="433"/>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Численность обучающихся в расчете на одного педагогического работника</w:t>
      </w:r>
    </w:p>
    <w:p w:rsidR="00DD362C" w:rsidRPr="00DD362C" w:rsidRDefault="00DD362C" w:rsidP="00DD362C">
      <w:pPr>
        <w:numPr>
          <w:ilvl w:val="1"/>
          <w:numId w:val="1"/>
        </w:numPr>
        <w:tabs>
          <w:tab w:val="left" w:pos="43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Учебно-материальная база</w:t>
      </w:r>
    </w:p>
    <w:p w:rsidR="00DD362C" w:rsidRPr="00DD362C" w:rsidRDefault="00DD362C" w:rsidP="00DD362C">
      <w:pPr>
        <w:numPr>
          <w:ilvl w:val="1"/>
          <w:numId w:val="1"/>
        </w:numPr>
        <w:tabs>
          <w:tab w:val="left" w:pos="433"/>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Наличие производственной базы для прохождения практических занятий</w:t>
      </w:r>
    </w:p>
    <w:p w:rsidR="00DD362C" w:rsidRPr="00DD362C" w:rsidRDefault="00DD362C" w:rsidP="00DD362C">
      <w:pPr>
        <w:numPr>
          <w:ilvl w:val="1"/>
          <w:numId w:val="1"/>
        </w:numPr>
        <w:tabs>
          <w:tab w:val="left" w:pos="433"/>
        </w:tabs>
        <w:spacing w:after="0" w:line="274" w:lineRule="exact"/>
        <w:ind w:left="20" w:right="8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Кадровый потенциал (состав и квалификация педагогов, активность педагогов в различных акциях конкурсах, научно-практических конференциях, выставках, семинарах, повышение квалификации, стажировках)</w:t>
      </w:r>
    </w:p>
    <w:p w:rsidR="00DD362C" w:rsidRPr="00DD362C" w:rsidRDefault="00DD362C" w:rsidP="00DD362C">
      <w:pPr>
        <w:numPr>
          <w:ilvl w:val="1"/>
          <w:numId w:val="1"/>
        </w:numPr>
        <w:tabs>
          <w:tab w:val="left" w:pos="433"/>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Психолого-педагогическое сопровождение обучающихся</w:t>
      </w:r>
    </w:p>
    <w:p w:rsidR="00DD362C" w:rsidRPr="00DD362C" w:rsidRDefault="00DD362C" w:rsidP="00DD362C">
      <w:pPr>
        <w:numPr>
          <w:ilvl w:val="1"/>
          <w:numId w:val="1"/>
        </w:numPr>
        <w:tabs>
          <w:tab w:val="left" w:pos="433"/>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Наличие и число мест в общежитии</w:t>
      </w:r>
    </w:p>
    <w:p w:rsidR="00DD362C" w:rsidRPr="00DD362C" w:rsidRDefault="00DD362C" w:rsidP="00DD362C">
      <w:pPr>
        <w:numPr>
          <w:ilvl w:val="1"/>
          <w:numId w:val="1"/>
        </w:numPr>
        <w:tabs>
          <w:tab w:val="left" w:pos="442"/>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Организация питания и медицинского обслуживания</w:t>
      </w:r>
    </w:p>
    <w:p w:rsidR="00DD362C" w:rsidRPr="00DD362C" w:rsidRDefault="00DD362C" w:rsidP="00DD362C">
      <w:pPr>
        <w:numPr>
          <w:ilvl w:val="1"/>
          <w:numId w:val="1"/>
        </w:numPr>
        <w:tabs>
          <w:tab w:val="left" w:pos="43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Условия для занятий физической культурой и спортом</w:t>
      </w:r>
    </w:p>
    <w:p w:rsidR="00DD362C" w:rsidRPr="00DD362C" w:rsidRDefault="00DD362C" w:rsidP="00DD362C">
      <w:pPr>
        <w:numPr>
          <w:ilvl w:val="1"/>
          <w:numId w:val="1"/>
        </w:numPr>
        <w:tabs>
          <w:tab w:val="left" w:pos="55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Условия для обучения людей с ограниченными возможностями здоровья</w:t>
      </w:r>
    </w:p>
    <w:p w:rsidR="00DD362C" w:rsidRPr="00DD362C" w:rsidRDefault="00DD362C" w:rsidP="00DD362C">
      <w:pPr>
        <w:numPr>
          <w:ilvl w:val="1"/>
          <w:numId w:val="1"/>
        </w:numPr>
        <w:tabs>
          <w:tab w:val="left" w:pos="562"/>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Стоимость обучения</w:t>
      </w:r>
    </w:p>
    <w:p w:rsidR="00DD362C" w:rsidRPr="00DD362C" w:rsidRDefault="00DD362C" w:rsidP="00DD362C">
      <w:pPr>
        <w:numPr>
          <w:ilvl w:val="1"/>
          <w:numId w:val="1"/>
        </w:numPr>
        <w:tabs>
          <w:tab w:val="left" w:pos="558"/>
        </w:tabs>
        <w:spacing w:after="0" w:line="274" w:lineRule="exact"/>
        <w:ind w:left="20" w:right="8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Характеристика дополнительных образовательных платных услуг. Дополнительное профессиональное образование</w:t>
      </w:r>
    </w:p>
    <w:p w:rsidR="00DD362C" w:rsidRPr="00DD362C" w:rsidRDefault="00DD362C" w:rsidP="00DD362C">
      <w:pPr>
        <w:keepNext/>
        <w:keepLines/>
        <w:numPr>
          <w:ilvl w:val="0"/>
          <w:numId w:val="1"/>
        </w:numPr>
        <w:tabs>
          <w:tab w:val="left" w:pos="265"/>
          <w:tab w:val="left" w:leader="dot" w:pos="8977"/>
        </w:tabs>
        <w:spacing w:after="0" w:line="274" w:lineRule="exact"/>
        <w:ind w:left="20"/>
        <w:outlineLvl w:val="3"/>
        <w:rPr>
          <w:rFonts w:ascii="Times New Roman" w:hAnsi="Times New Roman" w:cs="Times New Roman"/>
          <w:b/>
          <w:bCs/>
          <w:sz w:val="23"/>
          <w:szCs w:val="23"/>
        </w:rPr>
      </w:pPr>
      <w:bookmarkStart w:id="2" w:name="bookmark3"/>
      <w:r w:rsidRPr="00DD362C">
        <w:rPr>
          <w:rFonts w:ascii="Times New Roman" w:hAnsi="Times New Roman" w:cs="Times New Roman"/>
          <w:b/>
          <w:bCs/>
          <w:sz w:val="23"/>
          <w:szCs w:val="23"/>
        </w:rPr>
        <w:t>Особенности образовательного процесса</w:t>
      </w:r>
      <w:r w:rsidRPr="00DD362C">
        <w:rPr>
          <w:rFonts w:ascii="Times New Roman" w:hAnsi="Times New Roman" w:cs="Times New Roman"/>
          <w:b/>
          <w:bCs/>
          <w:sz w:val="23"/>
          <w:szCs w:val="23"/>
        </w:rPr>
        <w:tab/>
        <w:t>.</w:t>
      </w:r>
      <w:bookmarkEnd w:id="2"/>
      <w:r w:rsidR="002E5596">
        <w:rPr>
          <w:rFonts w:ascii="Times New Roman" w:hAnsi="Times New Roman" w:cs="Times New Roman"/>
          <w:b/>
          <w:bCs/>
          <w:sz w:val="23"/>
          <w:szCs w:val="23"/>
        </w:rPr>
        <w:t>25</w:t>
      </w:r>
    </w:p>
    <w:p w:rsidR="00DD362C" w:rsidRPr="00DD362C" w:rsidRDefault="00DD362C" w:rsidP="00DD362C">
      <w:pPr>
        <w:numPr>
          <w:ilvl w:val="1"/>
          <w:numId w:val="1"/>
        </w:numPr>
        <w:tabs>
          <w:tab w:val="left" w:pos="433"/>
        </w:tabs>
        <w:spacing w:after="0" w:line="274" w:lineRule="exact"/>
        <w:ind w:left="20" w:right="8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Уровень и направленность реализуемых профессиональных образовательных программ</w:t>
      </w:r>
    </w:p>
    <w:p w:rsidR="00DD362C" w:rsidRPr="00DD362C" w:rsidRDefault="00DD362C" w:rsidP="00DD362C">
      <w:pPr>
        <w:numPr>
          <w:ilvl w:val="1"/>
          <w:numId w:val="1"/>
        </w:numPr>
        <w:tabs>
          <w:tab w:val="left" w:pos="42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Использование информационных технологий в образовательном процессе</w:t>
      </w:r>
    </w:p>
    <w:p w:rsidR="00DD362C" w:rsidRPr="00DD362C" w:rsidRDefault="00DD362C" w:rsidP="00DD362C">
      <w:pPr>
        <w:numPr>
          <w:ilvl w:val="1"/>
          <w:numId w:val="1"/>
        </w:numPr>
        <w:tabs>
          <w:tab w:val="left" w:pos="42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Воспитательная работа в колледже</w:t>
      </w:r>
    </w:p>
    <w:p w:rsidR="00DD362C" w:rsidRPr="00DD362C" w:rsidRDefault="00DD362C" w:rsidP="00DD362C">
      <w:pPr>
        <w:numPr>
          <w:ilvl w:val="1"/>
          <w:numId w:val="1"/>
        </w:numPr>
        <w:tabs>
          <w:tab w:val="left" w:pos="438"/>
        </w:tabs>
        <w:spacing w:after="0" w:line="274" w:lineRule="exact"/>
        <w:ind w:left="20" w:right="8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Организация досуга (наличие и направленность творческих коллективов, студий, клубов, спортивных секций, баз отдыха и др.)</w:t>
      </w:r>
    </w:p>
    <w:p w:rsidR="00DD362C" w:rsidRPr="00DD362C" w:rsidRDefault="00DD362C" w:rsidP="00DD362C">
      <w:pPr>
        <w:numPr>
          <w:ilvl w:val="1"/>
          <w:numId w:val="1"/>
        </w:numPr>
        <w:tabs>
          <w:tab w:val="left" w:pos="447"/>
        </w:tabs>
        <w:spacing w:after="0" w:line="274" w:lineRule="exact"/>
        <w:ind w:left="20" w:right="8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Органы самоуправления, общественные объединения обучающихся, действующие в учреждении</w:t>
      </w:r>
    </w:p>
    <w:p w:rsidR="00DD362C" w:rsidRPr="00DD362C" w:rsidRDefault="00DD362C" w:rsidP="00DD362C">
      <w:pPr>
        <w:numPr>
          <w:ilvl w:val="1"/>
          <w:numId w:val="1"/>
        </w:numPr>
        <w:tabs>
          <w:tab w:val="left" w:pos="438"/>
        </w:tabs>
        <w:spacing w:after="0" w:line="274" w:lineRule="exact"/>
        <w:ind w:left="20" w:right="8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Стипендиальное обеспечение, формы социальной поддержки (компенсации, пособия и др.)</w:t>
      </w:r>
    </w:p>
    <w:p w:rsidR="00DD362C" w:rsidRPr="00DD362C" w:rsidRDefault="00DD362C" w:rsidP="00DD362C">
      <w:pPr>
        <w:numPr>
          <w:ilvl w:val="1"/>
          <w:numId w:val="1"/>
        </w:numPr>
        <w:tabs>
          <w:tab w:val="left" w:pos="433"/>
        </w:tabs>
        <w:spacing w:after="0" w:line="274" w:lineRule="exact"/>
        <w:ind w:left="20" w:right="8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 xml:space="preserve">Характеристика социализации обучающихся (правонарушения, поведенческие риски и </w:t>
      </w:r>
      <w:proofErr w:type="spellStart"/>
      <w:r w:rsidRPr="00DD362C">
        <w:rPr>
          <w:rFonts w:ascii="Times New Roman" w:eastAsia="Arial Unicode MS" w:hAnsi="Times New Roman" w:cs="Times New Roman"/>
          <w:sz w:val="23"/>
          <w:szCs w:val="23"/>
          <w:lang w:eastAsia="ru-RU"/>
        </w:rPr>
        <w:t>т.д</w:t>
      </w:r>
      <w:proofErr w:type="spellEnd"/>
      <w:r w:rsidRPr="00DD362C">
        <w:rPr>
          <w:rFonts w:ascii="Times New Roman" w:eastAsia="Arial Unicode MS" w:hAnsi="Times New Roman" w:cs="Times New Roman"/>
          <w:sz w:val="23"/>
          <w:szCs w:val="23"/>
          <w:lang w:eastAsia="ru-RU"/>
        </w:rPr>
        <w:t>).</w:t>
      </w:r>
    </w:p>
    <w:p w:rsidR="00DD362C" w:rsidRPr="00DD362C" w:rsidRDefault="00DD362C" w:rsidP="00DD362C">
      <w:pPr>
        <w:keepNext/>
        <w:keepLines/>
        <w:numPr>
          <w:ilvl w:val="0"/>
          <w:numId w:val="1"/>
        </w:numPr>
        <w:tabs>
          <w:tab w:val="left" w:pos="255"/>
          <w:tab w:val="left" w:leader="dot" w:pos="8977"/>
        </w:tabs>
        <w:spacing w:after="0" w:line="274" w:lineRule="exact"/>
        <w:ind w:left="20"/>
        <w:outlineLvl w:val="3"/>
        <w:rPr>
          <w:rFonts w:ascii="Times New Roman" w:hAnsi="Times New Roman" w:cs="Times New Roman"/>
          <w:b/>
          <w:bCs/>
          <w:sz w:val="23"/>
          <w:szCs w:val="23"/>
        </w:rPr>
      </w:pPr>
      <w:bookmarkStart w:id="3" w:name="bookmark4"/>
      <w:r w:rsidRPr="00DD362C">
        <w:rPr>
          <w:rFonts w:ascii="Times New Roman" w:hAnsi="Times New Roman" w:cs="Times New Roman"/>
          <w:b/>
          <w:bCs/>
          <w:sz w:val="23"/>
          <w:szCs w:val="23"/>
        </w:rPr>
        <w:t>Результаты деятельности, качество образования</w:t>
      </w:r>
      <w:proofErr w:type="gramStart"/>
      <w:r w:rsidRPr="00DD362C">
        <w:rPr>
          <w:rFonts w:ascii="Times New Roman" w:hAnsi="Times New Roman" w:cs="Times New Roman"/>
          <w:b/>
          <w:bCs/>
          <w:sz w:val="23"/>
          <w:szCs w:val="23"/>
        </w:rPr>
        <w:tab/>
      </w:r>
      <w:bookmarkEnd w:id="3"/>
      <w:r w:rsidR="002E5596">
        <w:rPr>
          <w:rFonts w:ascii="Times New Roman" w:hAnsi="Times New Roman" w:cs="Times New Roman"/>
          <w:b/>
          <w:bCs/>
          <w:sz w:val="23"/>
          <w:szCs w:val="23"/>
        </w:rPr>
        <w:t>..</w:t>
      </w:r>
      <w:proofErr w:type="gramEnd"/>
      <w:r w:rsidR="002E5596">
        <w:rPr>
          <w:rFonts w:ascii="Times New Roman" w:hAnsi="Times New Roman" w:cs="Times New Roman"/>
          <w:b/>
          <w:bCs/>
          <w:sz w:val="23"/>
          <w:szCs w:val="23"/>
        </w:rPr>
        <w:t>30</w:t>
      </w:r>
    </w:p>
    <w:p w:rsidR="00DD362C" w:rsidRPr="00DD362C" w:rsidRDefault="00DD362C" w:rsidP="00DD362C">
      <w:pPr>
        <w:numPr>
          <w:ilvl w:val="1"/>
          <w:numId w:val="1"/>
        </w:numPr>
        <w:tabs>
          <w:tab w:val="left" w:pos="433"/>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Результаты итоговой аттестации обучающихся</w:t>
      </w:r>
    </w:p>
    <w:p w:rsidR="00DD362C" w:rsidRPr="00DD362C" w:rsidRDefault="00DD362C" w:rsidP="00DD362C">
      <w:pPr>
        <w:numPr>
          <w:ilvl w:val="1"/>
          <w:numId w:val="1"/>
        </w:numPr>
        <w:tabs>
          <w:tab w:val="left" w:pos="442"/>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Сведения о трудоустройстве выпускников</w:t>
      </w:r>
    </w:p>
    <w:p w:rsidR="00DD362C" w:rsidRPr="00DD362C" w:rsidRDefault="00DD362C" w:rsidP="00DD362C">
      <w:pPr>
        <w:numPr>
          <w:ilvl w:val="1"/>
          <w:numId w:val="1"/>
        </w:numPr>
        <w:tabs>
          <w:tab w:val="left" w:pos="442"/>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Оценки и отзывы работодателей о качестве подготовки выпускников</w:t>
      </w:r>
    </w:p>
    <w:p w:rsidR="00DD362C" w:rsidRPr="00DD362C" w:rsidRDefault="00DD362C" w:rsidP="00DD362C">
      <w:pPr>
        <w:numPr>
          <w:ilvl w:val="1"/>
          <w:numId w:val="1"/>
        </w:numPr>
        <w:tabs>
          <w:tab w:val="left" w:pos="442"/>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Оценки и отзывы потребителей образовательных услуг</w:t>
      </w:r>
    </w:p>
    <w:p w:rsidR="00DD362C" w:rsidRPr="00DD362C" w:rsidRDefault="00DD362C" w:rsidP="00DD362C">
      <w:pPr>
        <w:numPr>
          <w:ilvl w:val="1"/>
          <w:numId w:val="1"/>
        </w:numPr>
        <w:tabs>
          <w:tab w:val="left" w:pos="433"/>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Место учреждения в рейтингах</w:t>
      </w:r>
    </w:p>
    <w:p w:rsidR="00DD362C" w:rsidRPr="00DD362C" w:rsidRDefault="00DD362C" w:rsidP="00DD362C">
      <w:pPr>
        <w:numPr>
          <w:ilvl w:val="1"/>
          <w:numId w:val="1"/>
        </w:numPr>
        <w:tabs>
          <w:tab w:val="left" w:pos="438"/>
        </w:tabs>
        <w:spacing w:after="0" w:line="274" w:lineRule="exact"/>
        <w:ind w:left="20"/>
        <w:rPr>
          <w:rFonts w:ascii="Times New Roman" w:eastAsia="Arial Unicode MS" w:hAnsi="Times New Roman" w:cs="Times New Roman"/>
          <w:sz w:val="23"/>
          <w:szCs w:val="23"/>
          <w:lang w:eastAsia="ru-RU"/>
        </w:rPr>
      </w:pPr>
      <w:r w:rsidRPr="00DD362C">
        <w:rPr>
          <w:rFonts w:ascii="Times New Roman" w:eastAsia="Arial Unicode MS" w:hAnsi="Times New Roman" w:cs="Times New Roman"/>
          <w:sz w:val="23"/>
          <w:szCs w:val="23"/>
          <w:lang w:eastAsia="ru-RU"/>
        </w:rPr>
        <w:t>Достижения, победы учреждения в конкурсах, проектах (сертификаты, награды, дипломы, грамоты учреждения)</w:t>
      </w:r>
    </w:p>
    <w:p w:rsidR="00DD362C" w:rsidRPr="00DD362C" w:rsidRDefault="00DD362C" w:rsidP="00DD362C">
      <w:pPr>
        <w:numPr>
          <w:ilvl w:val="0"/>
          <w:numId w:val="1"/>
        </w:numPr>
        <w:shd w:val="clear" w:color="auto" w:fill="FFFFFF"/>
        <w:tabs>
          <w:tab w:val="left" w:pos="438"/>
        </w:tabs>
        <w:spacing w:after="0" w:line="274" w:lineRule="exact"/>
        <w:rPr>
          <w:rFonts w:ascii="Times New Roman" w:eastAsia="Arial Unicode MS" w:hAnsi="Times New Roman" w:cs="Times New Roman"/>
          <w:b/>
          <w:sz w:val="23"/>
          <w:szCs w:val="23"/>
          <w:lang w:eastAsia="ru-RU"/>
        </w:rPr>
      </w:pPr>
      <w:r w:rsidRPr="00DD362C">
        <w:rPr>
          <w:rFonts w:ascii="Times New Roman" w:eastAsia="Arial Unicode MS" w:hAnsi="Times New Roman" w:cs="Times New Roman"/>
          <w:b/>
          <w:sz w:val="23"/>
          <w:szCs w:val="23"/>
          <w:lang w:eastAsia="ru-RU"/>
        </w:rPr>
        <w:t>Финансово-экономическая деятельность………………………………………………... 36</w:t>
      </w:r>
    </w:p>
    <w:p w:rsidR="00DD362C" w:rsidRPr="00DD362C" w:rsidRDefault="00DD362C" w:rsidP="00DD362C">
      <w:pPr>
        <w:numPr>
          <w:ilvl w:val="0"/>
          <w:numId w:val="1"/>
        </w:numPr>
        <w:shd w:val="clear" w:color="auto" w:fill="FFFFFF"/>
        <w:tabs>
          <w:tab w:val="left" w:pos="438"/>
        </w:tabs>
        <w:spacing w:after="0" w:line="274" w:lineRule="exact"/>
        <w:rPr>
          <w:rFonts w:ascii="Times New Roman" w:eastAsia="Arial Unicode MS" w:hAnsi="Times New Roman" w:cs="Times New Roman"/>
          <w:b/>
          <w:sz w:val="23"/>
          <w:szCs w:val="23"/>
          <w:lang w:eastAsia="ru-RU"/>
        </w:rPr>
      </w:pPr>
      <w:r w:rsidRPr="00DD362C">
        <w:rPr>
          <w:rFonts w:ascii="Times New Roman" w:eastAsia="Arial Unicode MS" w:hAnsi="Times New Roman" w:cs="Times New Roman"/>
          <w:b/>
          <w:sz w:val="23"/>
          <w:szCs w:val="23"/>
          <w:lang w:eastAsia="ru-RU"/>
        </w:rPr>
        <w:t>Социальное, государственно-частно</w:t>
      </w:r>
      <w:r w:rsidR="002E5596">
        <w:rPr>
          <w:rFonts w:ascii="Times New Roman" w:eastAsia="Arial Unicode MS" w:hAnsi="Times New Roman" w:cs="Times New Roman"/>
          <w:b/>
          <w:sz w:val="23"/>
          <w:szCs w:val="23"/>
          <w:lang w:eastAsia="ru-RU"/>
        </w:rPr>
        <w:t>е партнерство……………………………………...39</w:t>
      </w:r>
    </w:p>
    <w:p w:rsidR="002E5596" w:rsidRDefault="00DD362C" w:rsidP="002E5596">
      <w:pPr>
        <w:numPr>
          <w:ilvl w:val="0"/>
          <w:numId w:val="1"/>
        </w:numPr>
        <w:shd w:val="clear" w:color="auto" w:fill="FFFFFF"/>
        <w:tabs>
          <w:tab w:val="left" w:pos="438"/>
        </w:tabs>
        <w:spacing w:after="0" w:line="274" w:lineRule="exact"/>
        <w:rPr>
          <w:rFonts w:ascii="Times New Roman" w:eastAsia="Arial Unicode MS" w:hAnsi="Times New Roman" w:cs="Times New Roman"/>
          <w:b/>
          <w:sz w:val="23"/>
          <w:szCs w:val="23"/>
          <w:lang w:eastAsia="ru-RU"/>
        </w:rPr>
      </w:pPr>
      <w:r w:rsidRPr="00DD362C">
        <w:rPr>
          <w:rFonts w:ascii="Times New Roman" w:eastAsia="Arial Unicode MS" w:hAnsi="Times New Roman" w:cs="Times New Roman"/>
          <w:b/>
          <w:sz w:val="23"/>
          <w:szCs w:val="23"/>
          <w:lang w:eastAsia="ru-RU"/>
        </w:rPr>
        <w:t>Перспективы развития уч</w:t>
      </w:r>
      <w:r w:rsidR="002E5596">
        <w:rPr>
          <w:rFonts w:ascii="Times New Roman" w:eastAsia="Arial Unicode MS" w:hAnsi="Times New Roman" w:cs="Times New Roman"/>
          <w:b/>
          <w:sz w:val="23"/>
          <w:szCs w:val="23"/>
          <w:lang w:eastAsia="ru-RU"/>
        </w:rPr>
        <w:t>реждения…………………………………………………</w:t>
      </w:r>
      <w:proofErr w:type="gramStart"/>
      <w:r w:rsidR="002E5596">
        <w:rPr>
          <w:rFonts w:ascii="Times New Roman" w:eastAsia="Arial Unicode MS" w:hAnsi="Times New Roman" w:cs="Times New Roman"/>
          <w:b/>
          <w:sz w:val="23"/>
          <w:szCs w:val="23"/>
          <w:lang w:eastAsia="ru-RU"/>
        </w:rPr>
        <w:t>…….</w:t>
      </w:r>
      <w:proofErr w:type="gramEnd"/>
      <w:r w:rsidR="002E5596">
        <w:rPr>
          <w:rFonts w:ascii="Times New Roman" w:eastAsia="Arial Unicode MS" w:hAnsi="Times New Roman" w:cs="Times New Roman"/>
          <w:b/>
          <w:sz w:val="23"/>
          <w:szCs w:val="23"/>
          <w:lang w:eastAsia="ru-RU"/>
        </w:rPr>
        <w:t>40</w:t>
      </w:r>
      <w:bookmarkStart w:id="4" w:name="_GoBack"/>
      <w:bookmarkEnd w:id="4"/>
    </w:p>
    <w:p w:rsidR="00DD362C" w:rsidRPr="002E5596" w:rsidRDefault="00DD362C" w:rsidP="002E5596">
      <w:pPr>
        <w:shd w:val="clear" w:color="auto" w:fill="FFFFFF"/>
        <w:tabs>
          <w:tab w:val="left" w:pos="438"/>
        </w:tabs>
        <w:spacing w:after="0" w:line="274" w:lineRule="exact"/>
        <w:rPr>
          <w:rFonts w:ascii="Times New Roman" w:eastAsia="Arial Unicode MS" w:hAnsi="Times New Roman" w:cs="Times New Roman"/>
          <w:b/>
          <w:sz w:val="23"/>
          <w:szCs w:val="23"/>
          <w:lang w:eastAsia="ru-RU"/>
        </w:rPr>
      </w:pPr>
      <w:r w:rsidRPr="002E5596">
        <w:rPr>
          <w:rFonts w:ascii="Times New Roman" w:eastAsia="Arial Unicode MS" w:hAnsi="Times New Roman" w:cs="Times New Roman"/>
          <w:sz w:val="23"/>
          <w:szCs w:val="23"/>
          <w:lang w:eastAsia="ru-RU"/>
        </w:rPr>
        <w:t xml:space="preserve">Публичный доклад подготовлен в соответствии с рекомендациями Письма </w:t>
      </w:r>
      <w:proofErr w:type="spellStart"/>
      <w:r w:rsidRPr="002E5596">
        <w:rPr>
          <w:rFonts w:ascii="Times New Roman" w:eastAsia="Arial Unicode MS" w:hAnsi="Times New Roman" w:cs="Times New Roman"/>
          <w:sz w:val="23"/>
          <w:szCs w:val="23"/>
          <w:lang w:eastAsia="ru-RU"/>
        </w:rPr>
        <w:t>Минобрнауки</w:t>
      </w:r>
      <w:proofErr w:type="spellEnd"/>
      <w:r w:rsidRPr="002E5596">
        <w:rPr>
          <w:rFonts w:ascii="Times New Roman" w:eastAsia="Arial Unicode MS" w:hAnsi="Times New Roman" w:cs="Times New Roman"/>
          <w:sz w:val="23"/>
          <w:szCs w:val="23"/>
          <w:lang w:eastAsia="ru-RU"/>
        </w:rPr>
        <w:t xml:space="preserve"> РФ от 28.10.2010 г. №13-312 «О подготовке публичных докладов».</w:t>
      </w:r>
    </w:p>
    <w:p w:rsidR="00DD362C" w:rsidRPr="00DD362C" w:rsidRDefault="00DD362C" w:rsidP="00EF355D">
      <w:pPr>
        <w:keepNext/>
        <w:keepLines/>
        <w:spacing w:after="0" w:line="240" w:lineRule="auto"/>
        <w:ind w:left="2940" w:right="1960"/>
        <w:outlineLvl w:val="3"/>
        <w:rPr>
          <w:rFonts w:ascii="Times New Roman" w:hAnsi="Times New Roman" w:cs="Times New Roman"/>
          <w:b/>
          <w:bCs/>
          <w:sz w:val="23"/>
          <w:szCs w:val="23"/>
        </w:rPr>
      </w:pPr>
      <w:bookmarkStart w:id="5" w:name="bookmark5"/>
      <w:r w:rsidRPr="00DD362C">
        <w:rPr>
          <w:rFonts w:ascii="Times New Roman" w:hAnsi="Times New Roman" w:cs="Times New Roman"/>
          <w:b/>
          <w:bCs/>
          <w:sz w:val="23"/>
          <w:szCs w:val="23"/>
        </w:rPr>
        <w:lastRenderedPageBreak/>
        <w:t xml:space="preserve">1. Общая характеристика учреждения </w:t>
      </w:r>
    </w:p>
    <w:p w:rsidR="00DD362C" w:rsidRPr="009F497C" w:rsidRDefault="00DD362C" w:rsidP="00EF355D">
      <w:pPr>
        <w:keepNext/>
        <w:keepLines/>
        <w:spacing w:after="0" w:line="240" w:lineRule="auto"/>
        <w:ind w:left="2940" w:right="1960"/>
        <w:outlineLvl w:val="3"/>
        <w:rPr>
          <w:rFonts w:ascii="Times New Roman" w:hAnsi="Times New Roman" w:cs="Times New Roman"/>
          <w:b/>
          <w:bCs/>
          <w:sz w:val="24"/>
          <w:szCs w:val="24"/>
        </w:rPr>
      </w:pPr>
      <w:r w:rsidRPr="009F497C">
        <w:rPr>
          <w:rFonts w:ascii="Times New Roman" w:hAnsi="Times New Roman" w:cs="Times New Roman"/>
          <w:b/>
          <w:bCs/>
          <w:sz w:val="24"/>
          <w:szCs w:val="24"/>
        </w:rPr>
        <w:t>1.1. Тип, вид, статус учреждения</w:t>
      </w:r>
      <w:bookmarkEnd w:id="5"/>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Государственное бюджетное профессиональное образовательное учреждение Республики Саха (Якутия) «Покровский колледж» (в дальнейшем - колледж) осуществляет образовательную деятельность по подготовке квалифицированных специалистов по УГС 09.00.00 «Информатика и вычислительная техника», 10.00.00 «Информационная безопасность», 38.00.00 «Экономика и управление», 43.00.00 «Сервис и туризм».</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Сокращенное официальное наименование образовательного учреждения: ГБПОУ РС(Я) ПК.</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Колледж по своей организационно-правовой форме является государственным бюджетным образовательным учреждением профессионального образования и ведет образовательную деятельность с 2000 года. Тип учреждения - колледж.</w:t>
      </w:r>
    </w:p>
    <w:p w:rsidR="00DD362C" w:rsidRPr="009F497C" w:rsidRDefault="00DD362C" w:rsidP="00EF355D">
      <w:pPr>
        <w:spacing w:after="0" w:line="240" w:lineRule="auto"/>
        <w:ind w:firstLine="748"/>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Свою историю колледж ведет с 2000, когда Распоряжением Первого Президента РС(Я) М.Е. Николаева № 178-РП от 20.06.2000г.«О плане приема в учреждения высшего и среднего профессионального образования на 2000-2001 учебный год» в промышленных и крупных улусных центрах на базе гимназий и лицеев открыты с целью приблизить качественное высшее образование талантливой сельской молодежи и обеспечить одинаковые стартовые условия для поступления в университет новые инновационного типа структурные подразделения ЯГУ университетские колледжи - новые модели  ячейки высшего образования. 27 октября 2000г. принято Постановление Правительства Республики Саха (Якутия) № 556 «О создании колледжей (филиалов) и представительств Якутского государственного университета им. М.К. </w:t>
      </w:r>
      <w:proofErr w:type="spellStart"/>
      <w:r w:rsidRPr="009F497C">
        <w:rPr>
          <w:rFonts w:ascii="Times New Roman" w:eastAsia="Arial Unicode MS" w:hAnsi="Times New Roman" w:cs="Times New Roman"/>
          <w:color w:val="000000"/>
          <w:sz w:val="24"/>
          <w:szCs w:val="24"/>
          <w:lang w:eastAsia="ru-RU"/>
        </w:rPr>
        <w:t>Аммосова</w:t>
      </w:r>
      <w:proofErr w:type="spellEnd"/>
      <w:r w:rsidRPr="009F497C">
        <w:rPr>
          <w:rFonts w:ascii="Times New Roman" w:eastAsia="Arial Unicode MS" w:hAnsi="Times New Roman" w:cs="Times New Roman"/>
          <w:color w:val="000000"/>
          <w:sz w:val="24"/>
          <w:szCs w:val="24"/>
          <w:lang w:eastAsia="ru-RU"/>
        </w:rPr>
        <w:t xml:space="preserve"> в улусах РС(Я). В </w:t>
      </w:r>
      <w:proofErr w:type="spellStart"/>
      <w:r w:rsidRPr="009F497C">
        <w:rPr>
          <w:rFonts w:ascii="Times New Roman" w:eastAsia="Arial Unicode MS" w:hAnsi="Times New Roman" w:cs="Times New Roman"/>
          <w:color w:val="000000"/>
          <w:sz w:val="24"/>
          <w:szCs w:val="24"/>
          <w:lang w:eastAsia="ru-RU"/>
        </w:rPr>
        <w:t>Хангаласском</w:t>
      </w:r>
      <w:proofErr w:type="spellEnd"/>
      <w:r w:rsidRPr="009F497C">
        <w:rPr>
          <w:rFonts w:ascii="Times New Roman" w:eastAsia="Arial Unicode MS" w:hAnsi="Times New Roman" w:cs="Times New Roman"/>
          <w:color w:val="000000"/>
          <w:sz w:val="24"/>
          <w:szCs w:val="24"/>
          <w:lang w:eastAsia="ru-RU"/>
        </w:rPr>
        <w:t xml:space="preserve"> улусе – Покровский политехнический колледж (филиал ЯГУ). 25 января 2002 года Указом Первого Президента РС (Я) М.Е. Николаева №1707 «О расширении сети Президентских школ» в сеть Президентских школ включен Покровский политехнический </w:t>
      </w:r>
      <w:proofErr w:type="gramStart"/>
      <w:r w:rsidRPr="009F497C">
        <w:rPr>
          <w:rFonts w:ascii="Times New Roman" w:eastAsia="Arial Unicode MS" w:hAnsi="Times New Roman" w:cs="Times New Roman"/>
          <w:color w:val="000000"/>
          <w:sz w:val="24"/>
          <w:szCs w:val="24"/>
          <w:lang w:eastAsia="ru-RU"/>
        </w:rPr>
        <w:t>колледж  (</w:t>
      </w:r>
      <w:proofErr w:type="gramEnd"/>
      <w:r w:rsidRPr="009F497C">
        <w:rPr>
          <w:rFonts w:ascii="Times New Roman" w:eastAsia="Arial Unicode MS" w:hAnsi="Times New Roman" w:cs="Times New Roman"/>
          <w:color w:val="000000"/>
          <w:sz w:val="24"/>
          <w:szCs w:val="24"/>
          <w:lang w:eastAsia="ru-RU"/>
        </w:rPr>
        <w:t>филиал ЯГУ). 20 апреля 2005 года на основании Постановления Правительства РС (Я) № 192«О создании государственных образовательных учреждений среднего профессионального образования «</w:t>
      </w:r>
      <w:proofErr w:type="spellStart"/>
      <w:r w:rsidRPr="009F497C">
        <w:rPr>
          <w:rFonts w:ascii="Times New Roman" w:eastAsia="Arial Unicode MS" w:hAnsi="Times New Roman" w:cs="Times New Roman"/>
          <w:color w:val="000000"/>
          <w:sz w:val="24"/>
          <w:szCs w:val="24"/>
          <w:lang w:eastAsia="ru-RU"/>
        </w:rPr>
        <w:t>Чурапчинский</w:t>
      </w:r>
      <w:proofErr w:type="spellEnd"/>
      <w:r w:rsidRPr="009F497C">
        <w:rPr>
          <w:rFonts w:ascii="Times New Roman" w:eastAsia="Arial Unicode MS" w:hAnsi="Times New Roman" w:cs="Times New Roman"/>
          <w:color w:val="000000"/>
          <w:sz w:val="24"/>
          <w:szCs w:val="24"/>
          <w:lang w:eastAsia="ru-RU"/>
        </w:rPr>
        <w:t xml:space="preserve"> колледж», «Покровский колледж», «</w:t>
      </w:r>
      <w:proofErr w:type="spellStart"/>
      <w:r w:rsidRPr="009F497C">
        <w:rPr>
          <w:rFonts w:ascii="Times New Roman" w:eastAsia="Arial Unicode MS" w:hAnsi="Times New Roman" w:cs="Times New Roman"/>
          <w:color w:val="000000"/>
          <w:sz w:val="24"/>
          <w:szCs w:val="24"/>
          <w:lang w:eastAsia="ru-RU"/>
        </w:rPr>
        <w:t>Нюрбинский</w:t>
      </w:r>
      <w:proofErr w:type="spellEnd"/>
      <w:r w:rsidRPr="009F497C">
        <w:rPr>
          <w:rFonts w:ascii="Times New Roman" w:eastAsia="Arial Unicode MS" w:hAnsi="Times New Roman" w:cs="Times New Roman"/>
          <w:color w:val="000000"/>
          <w:sz w:val="24"/>
          <w:szCs w:val="24"/>
          <w:lang w:eastAsia="ru-RU"/>
        </w:rPr>
        <w:t xml:space="preserve"> колледж» и «</w:t>
      </w:r>
      <w:proofErr w:type="spellStart"/>
      <w:r w:rsidRPr="009F497C">
        <w:rPr>
          <w:rFonts w:ascii="Times New Roman" w:eastAsia="Arial Unicode MS" w:hAnsi="Times New Roman" w:cs="Times New Roman"/>
          <w:color w:val="000000"/>
          <w:sz w:val="24"/>
          <w:szCs w:val="24"/>
          <w:lang w:eastAsia="ru-RU"/>
        </w:rPr>
        <w:t>Сунтарский</w:t>
      </w:r>
      <w:proofErr w:type="spellEnd"/>
      <w:r w:rsidRPr="009F497C">
        <w:rPr>
          <w:rFonts w:ascii="Times New Roman" w:eastAsia="Arial Unicode MS" w:hAnsi="Times New Roman" w:cs="Times New Roman"/>
          <w:color w:val="000000"/>
          <w:sz w:val="24"/>
          <w:szCs w:val="24"/>
          <w:lang w:eastAsia="ru-RU"/>
        </w:rPr>
        <w:t xml:space="preserve"> колледж» университетские колледжи преобразованы в Государственные образовательные учреждения среднего профессионального образования.</w:t>
      </w:r>
    </w:p>
    <w:p w:rsidR="00DD362C" w:rsidRPr="009F497C" w:rsidRDefault="00DD362C" w:rsidP="00EF355D">
      <w:pPr>
        <w:spacing w:after="275"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Учредителем колледжа является субъект Российской Федерации – Республика Саха (Якутия), в лице исполнительного органа государственной власти РС(Я) – Министерства образования и науки РС(Я). Адрес: 677011, Республика Саха (Якутия), г. Якутск, пр. Ленина, д.30, телефон: 8 (4112) 50-60-32, 8 (4112) 42-49-29(факс), е</w:t>
      </w:r>
      <w:r w:rsidRPr="009F497C">
        <w:rPr>
          <w:rFonts w:ascii="Times New Roman" w:eastAsia="Arial Unicode MS" w:hAnsi="Times New Roman" w:cs="Times New Roman"/>
          <w:sz w:val="24"/>
          <w:szCs w:val="24"/>
        </w:rPr>
        <w:t>-</w:t>
      </w:r>
      <w:r w:rsidRPr="009F497C">
        <w:rPr>
          <w:rFonts w:ascii="Times New Roman" w:eastAsia="Arial Unicode MS" w:hAnsi="Times New Roman" w:cs="Times New Roman"/>
          <w:sz w:val="24"/>
          <w:szCs w:val="24"/>
          <w:lang w:val="en-US"/>
        </w:rPr>
        <w:t>mail</w:t>
      </w:r>
      <w:r w:rsidRPr="009F497C">
        <w:rPr>
          <w:rFonts w:ascii="Times New Roman" w:eastAsia="Arial Unicode MS" w:hAnsi="Times New Roman" w:cs="Times New Roman"/>
          <w:sz w:val="24"/>
          <w:szCs w:val="24"/>
        </w:rPr>
        <w:t xml:space="preserve">: </w:t>
      </w:r>
      <w:proofErr w:type="spellStart"/>
      <w:r w:rsidRPr="009F497C">
        <w:rPr>
          <w:rFonts w:ascii="Times New Roman" w:eastAsia="Arial Unicode MS" w:hAnsi="Times New Roman" w:cs="Times New Roman"/>
          <w:sz w:val="24"/>
          <w:szCs w:val="24"/>
          <w:lang w:val="en-US"/>
        </w:rPr>
        <w:t>upo</w:t>
      </w:r>
      <w:proofErr w:type="spellEnd"/>
      <w:r w:rsidRPr="009F497C">
        <w:rPr>
          <w:rFonts w:ascii="Times New Roman" w:eastAsia="Arial Unicode MS" w:hAnsi="Times New Roman" w:cs="Times New Roman"/>
          <w:sz w:val="24"/>
          <w:szCs w:val="24"/>
        </w:rPr>
        <w:t>_</w:t>
      </w:r>
      <w:proofErr w:type="spellStart"/>
      <w:r w:rsidRPr="009F497C">
        <w:rPr>
          <w:rFonts w:ascii="Times New Roman" w:eastAsia="Arial Unicode MS" w:hAnsi="Times New Roman" w:cs="Times New Roman"/>
          <w:sz w:val="24"/>
          <w:szCs w:val="24"/>
          <w:lang w:val="en-US"/>
        </w:rPr>
        <w:t>mnipo</w:t>
      </w:r>
      <w:proofErr w:type="spellEnd"/>
      <w:r w:rsidRPr="009F497C">
        <w:rPr>
          <w:rFonts w:ascii="Times New Roman" w:eastAsia="Arial Unicode MS" w:hAnsi="Times New Roman" w:cs="Times New Roman"/>
          <w:sz w:val="24"/>
          <w:szCs w:val="24"/>
          <w:lang w:eastAsia="ru-RU"/>
        </w:rPr>
        <w:fldChar w:fldCharType="begin"/>
      </w:r>
      <w:r w:rsidRPr="009F497C">
        <w:rPr>
          <w:rFonts w:ascii="Times New Roman" w:eastAsia="Arial Unicode MS" w:hAnsi="Times New Roman" w:cs="Times New Roman"/>
          <w:sz w:val="24"/>
          <w:szCs w:val="24"/>
          <w:lang w:eastAsia="ru-RU"/>
        </w:rPr>
        <w:instrText xml:space="preserve"> HYPERLINK "http://@mail.ru" </w:instrText>
      </w:r>
      <w:r w:rsidRPr="009F497C">
        <w:rPr>
          <w:rFonts w:ascii="Times New Roman" w:eastAsia="Arial Unicode MS" w:hAnsi="Times New Roman" w:cs="Times New Roman"/>
          <w:sz w:val="24"/>
          <w:szCs w:val="24"/>
          <w:lang w:eastAsia="ru-RU"/>
        </w:rPr>
        <w:fldChar w:fldCharType="separate"/>
      </w:r>
      <w:r w:rsidRPr="009F497C">
        <w:rPr>
          <w:rFonts w:ascii="Times New Roman" w:eastAsia="Arial Unicode MS" w:hAnsi="Times New Roman" w:cs="Times New Roman"/>
          <w:color w:val="000000"/>
          <w:sz w:val="24"/>
          <w:szCs w:val="24"/>
          <w:u w:val="single"/>
        </w:rPr>
        <w:t>@</w:t>
      </w:r>
      <w:proofErr w:type="gramStart"/>
      <w:r w:rsidRPr="009F497C">
        <w:rPr>
          <w:rFonts w:ascii="Times New Roman" w:eastAsia="Arial Unicode MS" w:hAnsi="Times New Roman" w:cs="Times New Roman"/>
          <w:color w:val="000000"/>
          <w:sz w:val="24"/>
          <w:szCs w:val="24"/>
          <w:u w:val="single"/>
          <w:lang w:val="en-US"/>
        </w:rPr>
        <w:t>mail</w:t>
      </w:r>
      <w:r w:rsidRPr="009F497C">
        <w:rPr>
          <w:rFonts w:ascii="Times New Roman" w:eastAsia="Arial Unicode MS" w:hAnsi="Times New Roman" w:cs="Times New Roman"/>
          <w:color w:val="000000"/>
          <w:sz w:val="24"/>
          <w:szCs w:val="24"/>
          <w:u w:val="single"/>
        </w:rPr>
        <w:t>.</w:t>
      </w:r>
      <w:r w:rsidRPr="009F497C">
        <w:rPr>
          <w:rFonts w:ascii="Times New Roman" w:eastAsia="Arial Unicode MS" w:hAnsi="Times New Roman" w:cs="Times New Roman"/>
          <w:color w:val="000000"/>
          <w:sz w:val="24"/>
          <w:szCs w:val="24"/>
          <w:u w:val="single"/>
          <w:lang w:val="en-US"/>
        </w:rPr>
        <w:t>ru</w:t>
      </w:r>
      <w:r w:rsidRPr="009F497C">
        <w:rPr>
          <w:rFonts w:ascii="Times New Roman" w:eastAsia="Arial Unicode MS" w:hAnsi="Times New Roman" w:cs="Times New Roman"/>
          <w:color w:val="000000"/>
          <w:sz w:val="24"/>
          <w:szCs w:val="24"/>
          <w:u w:val="single"/>
          <w:lang w:val="en-US"/>
        </w:rPr>
        <w:fldChar w:fldCharType="end"/>
      </w:r>
      <w:r w:rsidRPr="009F497C">
        <w:rPr>
          <w:rFonts w:ascii="Times New Roman" w:eastAsia="Arial Unicode MS" w:hAnsi="Times New Roman" w:cs="Times New Roman"/>
          <w:sz w:val="24"/>
          <w:szCs w:val="24"/>
        </w:rPr>
        <w:t xml:space="preserve">,  </w:t>
      </w:r>
      <w:hyperlink r:id="rId7" w:history="1">
        <w:r w:rsidRPr="009F497C">
          <w:rPr>
            <w:rFonts w:ascii="Times New Roman" w:eastAsia="Arial Unicode MS" w:hAnsi="Times New Roman" w:cs="Times New Roman"/>
            <w:color w:val="000000"/>
            <w:sz w:val="24"/>
            <w:szCs w:val="24"/>
            <w:u w:val="single"/>
            <w:lang w:val="en-US"/>
          </w:rPr>
          <w:t>https</w:t>
        </w:r>
        <w:r w:rsidRPr="009F497C">
          <w:rPr>
            <w:rFonts w:ascii="Times New Roman" w:eastAsia="Arial Unicode MS" w:hAnsi="Times New Roman" w:cs="Times New Roman"/>
            <w:color w:val="000000"/>
            <w:sz w:val="24"/>
            <w:szCs w:val="24"/>
            <w:u w:val="single"/>
            <w:lang w:eastAsia="ru-RU"/>
          </w:rPr>
          <w:t>://</w:t>
        </w:r>
        <w:r w:rsidRPr="009F497C">
          <w:rPr>
            <w:rFonts w:ascii="Times New Roman" w:eastAsia="Arial Unicode MS" w:hAnsi="Times New Roman" w:cs="Times New Roman"/>
            <w:color w:val="000000"/>
            <w:sz w:val="24"/>
            <w:szCs w:val="24"/>
            <w:u w:val="single"/>
            <w:lang w:val="en-US" w:eastAsia="ru-RU"/>
          </w:rPr>
          <w:t>minobr</w:t>
        </w:r>
        <w:r w:rsidRPr="009F497C">
          <w:rPr>
            <w:rFonts w:ascii="Times New Roman" w:eastAsia="Arial Unicode MS" w:hAnsi="Times New Roman" w:cs="Times New Roman"/>
            <w:color w:val="000000"/>
            <w:sz w:val="24"/>
            <w:szCs w:val="24"/>
            <w:u w:val="single"/>
            <w:lang w:eastAsia="ru-RU"/>
          </w:rPr>
          <w:t>.</w:t>
        </w:r>
        <w:r w:rsidRPr="009F497C">
          <w:rPr>
            <w:rFonts w:ascii="Times New Roman" w:eastAsia="Arial Unicode MS" w:hAnsi="Times New Roman" w:cs="Times New Roman"/>
            <w:color w:val="000000"/>
            <w:sz w:val="24"/>
            <w:szCs w:val="24"/>
            <w:u w:val="single"/>
            <w:lang w:val="en-US" w:eastAsia="ru-RU"/>
          </w:rPr>
          <w:t>sakha</w:t>
        </w:r>
        <w:r w:rsidRPr="009F497C">
          <w:rPr>
            <w:rFonts w:ascii="Times New Roman" w:eastAsia="Arial Unicode MS" w:hAnsi="Times New Roman" w:cs="Times New Roman"/>
            <w:color w:val="000000"/>
            <w:sz w:val="24"/>
            <w:szCs w:val="24"/>
            <w:u w:val="single"/>
            <w:lang w:eastAsia="ru-RU"/>
          </w:rPr>
          <w:t>.</w:t>
        </w:r>
        <w:r w:rsidRPr="009F497C">
          <w:rPr>
            <w:rFonts w:ascii="Times New Roman" w:eastAsia="Arial Unicode MS" w:hAnsi="Times New Roman" w:cs="Times New Roman"/>
            <w:color w:val="000000"/>
            <w:sz w:val="24"/>
            <w:szCs w:val="24"/>
            <w:u w:val="single"/>
            <w:lang w:val="en-US" w:eastAsia="ru-RU"/>
          </w:rPr>
          <w:t>gov</w:t>
        </w:r>
        <w:r w:rsidRPr="009F497C">
          <w:rPr>
            <w:rFonts w:ascii="Times New Roman" w:eastAsia="Arial Unicode MS" w:hAnsi="Times New Roman" w:cs="Times New Roman"/>
            <w:color w:val="000000"/>
            <w:sz w:val="24"/>
            <w:szCs w:val="24"/>
            <w:u w:val="single"/>
            <w:lang w:eastAsia="ru-RU"/>
          </w:rPr>
          <w:t>.</w:t>
        </w:r>
        <w:r w:rsidRPr="009F497C">
          <w:rPr>
            <w:rFonts w:ascii="Times New Roman" w:eastAsia="Arial Unicode MS" w:hAnsi="Times New Roman" w:cs="Times New Roman"/>
            <w:color w:val="000000"/>
            <w:sz w:val="24"/>
            <w:szCs w:val="24"/>
            <w:u w:val="single"/>
            <w:lang w:val="en-US" w:eastAsia="ru-RU"/>
          </w:rPr>
          <w:t>ru</w:t>
        </w:r>
        <w:proofErr w:type="gramEnd"/>
      </w:hyperlink>
      <w:bookmarkStart w:id="6" w:name="bookmark6"/>
    </w:p>
    <w:p w:rsidR="00DD362C" w:rsidRPr="009F497C" w:rsidRDefault="00DD362C" w:rsidP="00EF355D">
      <w:pPr>
        <w:spacing w:after="275" w:line="240" w:lineRule="auto"/>
        <w:ind w:left="20" w:right="80" w:firstLine="740"/>
        <w:jc w:val="center"/>
        <w:rPr>
          <w:rFonts w:ascii="Times New Roman" w:eastAsia="Arial Unicode MS" w:hAnsi="Times New Roman" w:cs="Times New Roman"/>
          <w:b/>
          <w:sz w:val="24"/>
          <w:szCs w:val="24"/>
          <w:lang w:eastAsia="ru-RU"/>
        </w:rPr>
      </w:pPr>
      <w:r w:rsidRPr="009F497C">
        <w:rPr>
          <w:rFonts w:ascii="Times New Roman" w:eastAsia="Arial Unicode MS" w:hAnsi="Times New Roman" w:cs="Times New Roman"/>
          <w:b/>
          <w:sz w:val="24"/>
          <w:szCs w:val="24"/>
          <w:lang w:eastAsia="ru-RU"/>
        </w:rPr>
        <w:t>1.2. Экономические и социальные условия территории нахождения</w:t>
      </w:r>
      <w:bookmarkEnd w:id="6"/>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Колледж находится в </w:t>
      </w:r>
      <w:proofErr w:type="spellStart"/>
      <w:r w:rsidRPr="009F497C">
        <w:rPr>
          <w:rFonts w:ascii="Times New Roman" w:eastAsia="Arial Unicode MS" w:hAnsi="Times New Roman" w:cs="Times New Roman"/>
          <w:sz w:val="24"/>
          <w:szCs w:val="24"/>
          <w:lang w:eastAsia="ru-RU"/>
        </w:rPr>
        <w:t>Хангаласском</w:t>
      </w:r>
      <w:proofErr w:type="spellEnd"/>
      <w:r w:rsidRPr="009F497C">
        <w:rPr>
          <w:rFonts w:ascii="Times New Roman" w:eastAsia="Arial Unicode MS" w:hAnsi="Times New Roman" w:cs="Times New Roman"/>
          <w:sz w:val="24"/>
          <w:szCs w:val="24"/>
          <w:lang w:eastAsia="ru-RU"/>
        </w:rPr>
        <w:t xml:space="preserve"> районе РС(Я), который является одним из центральных районов Якутии. Адрес колледжа: 678000, Республика Саха (Якутия), г. Покровск, </w:t>
      </w:r>
      <w:proofErr w:type="spellStart"/>
      <w:r w:rsidRPr="009F497C">
        <w:rPr>
          <w:rFonts w:ascii="Times New Roman" w:eastAsia="Arial Unicode MS" w:hAnsi="Times New Roman" w:cs="Times New Roman"/>
          <w:sz w:val="24"/>
          <w:szCs w:val="24"/>
          <w:lang w:eastAsia="ru-RU"/>
        </w:rPr>
        <w:t>ул.Братьев</w:t>
      </w:r>
      <w:proofErr w:type="spellEnd"/>
      <w:r w:rsidRPr="009F497C">
        <w:rPr>
          <w:rFonts w:ascii="Times New Roman" w:eastAsia="Arial Unicode MS" w:hAnsi="Times New Roman" w:cs="Times New Roman"/>
          <w:sz w:val="24"/>
          <w:szCs w:val="24"/>
          <w:lang w:eastAsia="ru-RU"/>
        </w:rPr>
        <w:t xml:space="preserve"> Ксенофонтовых, д.31.</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Транспортная доступность, близость столицы региона – </w:t>
      </w:r>
      <w:proofErr w:type="spellStart"/>
      <w:r w:rsidRPr="009F497C">
        <w:rPr>
          <w:rFonts w:ascii="Times New Roman" w:eastAsia="Arial Unicode MS" w:hAnsi="Times New Roman" w:cs="Times New Roman"/>
          <w:sz w:val="24"/>
          <w:szCs w:val="24"/>
          <w:lang w:eastAsia="ru-RU"/>
        </w:rPr>
        <w:t>г.Якутска</w:t>
      </w:r>
      <w:proofErr w:type="spellEnd"/>
      <w:r w:rsidRPr="009F497C">
        <w:rPr>
          <w:rFonts w:ascii="Times New Roman" w:eastAsia="Arial Unicode MS" w:hAnsi="Times New Roman" w:cs="Times New Roman"/>
          <w:sz w:val="24"/>
          <w:szCs w:val="24"/>
          <w:lang w:eastAsia="ru-RU"/>
        </w:rPr>
        <w:t xml:space="preserve">, регулярное автобусное сообщение позволяют привлекать абитуриентов из более чем 20 районов РС(Я). Большое количество предприятий и учреждений, работающих в </w:t>
      </w:r>
      <w:proofErr w:type="spellStart"/>
      <w:r w:rsidRPr="009F497C">
        <w:rPr>
          <w:rFonts w:ascii="Times New Roman" w:eastAsia="Arial Unicode MS" w:hAnsi="Times New Roman" w:cs="Times New Roman"/>
          <w:sz w:val="24"/>
          <w:szCs w:val="24"/>
          <w:lang w:eastAsia="ru-RU"/>
        </w:rPr>
        <w:t>Хангаласском</w:t>
      </w:r>
      <w:proofErr w:type="spellEnd"/>
      <w:r w:rsidRPr="009F497C">
        <w:rPr>
          <w:rFonts w:ascii="Times New Roman" w:eastAsia="Arial Unicode MS" w:hAnsi="Times New Roman" w:cs="Times New Roman"/>
          <w:sz w:val="24"/>
          <w:szCs w:val="24"/>
          <w:lang w:eastAsia="ru-RU"/>
        </w:rPr>
        <w:t xml:space="preserve"> районе и Якутске, дает возможность колледжу обеспечивать организацию производственной практики студентов по направлениям подготовки.</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Колледж расположен в современном здании МБОУ ПСОШ №2 с типовыми учебными классами, специализированными кабинетами, лабораториями с современным мультимедийным оборудованием. Спортивные и тренажерные залы находятся во Дворце спорта МО «Город Покровск» по адресу 678000, Республика Саха (Якутия), г. Покровск, </w:t>
      </w:r>
      <w:proofErr w:type="spellStart"/>
      <w:r w:rsidRPr="009F497C">
        <w:rPr>
          <w:rFonts w:ascii="Times New Roman" w:eastAsia="Arial Unicode MS" w:hAnsi="Times New Roman" w:cs="Times New Roman"/>
          <w:sz w:val="24"/>
          <w:szCs w:val="24"/>
          <w:lang w:eastAsia="ru-RU"/>
        </w:rPr>
        <w:t>ул.Братьев</w:t>
      </w:r>
      <w:proofErr w:type="spellEnd"/>
      <w:r w:rsidRPr="009F497C">
        <w:rPr>
          <w:rFonts w:ascii="Times New Roman" w:eastAsia="Arial Unicode MS" w:hAnsi="Times New Roman" w:cs="Times New Roman"/>
          <w:sz w:val="24"/>
          <w:szCs w:val="24"/>
          <w:lang w:eastAsia="ru-RU"/>
        </w:rPr>
        <w:t xml:space="preserve"> Ксенофонтовых, д.42.</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lastRenderedPageBreak/>
        <w:t xml:space="preserve"> Ежегодно колледж выпускает более 75 квалифицированных специалистов со средним профессиональным образованием в области компьютерных технологий, туризма, экономики и управления.</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b/>
          <w:bCs/>
          <w:iCs/>
          <w:sz w:val="24"/>
          <w:szCs w:val="24"/>
          <w:shd w:val="clear" w:color="auto" w:fill="FFFFFF"/>
          <w:lang w:eastAsia="ru-RU"/>
        </w:rPr>
        <w:t>Миссия колледжа</w:t>
      </w:r>
      <w:r w:rsidRPr="009F497C">
        <w:rPr>
          <w:rFonts w:ascii="Times New Roman" w:eastAsia="Arial Unicode MS" w:hAnsi="Times New Roman" w:cs="Times New Roman"/>
          <w:sz w:val="24"/>
          <w:szCs w:val="24"/>
          <w:lang w:eastAsia="ru-RU"/>
        </w:rPr>
        <w:t xml:space="preserve"> - профессиональная подготовка конкурентоспособного </w:t>
      </w:r>
      <w:proofErr w:type="spellStart"/>
      <w:r w:rsidRPr="009F497C">
        <w:rPr>
          <w:rFonts w:ascii="Times New Roman" w:eastAsia="Arial Unicode MS" w:hAnsi="Times New Roman" w:cs="Times New Roman"/>
          <w:sz w:val="24"/>
          <w:szCs w:val="24"/>
          <w:lang w:eastAsia="ru-RU"/>
        </w:rPr>
        <w:t>практикоориентированного</w:t>
      </w:r>
      <w:proofErr w:type="spellEnd"/>
      <w:r w:rsidRPr="009F497C">
        <w:rPr>
          <w:rFonts w:ascii="Times New Roman" w:eastAsia="Arial Unicode MS" w:hAnsi="Times New Roman" w:cs="Times New Roman"/>
          <w:sz w:val="24"/>
          <w:szCs w:val="24"/>
          <w:lang w:eastAsia="ru-RU"/>
        </w:rPr>
        <w:t xml:space="preserve"> специалиста среднего звена, воспитание достойного гражданина России, культурной и творческой личности.</w:t>
      </w:r>
    </w:p>
    <w:p w:rsidR="00DD362C" w:rsidRPr="009F497C" w:rsidRDefault="00DD362C" w:rsidP="00EF355D">
      <w:pPr>
        <w:spacing w:after="0" w:line="240" w:lineRule="auto"/>
        <w:ind w:left="2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Миссия колледжа реализуется через:</w:t>
      </w:r>
    </w:p>
    <w:p w:rsidR="00DD362C" w:rsidRPr="009F497C" w:rsidRDefault="00DD362C" w:rsidP="00EF355D">
      <w:pPr>
        <w:numPr>
          <w:ilvl w:val="0"/>
          <w:numId w:val="2"/>
        </w:numPr>
        <w:tabs>
          <w:tab w:val="left" w:pos="993"/>
        </w:tabs>
        <w:spacing w:after="0" w:line="240" w:lineRule="auto"/>
        <w:ind w:left="20" w:firstLine="740"/>
        <w:jc w:val="both"/>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открытие</w:t>
      </w:r>
      <w:proofErr w:type="gramEnd"/>
      <w:r w:rsidRPr="009F497C">
        <w:rPr>
          <w:rFonts w:ascii="Times New Roman" w:eastAsia="Arial Unicode MS" w:hAnsi="Times New Roman" w:cs="Times New Roman"/>
          <w:sz w:val="24"/>
          <w:szCs w:val="24"/>
          <w:lang w:eastAsia="ru-RU"/>
        </w:rPr>
        <w:t xml:space="preserve"> новых специальностей в области ИКТ по ТОП-50;</w:t>
      </w:r>
    </w:p>
    <w:p w:rsidR="00DD362C" w:rsidRPr="009F497C" w:rsidRDefault="00DD362C" w:rsidP="00EF355D">
      <w:pPr>
        <w:numPr>
          <w:ilvl w:val="0"/>
          <w:numId w:val="2"/>
        </w:numPr>
        <w:tabs>
          <w:tab w:val="left" w:pos="993"/>
        </w:tabs>
        <w:spacing w:after="0" w:line="240" w:lineRule="auto"/>
        <w:ind w:left="20" w:firstLine="740"/>
        <w:jc w:val="both"/>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ориентацию</w:t>
      </w:r>
      <w:proofErr w:type="gramEnd"/>
      <w:r w:rsidRPr="009F497C">
        <w:rPr>
          <w:rFonts w:ascii="Times New Roman" w:eastAsia="Arial Unicode MS" w:hAnsi="Times New Roman" w:cs="Times New Roman"/>
          <w:sz w:val="24"/>
          <w:szCs w:val="24"/>
          <w:lang w:eastAsia="ru-RU"/>
        </w:rPr>
        <w:t xml:space="preserve"> обучения на международные стандарты </w:t>
      </w:r>
      <w:r w:rsidRPr="009F497C">
        <w:rPr>
          <w:rFonts w:ascii="Times New Roman" w:eastAsia="Arial Unicode MS" w:hAnsi="Times New Roman" w:cs="Times New Roman"/>
          <w:sz w:val="24"/>
          <w:szCs w:val="24"/>
          <w:lang w:val="en-US"/>
        </w:rPr>
        <w:t>WSR</w:t>
      </w:r>
      <w:r w:rsidRPr="009F497C">
        <w:rPr>
          <w:rFonts w:ascii="Times New Roman" w:eastAsia="Arial Unicode MS" w:hAnsi="Times New Roman" w:cs="Times New Roman"/>
          <w:sz w:val="24"/>
          <w:szCs w:val="24"/>
        </w:rPr>
        <w:t>;</w:t>
      </w:r>
    </w:p>
    <w:p w:rsidR="00DD362C" w:rsidRPr="009F497C" w:rsidRDefault="00DD362C" w:rsidP="00EF355D">
      <w:pPr>
        <w:numPr>
          <w:ilvl w:val="0"/>
          <w:numId w:val="2"/>
        </w:numPr>
        <w:tabs>
          <w:tab w:val="left" w:pos="993"/>
        </w:tabs>
        <w:spacing w:after="0" w:line="240" w:lineRule="auto"/>
        <w:ind w:left="20" w:firstLine="740"/>
        <w:jc w:val="both"/>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обеспечение</w:t>
      </w:r>
      <w:proofErr w:type="gramEnd"/>
      <w:r w:rsidRPr="009F497C">
        <w:rPr>
          <w:rFonts w:ascii="Times New Roman" w:eastAsia="Arial Unicode MS" w:hAnsi="Times New Roman" w:cs="Times New Roman"/>
          <w:sz w:val="24"/>
          <w:szCs w:val="24"/>
          <w:lang w:eastAsia="ru-RU"/>
        </w:rPr>
        <w:t xml:space="preserve"> доступности их освоения различными слоями населения;</w:t>
      </w:r>
    </w:p>
    <w:p w:rsidR="00DD362C" w:rsidRPr="009F497C" w:rsidRDefault="00DD362C" w:rsidP="00EF355D">
      <w:pPr>
        <w:numPr>
          <w:ilvl w:val="0"/>
          <w:numId w:val="2"/>
        </w:numPr>
        <w:tabs>
          <w:tab w:val="left" w:pos="993"/>
        </w:tabs>
        <w:spacing w:after="0" w:line="240" w:lineRule="auto"/>
        <w:ind w:left="20" w:firstLine="740"/>
        <w:jc w:val="both"/>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повышение</w:t>
      </w:r>
      <w:proofErr w:type="gramEnd"/>
      <w:r w:rsidRPr="009F497C">
        <w:rPr>
          <w:rFonts w:ascii="Times New Roman" w:eastAsia="Arial Unicode MS" w:hAnsi="Times New Roman" w:cs="Times New Roman"/>
          <w:sz w:val="24"/>
          <w:szCs w:val="24"/>
          <w:lang w:eastAsia="ru-RU"/>
        </w:rPr>
        <w:t xml:space="preserve"> квалификации преподавателей;</w:t>
      </w:r>
    </w:p>
    <w:p w:rsidR="00DD362C" w:rsidRPr="009F497C" w:rsidRDefault="00DD362C" w:rsidP="00EF355D">
      <w:pPr>
        <w:numPr>
          <w:ilvl w:val="0"/>
          <w:numId w:val="2"/>
        </w:numPr>
        <w:tabs>
          <w:tab w:val="left" w:pos="993"/>
        </w:tabs>
        <w:spacing w:after="0" w:line="240" w:lineRule="auto"/>
        <w:ind w:left="40" w:firstLine="720"/>
        <w:jc w:val="both"/>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своевременное</w:t>
      </w:r>
      <w:proofErr w:type="gramEnd"/>
      <w:r w:rsidRPr="009F497C">
        <w:rPr>
          <w:rFonts w:ascii="Times New Roman" w:eastAsia="Arial Unicode MS" w:hAnsi="Times New Roman" w:cs="Times New Roman"/>
          <w:sz w:val="24"/>
          <w:szCs w:val="24"/>
          <w:lang w:eastAsia="ru-RU"/>
        </w:rPr>
        <w:t xml:space="preserve"> обновление материально-технической базы колледжа;</w:t>
      </w:r>
    </w:p>
    <w:p w:rsidR="00DD362C" w:rsidRPr="009F497C" w:rsidRDefault="00DD362C" w:rsidP="00EF355D">
      <w:pPr>
        <w:numPr>
          <w:ilvl w:val="0"/>
          <w:numId w:val="2"/>
        </w:numPr>
        <w:tabs>
          <w:tab w:val="left" w:pos="993"/>
        </w:tabs>
        <w:spacing w:after="0" w:line="240" w:lineRule="auto"/>
        <w:ind w:left="40" w:firstLine="720"/>
        <w:jc w:val="both"/>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участие</w:t>
      </w:r>
      <w:proofErr w:type="gramEnd"/>
      <w:r w:rsidRPr="009F497C">
        <w:rPr>
          <w:rFonts w:ascii="Times New Roman" w:eastAsia="Arial Unicode MS" w:hAnsi="Times New Roman" w:cs="Times New Roman"/>
          <w:sz w:val="24"/>
          <w:szCs w:val="24"/>
          <w:lang w:eastAsia="ru-RU"/>
        </w:rPr>
        <w:t xml:space="preserve"> студентов и преподавателей в исследовательской деятельности;</w:t>
      </w:r>
    </w:p>
    <w:p w:rsidR="00DD362C" w:rsidRPr="009F497C" w:rsidRDefault="00DD362C" w:rsidP="00EF355D">
      <w:pPr>
        <w:numPr>
          <w:ilvl w:val="0"/>
          <w:numId w:val="2"/>
        </w:numPr>
        <w:tabs>
          <w:tab w:val="left" w:pos="993"/>
        </w:tabs>
        <w:spacing w:after="0" w:line="240" w:lineRule="auto"/>
        <w:ind w:left="40" w:firstLine="720"/>
        <w:jc w:val="both"/>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развитие</w:t>
      </w:r>
      <w:proofErr w:type="gramEnd"/>
      <w:r w:rsidRPr="009F497C">
        <w:rPr>
          <w:rFonts w:ascii="Times New Roman" w:eastAsia="Arial Unicode MS" w:hAnsi="Times New Roman" w:cs="Times New Roman"/>
          <w:sz w:val="24"/>
          <w:szCs w:val="24"/>
          <w:lang w:eastAsia="ru-RU"/>
        </w:rPr>
        <w:t xml:space="preserve"> воспитательного потенциала студентов колледжа.</w:t>
      </w:r>
    </w:p>
    <w:p w:rsidR="00DD362C" w:rsidRPr="009F497C" w:rsidRDefault="00DD362C" w:rsidP="00EF355D">
      <w:pPr>
        <w:spacing w:after="275" w:line="240" w:lineRule="auto"/>
        <w:ind w:left="40" w:right="80" w:firstLine="68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b/>
          <w:bCs/>
          <w:iCs/>
          <w:sz w:val="24"/>
          <w:szCs w:val="24"/>
          <w:shd w:val="clear" w:color="auto" w:fill="FFFFFF"/>
          <w:lang w:eastAsia="ru-RU"/>
        </w:rPr>
        <w:t>Видение</w:t>
      </w:r>
      <w:r w:rsidRPr="009F497C">
        <w:rPr>
          <w:rFonts w:ascii="Times New Roman" w:eastAsia="Arial Unicode MS" w:hAnsi="Times New Roman" w:cs="Times New Roman"/>
          <w:sz w:val="24"/>
          <w:szCs w:val="24"/>
          <w:lang w:eastAsia="ru-RU"/>
        </w:rPr>
        <w:t xml:space="preserve"> - колледж стремится стать ведущим профессиональным образовательным учреждением.</w:t>
      </w:r>
    </w:p>
    <w:p w:rsidR="00DD362C" w:rsidRPr="009F497C" w:rsidRDefault="00DD362C" w:rsidP="00EF355D">
      <w:pPr>
        <w:keepNext/>
        <w:keepLines/>
        <w:spacing w:after="203" w:line="240" w:lineRule="auto"/>
        <w:ind w:left="2080"/>
        <w:outlineLvl w:val="3"/>
        <w:rPr>
          <w:rFonts w:ascii="Times New Roman" w:hAnsi="Times New Roman" w:cs="Times New Roman"/>
          <w:b/>
          <w:bCs/>
          <w:sz w:val="24"/>
          <w:szCs w:val="24"/>
        </w:rPr>
      </w:pPr>
      <w:bookmarkStart w:id="7" w:name="bookmark7"/>
      <w:r w:rsidRPr="009F497C">
        <w:rPr>
          <w:rFonts w:ascii="Times New Roman" w:hAnsi="Times New Roman" w:cs="Times New Roman"/>
          <w:b/>
          <w:bCs/>
          <w:sz w:val="24"/>
          <w:szCs w:val="24"/>
        </w:rPr>
        <w:t>1.3. Лицензия, государственная аккредитация</w:t>
      </w:r>
      <w:bookmarkEnd w:id="7"/>
    </w:p>
    <w:p w:rsidR="00DD362C" w:rsidRPr="009F497C" w:rsidRDefault="00DD362C" w:rsidP="00EF355D">
      <w:pPr>
        <w:spacing w:after="275" w:line="240" w:lineRule="auto"/>
        <w:ind w:left="40" w:right="8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Колледж действует на основании лицензии Министерства образования РС(Я) на право ведения образовательной деятельности № 0377от 19 ноября 2014 г., свидетельства Министерства образования РС(Я) о государственной аккредитации № 0376 от 10 июня 2015г.</w:t>
      </w:r>
    </w:p>
    <w:p w:rsidR="00DD362C" w:rsidRPr="009F497C" w:rsidRDefault="00DD362C" w:rsidP="00EF355D">
      <w:pPr>
        <w:keepNext/>
        <w:keepLines/>
        <w:spacing w:after="203" w:line="240" w:lineRule="auto"/>
        <w:ind w:left="2080"/>
        <w:outlineLvl w:val="3"/>
        <w:rPr>
          <w:rFonts w:ascii="Times New Roman" w:hAnsi="Times New Roman" w:cs="Times New Roman"/>
          <w:b/>
          <w:bCs/>
          <w:sz w:val="24"/>
          <w:szCs w:val="24"/>
        </w:rPr>
      </w:pPr>
      <w:bookmarkStart w:id="8" w:name="bookmark8"/>
      <w:r w:rsidRPr="009F497C">
        <w:rPr>
          <w:rFonts w:ascii="Times New Roman" w:hAnsi="Times New Roman" w:cs="Times New Roman"/>
          <w:b/>
          <w:bCs/>
          <w:sz w:val="24"/>
          <w:szCs w:val="24"/>
        </w:rPr>
        <w:t>1.4. Характеристика контингента обучающихся</w:t>
      </w:r>
      <w:bookmarkEnd w:id="8"/>
    </w:p>
    <w:p w:rsidR="00DD362C" w:rsidRPr="009F497C" w:rsidRDefault="00DD362C" w:rsidP="00EF355D">
      <w:pPr>
        <w:spacing w:after="0" w:line="240" w:lineRule="auto"/>
        <w:ind w:left="40" w:right="8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Общий контингент обучающихся в 2019 учебном году на 01.01.19г. составил 145 чел., из них на платной основе – 12 чел.</w:t>
      </w:r>
    </w:p>
    <w:p w:rsidR="00DD362C" w:rsidRPr="009F497C" w:rsidRDefault="00DD362C" w:rsidP="00EF355D">
      <w:pPr>
        <w:spacing w:after="0" w:line="240" w:lineRule="auto"/>
        <w:ind w:left="40" w:right="8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В связи с открытием новой специальности 09.02.07 «Информационные системы и программирование» (ТОП-50) государственное задание по приему в 2019 году не увеличилось, было принято 75 студентов на бюджетной основе (в 2018 </w:t>
      </w:r>
      <w:proofErr w:type="spellStart"/>
      <w:r w:rsidRPr="009F497C">
        <w:rPr>
          <w:rFonts w:ascii="Times New Roman" w:eastAsia="Arial Unicode MS" w:hAnsi="Times New Roman" w:cs="Times New Roman"/>
          <w:sz w:val="24"/>
          <w:szCs w:val="24"/>
          <w:lang w:eastAsia="ru-RU"/>
        </w:rPr>
        <w:t>уч.г</w:t>
      </w:r>
      <w:proofErr w:type="spellEnd"/>
      <w:r w:rsidRPr="009F497C">
        <w:rPr>
          <w:rFonts w:ascii="Times New Roman" w:eastAsia="Arial Unicode MS" w:hAnsi="Times New Roman" w:cs="Times New Roman"/>
          <w:sz w:val="24"/>
          <w:szCs w:val="24"/>
          <w:lang w:eastAsia="ru-RU"/>
        </w:rPr>
        <w:t>. - 75 чел.).</w:t>
      </w:r>
    </w:p>
    <w:p w:rsidR="00DD362C" w:rsidRPr="009F497C" w:rsidRDefault="00DD362C" w:rsidP="00EF355D">
      <w:pPr>
        <w:spacing w:after="0" w:line="240" w:lineRule="auto"/>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            В 2019 году было выпущено обучающихся - 46 чел. (из них на бюджетной основе 39 чел., </w:t>
      </w:r>
      <w:proofErr w:type="spellStart"/>
      <w:r w:rsidRPr="009F497C">
        <w:rPr>
          <w:rFonts w:ascii="Times New Roman" w:eastAsia="Arial Unicode MS" w:hAnsi="Times New Roman" w:cs="Times New Roman"/>
          <w:color w:val="000000"/>
          <w:sz w:val="24"/>
          <w:szCs w:val="24"/>
          <w:lang w:eastAsia="ru-RU"/>
        </w:rPr>
        <w:t>внебюджет</w:t>
      </w:r>
      <w:proofErr w:type="spellEnd"/>
      <w:r w:rsidRPr="009F497C">
        <w:rPr>
          <w:rFonts w:ascii="Times New Roman" w:eastAsia="Arial Unicode MS" w:hAnsi="Times New Roman" w:cs="Times New Roman"/>
          <w:color w:val="000000"/>
          <w:sz w:val="24"/>
          <w:szCs w:val="24"/>
          <w:lang w:eastAsia="ru-RU"/>
        </w:rPr>
        <w:t xml:space="preserve"> – 7 чел), 21 чел. получили дипломы с отличием, из них на бюджетной основе 16 чел., </w:t>
      </w:r>
      <w:proofErr w:type="spellStart"/>
      <w:r w:rsidRPr="009F497C">
        <w:rPr>
          <w:rFonts w:ascii="Times New Roman" w:eastAsia="Arial Unicode MS" w:hAnsi="Times New Roman" w:cs="Times New Roman"/>
          <w:color w:val="000000"/>
          <w:sz w:val="24"/>
          <w:szCs w:val="24"/>
          <w:lang w:eastAsia="ru-RU"/>
        </w:rPr>
        <w:t>внебюджет</w:t>
      </w:r>
      <w:proofErr w:type="spellEnd"/>
      <w:r w:rsidRPr="009F497C">
        <w:rPr>
          <w:rFonts w:ascii="Times New Roman" w:eastAsia="Arial Unicode MS" w:hAnsi="Times New Roman" w:cs="Times New Roman"/>
          <w:color w:val="000000"/>
          <w:sz w:val="24"/>
          <w:szCs w:val="24"/>
          <w:lang w:eastAsia="ru-RU"/>
        </w:rPr>
        <w:t xml:space="preserve"> – 5 чел</w:t>
      </w:r>
      <w:proofErr w:type="gramStart"/>
      <w:r w:rsidRPr="009F497C">
        <w:rPr>
          <w:rFonts w:ascii="Times New Roman" w:eastAsia="Arial Unicode MS" w:hAnsi="Times New Roman" w:cs="Times New Roman"/>
          <w:color w:val="000000"/>
          <w:sz w:val="24"/>
          <w:szCs w:val="24"/>
          <w:lang w:eastAsia="ru-RU"/>
        </w:rPr>
        <w:t>) .</w:t>
      </w:r>
      <w:proofErr w:type="gramEnd"/>
      <w:r w:rsidRPr="009F497C">
        <w:rPr>
          <w:rFonts w:ascii="Times New Roman" w:eastAsia="Arial Unicode MS" w:hAnsi="Times New Roman" w:cs="Times New Roman"/>
          <w:color w:val="000000"/>
          <w:sz w:val="24"/>
          <w:szCs w:val="24"/>
          <w:u w:val="single"/>
          <w:lang w:eastAsia="ru-RU"/>
        </w:rPr>
        <w:t xml:space="preserve"> </w:t>
      </w:r>
    </w:p>
    <w:p w:rsidR="00DD362C" w:rsidRPr="009F497C" w:rsidRDefault="00DD362C" w:rsidP="00EF355D">
      <w:pPr>
        <w:keepNext/>
        <w:keepLines/>
        <w:spacing w:after="203" w:line="240" w:lineRule="auto"/>
        <w:ind w:left="40"/>
        <w:jc w:val="center"/>
        <w:outlineLvl w:val="3"/>
        <w:rPr>
          <w:rFonts w:ascii="Times New Roman" w:eastAsia="Arial Unicode MS" w:hAnsi="Times New Roman" w:cs="Times New Roman"/>
          <w:b/>
          <w:bCs/>
          <w:sz w:val="24"/>
          <w:szCs w:val="24"/>
          <w:lang w:eastAsia="ru-RU"/>
        </w:rPr>
      </w:pPr>
      <w:bookmarkStart w:id="9" w:name="bookmark9"/>
    </w:p>
    <w:p w:rsidR="00DD362C" w:rsidRPr="009F497C" w:rsidRDefault="00DD362C" w:rsidP="00EF355D">
      <w:pPr>
        <w:keepNext/>
        <w:keepLines/>
        <w:spacing w:after="203" w:line="240" w:lineRule="auto"/>
        <w:ind w:left="40"/>
        <w:jc w:val="center"/>
        <w:outlineLvl w:val="3"/>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t>1.5 Структура учреждения, государственно-общественное управление колледжем</w:t>
      </w:r>
      <w:bookmarkEnd w:id="9"/>
    </w:p>
    <w:p w:rsidR="00DD362C" w:rsidRPr="009F497C" w:rsidRDefault="00DD362C" w:rsidP="00EF355D">
      <w:pPr>
        <w:spacing w:after="0" w:line="240" w:lineRule="auto"/>
        <w:ind w:left="40" w:right="8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В колледже работают два отделения по специальностям, колледж имеет в своей структуре учебные кабинеты, лаборатории, мини-типографский комплекс, библиотеку</w:t>
      </w:r>
      <w:r w:rsidR="009F497C" w:rsidRPr="009F497C">
        <w:rPr>
          <w:rFonts w:ascii="Times New Roman" w:eastAsia="Arial Unicode MS" w:hAnsi="Times New Roman" w:cs="Times New Roman"/>
          <w:sz w:val="24"/>
          <w:szCs w:val="24"/>
          <w:lang w:eastAsia="ru-RU"/>
        </w:rPr>
        <w:t xml:space="preserve"> </w:t>
      </w:r>
      <w:r w:rsidRPr="009F497C">
        <w:rPr>
          <w:rFonts w:ascii="Times New Roman" w:eastAsia="Arial Unicode MS" w:hAnsi="Times New Roman" w:cs="Times New Roman"/>
          <w:sz w:val="24"/>
          <w:szCs w:val="24"/>
          <w:lang w:eastAsia="ru-RU"/>
        </w:rPr>
        <w:lastRenderedPageBreak/>
        <w:t>читальным залом, 2 спортивных и тренажерный залы, буфет, медицинский кабинет</w:t>
      </w:r>
      <w:r w:rsidRPr="009F497C">
        <w:rPr>
          <w:rFonts w:ascii="Times New Roman" w:eastAsia="Arial Unicode MS" w:hAnsi="Times New Roman" w:cs="Times New Roman"/>
          <w:noProof/>
          <w:sz w:val="24"/>
          <w:szCs w:val="24"/>
          <w:lang w:eastAsia="ru-RU"/>
        </w:rPr>
        <w:drawing>
          <wp:anchor distT="0" distB="0" distL="114300" distR="114300" simplePos="0" relativeHeight="251659264" behindDoc="0" locked="0" layoutInCell="1" allowOverlap="1" wp14:anchorId="47F92AA1" wp14:editId="3CE53702">
            <wp:simplePos x="0" y="0"/>
            <wp:positionH relativeFrom="column">
              <wp:posOffset>271145</wp:posOffset>
            </wp:positionH>
            <wp:positionV relativeFrom="paragraph">
              <wp:posOffset>538480</wp:posOffset>
            </wp:positionV>
            <wp:extent cx="5850255" cy="24472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255" cy="2447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97C">
        <w:rPr>
          <w:rFonts w:ascii="Times New Roman" w:eastAsia="Arial Unicode MS" w:hAnsi="Times New Roman" w:cs="Times New Roman"/>
          <w:sz w:val="24"/>
          <w:szCs w:val="24"/>
          <w:lang w:eastAsia="ru-RU"/>
        </w:rPr>
        <w:t xml:space="preserve">. Колледж имеет линейно-функциональную организационную структуру управления </w:t>
      </w:r>
    </w:p>
    <w:p w:rsidR="00DD362C" w:rsidRPr="009F497C" w:rsidRDefault="00DD362C" w:rsidP="00EF355D">
      <w:pPr>
        <w:framePr w:wrap="notBeside" w:vAnchor="text" w:hAnchor="text" w:xAlign="center" w:y="1"/>
        <w:spacing w:after="0" w:line="240" w:lineRule="auto"/>
        <w:jc w:val="center"/>
        <w:rPr>
          <w:rFonts w:ascii="Times New Roman" w:eastAsia="Arial Unicode MS" w:hAnsi="Times New Roman" w:cs="Times New Roman"/>
          <w:sz w:val="24"/>
          <w:szCs w:val="24"/>
          <w:lang w:eastAsia="ru-RU"/>
        </w:rPr>
      </w:pPr>
    </w:p>
    <w:p w:rsidR="00DD362C" w:rsidRPr="009F497C" w:rsidRDefault="00DD362C" w:rsidP="00EF355D">
      <w:pPr>
        <w:framePr w:wrap="notBeside" w:vAnchor="text" w:hAnchor="text" w:xAlign="center" w:y="1"/>
        <w:spacing w:after="0" w:line="240" w:lineRule="auto"/>
        <w:jc w:val="center"/>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Рис. 1 Структура управления ГБПОУ РС(Я) «Покровский колледж»</w:t>
      </w:r>
    </w:p>
    <w:p w:rsidR="00DD362C" w:rsidRPr="009F497C" w:rsidRDefault="00DD362C" w:rsidP="00EF355D">
      <w:pPr>
        <w:spacing w:after="0" w:line="240" w:lineRule="auto"/>
        <w:ind w:left="20" w:right="20" w:firstLine="720"/>
        <w:rPr>
          <w:rFonts w:ascii="Times New Roman" w:eastAsia="Arial Unicode MS" w:hAnsi="Times New Roman" w:cs="Times New Roman"/>
          <w:sz w:val="24"/>
          <w:szCs w:val="24"/>
          <w:lang w:eastAsia="ru-RU"/>
        </w:rPr>
      </w:pPr>
    </w:p>
    <w:p w:rsidR="00DD362C" w:rsidRPr="009F497C" w:rsidRDefault="00DD362C" w:rsidP="00EF355D">
      <w:pPr>
        <w:spacing w:after="0" w:line="240" w:lineRule="auto"/>
        <w:ind w:left="20" w:right="20" w:firstLine="72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Управление колледжем строится на принципах единоначалия и коллегиальности. Единоличным исполнительным органом колледжа является руководитель колледжа - директор.</w:t>
      </w:r>
    </w:p>
    <w:p w:rsidR="00DD362C" w:rsidRPr="009F497C" w:rsidRDefault="00DD362C" w:rsidP="00EF355D">
      <w:pPr>
        <w:spacing w:after="0" w:line="240" w:lineRule="auto"/>
        <w:ind w:left="20" w:right="2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Общее руководство учебным процессом осуществляет заместитель директора по учебно-производственной работе (УПР) – Золотарева Лариса Михайловна. В ее подчинении находятся методист, секретарь учебной части, заведующий практиками, ответственный за эксплуатацию сети передачи данных ФГБУ «Федеральный центр тестирования» и предоставление </w:t>
      </w:r>
      <w:proofErr w:type="spellStart"/>
      <w:r w:rsidRPr="009F497C">
        <w:rPr>
          <w:rFonts w:ascii="Times New Roman" w:eastAsia="Arial Unicode MS" w:hAnsi="Times New Roman" w:cs="Times New Roman"/>
          <w:sz w:val="24"/>
          <w:szCs w:val="24"/>
          <w:lang w:eastAsia="ru-RU"/>
        </w:rPr>
        <w:t>статотчетов</w:t>
      </w:r>
      <w:proofErr w:type="spellEnd"/>
      <w:r w:rsidRPr="009F497C">
        <w:rPr>
          <w:rFonts w:ascii="Times New Roman" w:eastAsia="Arial Unicode MS" w:hAnsi="Times New Roman" w:cs="Times New Roman"/>
          <w:sz w:val="24"/>
          <w:szCs w:val="24"/>
          <w:lang w:eastAsia="ru-RU"/>
        </w:rPr>
        <w:t>, диспетчер, педагог ДО и преподаватели. Также заместитель директора по УПР курирует организацию производственной практики, стажировку преподавателей, работу с социальными партнерами, трудоустройство выпускников.</w:t>
      </w:r>
    </w:p>
    <w:p w:rsidR="00DD362C" w:rsidRPr="009F497C" w:rsidRDefault="00DD362C" w:rsidP="00EF355D">
      <w:pPr>
        <w:spacing w:after="0" w:line="240" w:lineRule="auto"/>
        <w:ind w:left="20" w:right="2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Методическую работу возглавляет методист Петрова Елена Михайловна, которой подчиняются заведующий библиотекой, председатели цикловых комиссий. Методист является председателем методического совета - основного органа, координирующего планирование и организацию методического обеспечения образовательного процесса, внедрение инновационных методов.</w:t>
      </w:r>
    </w:p>
    <w:p w:rsidR="00DD362C" w:rsidRPr="009F497C" w:rsidRDefault="00DD362C" w:rsidP="00EF355D">
      <w:pPr>
        <w:spacing w:after="0" w:line="240" w:lineRule="auto"/>
        <w:ind w:left="20" w:right="2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Воспитательную работу колледжа возглавляет заместитель директора по воспитательной работе (ВР) – Моисеева Мария </w:t>
      </w:r>
      <w:proofErr w:type="spellStart"/>
      <w:r w:rsidRPr="009F497C">
        <w:rPr>
          <w:rFonts w:ascii="Times New Roman" w:eastAsia="Arial Unicode MS" w:hAnsi="Times New Roman" w:cs="Times New Roman"/>
          <w:sz w:val="24"/>
          <w:szCs w:val="24"/>
          <w:lang w:eastAsia="ru-RU"/>
        </w:rPr>
        <w:t>Гаврильевна</w:t>
      </w:r>
      <w:proofErr w:type="spellEnd"/>
      <w:r w:rsidRPr="009F497C">
        <w:rPr>
          <w:rFonts w:ascii="Times New Roman" w:eastAsia="Arial Unicode MS" w:hAnsi="Times New Roman" w:cs="Times New Roman"/>
          <w:sz w:val="24"/>
          <w:szCs w:val="24"/>
          <w:lang w:eastAsia="ru-RU"/>
        </w:rPr>
        <w:t>. В ее подчинении находятся заведующая общежитием, педагог-организатор, педагог-психолог, социальный педагог, секретарь приемной комиссии, руководитель физвоспитания, руководитель ОБЖ, заведующий библиотекой.</w:t>
      </w:r>
    </w:p>
    <w:p w:rsidR="00DD362C" w:rsidRPr="009F497C" w:rsidRDefault="00DD362C" w:rsidP="00EF355D">
      <w:pPr>
        <w:spacing w:after="0" w:line="240" w:lineRule="auto"/>
        <w:ind w:left="20" w:right="2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Заместитель директора по общим вопросам </w:t>
      </w:r>
      <w:proofErr w:type="spellStart"/>
      <w:r w:rsidRPr="009F497C">
        <w:rPr>
          <w:rFonts w:ascii="Times New Roman" w:eastAsia="Arial Unicode MS" w:hAnsi="Times New Roman" w:cs="Times New Roman"/>
          <w:sz w:val="24"/>
          <w:szCs w:val="24"/>
          <w:lang w:eastAsia="ru-RU"/>
        </w:rPr>
        <w:t>Сысолятин</w:t>
      </w:r>
      <w:proofErr w:type="spellEnd"/>
      <w:r w:rsidRPr="009F497C">
        <w:rPr>
          <w:rFonts w:ascii="Times New Roman" w:eastAsia="Arial Unicode MS" w:hAnsi="Times New Roman" w:cs="Times New Roman"/>
          <w:sz w:val="24"/>
          <w:szCs w:val="24"/>
          <w:lang w:eastAsia="ru-RU"/>
        </w:rPr>
        <w:t xml:space="preserve"> Сергей Иннокентьевич осуществляет руководство хозяйственной деятельностью колледжа. В его подчинении находятся инженер по охране труда и ТБ, начальник и механик гаража, водители, младший обслуживающий персонал. </w:t>
      </w:r>
    </w:p>
    <w:p w:rsidR="00DD362C" w:rsidRPr="009F497C" w:rsidRDefault="00DD362C" w:rsidP="00EF355D">
      <w:pPr>
        <w:spacing w:after="0" w:line="240" w:lineRule="auto"/>
        <w:ind w:left="20" w:right="2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Бухгалтерская деятельность осуществляется через ГКУ «Центр финансового сопровождения системы образования и науки РС(Я)</w:t>
      </w:r>
      <w:proofErr w:type="gramStart"/>
      <w:r w:rsidRPr="009F497C">
        <w:rPr>
          <w:rFonts w:ascii="Times New Roman" w:eastAsia="Arial Unicode MS" w:hAnsi="Times New Roman" w:cs="Times New Roman"/>
          <w:sz w:val="24"/>
          <w:szCs w:val="24"/>
          <w:lang w:eastAsia="ru-RU"/>
        </w:rPr>
        <w:t>»,  специалист</w:t>
      </w:r>
      <w:proofErr w:type="gramEnd"/>
      <w:r w:rsidRPr="009F497C">
        <w:rPr>
          <w:rFonts w:ascii="Times New Roman" w:eastAsia="Arial Unicode MS" w:hAnsi="Times New Roman" w:cs="Times New Roman"/>
          <w:sz w:val="24"/>
          <w:szCs w:val="24"/>
          <w:lang w:eastAsia="ru-RU"/>
        </w:rPr>
        <w:t xml:space="preserve"> по закупкам – Капитонова Ангелина Егоровна, Пушкарева Тамара Леонидовна -ведущий экономист.</w:t>
      </w:r>
    </w:p>
    <w:p w:rsidR="00DD362C" w:rsidRPr="009F497C" w:rsidRDefault="00DD362C" w:rsidP="00EF355D">
      <w:pPr>
        <w:spacing w:after="0" w:line="240" w:lineRule="auto"/>
        <w:ind w:left="20" w:right="2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В колледже созданы условия для осуществления государственно-общественного управления учреждением. Коллегиальными органами управления колледжем являются:</w:t>
      </w:r>
    </w:p>
    <w:p w:rsidR="00DD362C" w:rsidRPr="009F497C" w:rsidRDefault="00DD362C" w:rsidP="00EF355D">
      <w:pPr>
        <w:numPr>
          <w:ilvl w:val="0"/>
          <w:numId w:val="3"/>
        </w:numPr>
        <w:tabs>
          <w:tab w:val="left" w:pos="859"/>
        </w:tabs>
        <w:spacing w:after="0" w:line="240" w:lineRule="auto"/>
        <w:ind w:left="720"/>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педагогический</w:t>
      </w:r>
      <w:proofErr w:type="gramEnd"/>
      <w:r w:rsidRPr="009F497C">
        <w:rPr>
          <w:rFonts w:ascii="Times New Roman" w:eastAsia="Arial Unicode MS" w:hAnsi="Times New Roman" w:cs="Times New Roman"/>
          <w:sz w:val="24"/>
          <w:szCs w:val="24"/>
          <w:lang w:eastAsia="ru-RU"/>
        </w:rPr>
        <w:t xml:space="preserve"> совет колледжа;</w:t>
      </w:r>
    </w:p>
    <w:p w:rsidR="00DD362C" w:rsidRPr="009F497C" w:rsidRDefault="00DD362C" w:rsidP="00EF355D">
      <w:pPr>
        <w:numPr>
          <w:ilvl w:val="0"/>
          <w:numId w:val="3"/>
        </w:numPr>
        <w:tabs>
          <w:tab w:val="left" w:pos="859"/>
        </w:tabs>
        <w:spacing w:after="0" w:line="240" w:lineRule="auto"/>
        <w:ind w:left="720"/>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методический</w:t>
      </w:r>
      <w:proofErr w:type="gramEnd"/>
      <w:r w:rsidRPr="009F497C">
        <w:rPr>
          <w:rFonts w:ascii="Times New Roman" w:eastAsia="Arial Unicode MS" w:hAnsi="Times New Roman" w:cs="Times New Roman"/>
          <w:sz w:val="24"/>
          <w:szCs w:val="24"/>
          <w:lang w:eastAsia="ru-RU"/>
        </w:rPr>
        <w:t xml:space="preserve"> совет колледжа;</w:t>
      </w:r>
    </w:p>
    <w:p w:rsidR="00DD362C" w:rsidRPr="009F497C" w:rsidRDefault="00DD362C" w:rsidP="00EF355D">
      <w:pPr>
        <w:numPr>
          <w:ilvl w:val="0"/>
          <w:numId w:val="3"/>
        </w:numPr>
        <w:tabs>
          <w:tab w:val="left" w:pos="859"/>
        </w:tabs>
        <w:spacing w:after="0" w:line="240" w:lineRule="auto"/>
        <w:ind w:left="720"/>
        <w:rPr>
          <w:rFonts w:ascii="Times New Roman" w:eastAsia="Arial Unicode MS" w:hAnsi="Times New Roman" w:cs="Times New Roman"/>
          <w:sz w:val="24"/>
          <w:szCs w:val="24"/>
          <w:lang w:eastAsia="ru-RU"/>
        </w:rPr>
      </w:pPr>
      <w:proofErr w:type="spellStart"/>
      <w:proofErr w:type="gramStart"/>
      <w:r w:rsidRPr="009F497C">
        <w:rPr>
          <w:rFonts w:ascii="Times New Roman" w:eastAsia="Arial Unicode MS" w:hAnsi="Times New Roman" w:cs="Times New Roman"/>
          <w:sz w:val="24"/>
          <w:szCs w:val="24"/>
          <w:lang w:eastAsia="ru-RU"/>
        </w:rPr>
        <w:t>студсовет</w:t>
      </w:r>
      <w:proofErr w:type="spellEnd"/>
      <w:proofErr w:type="gramEnd"/>
      <w:r w:rsidRPr="009F497C">
        <w:rPr>
          <w:rFonts w:ascii="Times New Roman" w:eastAsia="Arial Unicode MS" w:hAnsi="Times New Roman" w:cs="Times New Roman"/>
          <w:sz w:val="24"/>
          <w:szCs w:val="24"/>
          <w:lang w:eastAsia="ru-RU"/>
        </w:rPr>
        <w:t xml:space="preserve">, </w:t>
      </w:r>
    </w:p>
    <w:p w:rsidR="00DD362C" w:rsidRPr="009F497C" w:rsidRDefault="00DD362C" w:rsidP="00EF355D">
      <w:pPr>
        <w:numPr>
          <w:ilvl w:val="0"/>
          <w:numId w:val="3"/>
        </w:numPr>
        <w:tabs>
          <w:tab w:val="left" w:pos="859"/>
        </w:tabs>
        <w:spacing w:after="0" w:line="240" w:lineRule="auto"/>
        <w:ind w:left="720"/>
        <w:rPr>
          <w:rFonts w:ascii="Times New Roman" w:eastAsia="Arial Unicode MS" w:hAnsi="Times New Roman" w:cs="Times New Roman"/>
          <w:sz w:val="24"/>
          <w:szCs w:val="24"/>
          <w:lang w:eastAsia="ru-RU"/>
        </w:rPr>
      </w:pPr>
      <w:proofErr w:type="spellStart"/>
      <w:proofErr w:type="gramStart"/>
      <w:r w:rsidRPr="009F497C">
        <w:rPr>
          <w:rFonts w:ascii="Times New Roman" w:eastAsia="Arial Unicode MS" w:hAnsi="Times New Roman" w:cs="Times New Roman"/>
          <w:sz w:val="24"/>
          <w:szCs w:val="24"/>
          <w:lang w:eastAsia="ru-RU"/>
        </w:rPr>
        <w:t>старостат</w:t>
      </w:r>
      <w:proofErr w:type="spellEnd"/>
      <w:proofErr w:type="gramEnd"/>
      <w:r w:rsidRPr="009F497C">
        <w:rPr>
          <w:rFonts w:ascii="Times New Roman" w:eastAsia="Arial Unicode MS" w:hAnsi="Times New Roman" w:cs="Times New Roman"/>
          <w:sz w:val="24"/>
          <w:szCs w:val="24"/>
          <w:lang w:eastAsia="ru-RU"/>
        </w:rPr>
        <w:t>.</w:t>
      </w:r>
    </w:p>
    <w:p w:rsidR="00DD362C" w:rsidRPr="009F497C" w:rsidRDefault="00DD362C" w:rsidP="00EF355D">
      <w:pPr>
        <w:spacing w:after="0" w:line="240" w:lineRule="auto"/>
        <w:ind w:left="20" w:right="20" w:firstLine="72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Коллегиальные органы управления колледжем создаются и действуют согласно Уставу и соответствующим Положениям.</w:t>
      </w:r>
    </w:p>
    <w:p w:rsidR="00DD362C" w:rsidRPr="009F497C" w:rsidRDefault="00DD362C" w:rsidP="00EF355D">
      <w:pPr>
        <w:keepNext/>
        <w:keepLines/>
        <w:spacing w:after="0" w:line="240" w:lineRule="auto"/>
        <w:ind w:left="720"/>
        <w:outlineLvl w:val="3"/>
        <w:rPr>
          <w:rFonts w:ascii="Times New Roman" w:eastAsia="Arial Unicode MS" w:hAnsi="Times New Roman" w:cs="Times New Roman"/>
          <w:bCs/>
          <w:sz w:val="24"/>
          <w:szCs w:val="24"/>
          <w:lang w:eastAsia="ru-RU"/>
        </w:rPr>
      </w:pPr>
      <w:bookmarkStart w:id="10" w:name="bookmark10"/>
      <w:r w:rsidRPr="009F497C">
        <w:rPr>
          <w:rFonts w:ascii="Times New Roman" w:eastAsia="Arial Unicode MS" w:hAnsi="Times New Roman" w:cs="Times New Roman"/>
          <w:sz w:val="24"/>
          <w:szCs w:val="24"/>
          <w:lang w:eastAsia="ru-RU"/>
        </w:rPr>
        <w:lastRenderedPageBreak/>
        <w:t>Сайт учреждения:</w:t>
      </w:r>
      <w:bookmarkEnd w:id="10"/>
      <w:r w:rsidRPr="009F497C">
        <w:rPr>
          <w:rFonts w:ascii="Times New Roman" w:eastAsia="Arial Unicode MS" w:hAnsi="Times New Roman" w:cs="Times New Roman"/>
          <w:bCs/>
          <w:sz w:val="24"/>
          <w:szCs w:val="24"/>
          <w:lang w:eastAsia="ru-RU"/>
        </w:rPr>
        <w:t xml:space="preserve"> </w:t>
      </w:r>
      <w:r w:rsidRPr="009F497C">
        <w:rPr>
          <w:rFonts w:ascii="Times New Roman" w:eastAsia="Arial Unicode MS" w:hAnsi="Times New Roman" w:cs="Times New Roman"/>
          <w:bCs/>
          <w:sz w:val="24"/>
          <w:szCs w:val="24"/>
          <w:lang w:val="en-US" w:eastAsia="ru-RU"/>
        </w:rPr>
        <w:t>www</w:t>
      </w:r>
      <w:r w:rsidRPr="009F497C">
        <w:rPr>
          <w:rFonts w:ascii="Times New Roman" w:eastAsia="Arial Unicode MS" w:hAnsi="Times New Roman" w:cs="Times New Roman"/>
          <w:bCs/>
          <w:sz w:val="24"/>
          <w:szCs w:val="24"/>
          <w:lang w:eastAsia="ru-RU"/>
        </w:rPr>
        <w:t>.</w:t>
      </w:r>
      <w:r w:rsidRPr="009F497C">
        <w:rPr>
          <w:rFonts w:ascii="Times New Roman" w:eastAsia="Arial Unicode MS" w:hAnsi="Times New Roman" w:cs="Times New Roman"/>
          <w:bCs/>
          <w:sz w:val="24"/>
          <w:szCs w:val="24"/>
          <w:lang w:val="en-US" w:eastAsia="ru-RU"/>
        </w:rPr>
        <w:t>college</w:t>
      </w:r>
      <w:r w:rsidRPr="009F497C">
        <w:rPr>
          <w:rFonts w:ascii="Times New Roman" w:eastAsia="Arial Unicode MS" w:hAnsi="Times New Roman" w:cs="Times New Roman"/>
          <w:bCs/>
          <w:sz w:val="24"/>
          <w:szCs w:val="24"/>
          <w:lang w:eastAsia="ru-RU"/>
        </w:rPr>
        <w:t>-</w:t>
      </w:r>
      <w:proofErr w:type="spellStart"/>
      <w:r w:rsidRPr="009F497C">
        <w:rPr>
          <w:rFonts w:ascii="Times New Roman" w:eastAsia="Arial Unicode MS" w:hAnsi="Times New Roman" w:cs="Times New Roman"/>
          <w:bCs/>
          <w:sz w:val="24"/>
          <w:szCs w:val="24"/>
          <w:lang w:val="en-US" w:eastAsia="ru-RU"/>
        </w:rPr>
        <w:t>pokrovsk</w:t>
      </w:r>
      <w:proofErr w:type="spellEnd"/>
      <w:r w:rsidRPr="009F497C">
        <w:rPr>
          <w:rFonts w:ascii="Times New Roman" w:eastAsia="Arial Unicode MS" w:hAnsi="Times New Roman" w:cs="Times New Roman"/>
          <w:bCs/>
          <w:sz w:val="24"/>
          <w:szCs w:val="24"/>
          <w:lang w:eastAsia="ru-RU"/>
        </w:rPr>
        <w:t>.</w:t>
      </w:r>
      <w:proofErr w:type="spellStart"/>
      <w:r w:rsidRPr="009F497C">
        <w:rPr>
          <w:rFonts w:ascii="Times New Roman" w:eastAsia="Arial Unicode MS" w:hAnsi="Times New Roman" w:cs="Times New Roman"/>
          <w:bCs/>
          <w:sz w:val="24"/>
          <w:szCs w:val="24"/>
          <w:lang w:val="en-US" w:eastAsia="ru-RU"/>
        </w:rPr>
        <w:t>ru</w:t>
      </w:r>
      <w:proofErr w:type="spellEnd"/>
    </w:p>
    <w:p w:rsidR="00DD362C" w:rsidRPr="009F497C" w:rsidRDefault="00DD362C" w:rsidP="00EF355D">
      <w:pPr>
        <w:spacing w:after="0" w:line="240" w:lineRule="auto"/>
        <w:ind w:left="72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Контактная информация</w:t>
      </w:r>
    </w:p>
    <w:p w:rsidR="00DD362C" w:rsidRPr="009F497C" w:rsidRDefault="00DD362C" w:rsidP="00EF355D">
      <w:pPr>
        <w:spacing w:after="0" w:line="240" w:lineRule="auto"/>
        <w:ind w:left="72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Директор – Хабаров Владислав </w:t>
      </w:r>
      <w:proofErr w:type="spellStart"/>
      <w:r w:rsidRPr="009F497C">
        <w:rPr>
          <w:rFonts w:ascii="Times New Roman" w:eastAsia="Arial Unicode MS" w:hAnsi="Times New Roman" w:cs="Times New Roman"/>
          <w:sz w:val="24"/>
          <w:szCs w:val="24"/>
          <w:lang w:eastAsia="ru-RU"/>
        </w:rPr>
        <w:t>Гаврильевич</w:t>
      </w:r>
      <w:proofErr w:type="spellEnd"/>
      <w:r w:rsidRPr="009F497C">
        <w:rPr>
          <w:rFonts w:ascii="Times New Roman" w:eastAsia="Arial Unicode MS" w:hAnsi="Times New Roman" w:cs="Times New Roman"/>
          <w:sz w:val="24"/>
          <w:szCs w:val="24"/>
          <w:lang w:eastAsia="ru-RU"/>
        </w:rPr>
        <w:t>, тел/факс 8(41144)45242</w:t>
      </w:r>
    </w:p>
    <w:p w:rsidR="00DD362C" w:rsidRPr="009F497C" w:rsidRDefault="00DD362C" w:rsidP="00EF355D">
      <w:pPr>
        <w:spacing w:after="0" w:line="240" w:lineRule="auto"/>
        <w:ind w:left="72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Бухгалтерия - тел/факс 8(41144)45046</w:t>
      </w:r>
    </w:p>
    <w:p w:rsidR="00DD362C" w:rsidRPr="009F497C" w:rsidRDefault="00DD362C" w:rsidP="00EF355D">
      <w:pPr>
        <w:spacing w:after="275" w:line="240" w:lineRule="auto"/>
        <w:ind w:right="20"/>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sz w:val="24"/>
          <w:szCs w:val="24"/>
          <w:lang w:eastAsia="ru-RU"/>
        </w:rPr>
        <w:t xml:space="preserve">            Электронная почта:</w:t>
      </w:r>
      <w:r w:rsidRPr="009F497C">
        <w:rPr>
          <w:rFonts w:ascii="Times New Roman" w:eastAsia="Arial Unicode MS" w:hAnsi="Times New Roman" w:cs="Times New Roman"/>
          <w:b/>
          <w:bCs/>
          <w:sz w:val="24"/>
          <w:szCs w:val="24"/>
          <w:lang w:eastAsia="ru-RU"/>
        </w:rPr>
        <w:t xml:space="preserve"> </w:t>
      </w:r>
      <w:hyperlink r:id="rId9" w:history="1">
        <w:r w:rsidRPr="009F497C">
          <w:rPr>
            <w:rFonts w:ascii="Times New Roman" w:eastAsia="Arial Unicode MS" w:hAnsi="Times New Roman" w:cs="Times New Roman"/>
            <w:color w:val="0066CC"/>
            <w:sz w:val="24"/>
            <w:szCs w:val="24"/>
            <w:u w:val="single"/>
            <w:lang w:val="en-US" w:eastAsia="ru-RU"/>
          </w:rPr>
          <w:t>ppc</w:t>
        </w:r>
        <w:r w:rsidRPr="009F497C">
          <w:rPr>
            <w:rFonts w:ascii="Times New Roman" w:eastAsia="Arial Unicode MS" w:hAnsi="Times New Roman" w:cs="Times New Roman"/>
            <w:color w:val="0066CC"/>
            <w:sz w:val="24"/>
            <w:szCs w:val="24"/>
            <w:u w:val="single"/>
            <w:lang w:eastAsia="ru-RU"/>
          </w:rPr>
          <w:t>.07@</w:t>
        </w:r>
        <w:r w:rsidRPr="009F497C">
          <w:rPr>
            <w:rFonts w:ascii="Times New Roman" w:eastAsia="Arial Unicode MS" w:hAnsi="Times New Roman" w:cs="Times New Roman"/>
            <w:color w:val="0066CC"/>
            <w:sz w:val="24"/>
            <w:szCs w:val="24"/>
            <w:u w:val="single"/>
            <w:lang w:val="en-US" w:eastAsia="ru-RU"/>
          </w:rPr>
          <w:t>list</w:t>
        </w:r>
        <w:r w:rsidRPr="009F497C">
          <w:rPr>
            <w:rFonts w:ascii="Times New Roman" w:eastAsia="Arial Unicode MS" w:hAnsi="Times New Roman" w:cs="Times New Roman"/>
            <w:color w:val="0066CC"/>
            <w:sz w:val="24"/>
            <w:szCs w:val="24"/>
            <w:u w:val="single"/>
            <w:lang w:eastAsia="ru-RU"/>
          </w:rPr>
          <w:t>.</w:t>
        </w:r>
        <w:r w:rsidRPr="009F497C">
          <w:rPr>
            <w:rFonts w:ascii="Times New Roman" w:eastAsia="Arial Unicode MS" w:hAnsi="Times New Roman" w:cs="Times New Roman"/>
            <w:color w:val="0066CC"/>
            <w:sz w:val="24"/>
            <w:szCs w:val="24"/>
            <w:u w:val="single"/>
            <w:lang w:val="en-US" w:eastAsia="ru-RU"/>
          </w:rPr>
          <w:t>ru</w:t>
        </w:r>
        <w:r w:rsidRPr="009F497C">
          <w:rPr>
            <w:rFonts w:ascii="Times New Roman" w:eastAsia="Arial Unicode MS" w:hAnsi="Times New Roman" w:cs="Times New Roman"/>
            <w:color w:val="0066CC"/>
            <w:sz w:val="24"/>
            <w:szCs w:val="24"/>
            <w:u w:val="single"/>
            <w:lang w:eastAsia="ru-RU"/>
          </w:rPr>
          <w:t>/</w:t>
        </w:r>
      </w:hyperlink>
    </w:p>
    <w:p w:rsidR="00DD362C" w:rsidRPr="009F497C" w:rsidRDefault="00DD362C" w:rsidP="00EF355D">
      <w:pPr>
        <w:spacing w:after="275" w:line="240" w:lineRule="auto"/>
        <w:ind w:left="720" w:right="2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Приёмная комиссия: 8(41144)43867</w:t>
      </w:r>
    </w:p>
    <w:p w:rsidR="00DD362C" w:rsidRPr="009F497C" w:rsidRDefault="00DD362C" w:rsidP="00EF355D">
      <w:pPr>
        <w:keepNext/>
        <w:keepLines/>
        <w:spacing w:after="253" w:line="240" w:lineRule="auto"/>
        <w:ind w:left="2040"/>
        <w:outlineLvl w:val="3"/>
        <w:rPr>
          <w:rFonts w:ascii="Times New Roman" w:eastAsia="Arial Unicode MS" w:hAnsi="Times New Roman" w:cs="Times New Roman"/>
          <w:b/>
          <w:bCs/>
          <w:sz w:val="24"/>
          <w:szCs w:val="24"/>
          <w:lang w:eastAsia="ru-RU"/>
        </w:rPr>
      </w:pPr>
      <w:bookmarkStart w:id="11" w:name="bookmark11"/>
      <w:r w:rsidRPr="009F497C">
        <w:rPr>
          <w:rFonts w:ascii="Times New Roman" w:eastAsia="Arial Unicode MS" w:hAnsi="Times New Roman" w:cs="Times New Roman"/>
          <w:b/>
          <w:bCs/>
          <w:sz w:val="24"/>
          <w:szCs w:val="24"/>
          <w:lang w:eastAsia="ru-RU"/>
        </w:rPr>
        <w:t>1.6. Формы обучения, специальности, профессии</w:t>
      </w:r>
      <w:bookmarkEnd w:id="11"/>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Подготовка специалистов ведется в колледже по Федеральным государственным образовательным стандартам, относящимся к укрупненным группам 09.00.00 «Информатика и вычислительная техника», 10.00.00 «Информационная безопасность», 38.00.00 «Экономика и управление», 43.00.00 «Сервис и туризм»:</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09.02.01 «Компьютерные системы и комплексы»;</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09.02.07 «Информационные системы и программирование»;</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10.02.01 «Организация и технология защиты информации»;</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38.02.01 «Экономика и бухгалтерский учет (по отраслям);</w:t>
      </w:r>
    </w:p>
    <w:p w:rsidR="00DD362C" w:rsidRPr="009F497C" w:rsidRDefault="00DD362C" w:rsidP="00EF355D">
      <w:pPr>
        <w:spacing w:after="0" w:line="240" w:lineRule="auto"/>
        <w:ind w:left="20" w:right="80" w:firstLine="74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43.02.10 «Туризм».</w:t>
      </w:r>
    </w:p>
    <w:p w:rsidR="00DD362C" w:rsidRPr="009F497C" w:rsidRDefault="00DD362C" w:rsidP="00EF355D">
      <w:pPr>
        <w:spacing w:after="0" w:line="240" w:lineRule="auto"/>
        <w:ind w:left="20" w:right="20" w:firstLine="40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Уровень образования - среднее профессиональное образование. Формы обучения – очная и заочная.</w:t>
      </w:r>
    </w:p>
    <w:p w:rsidR="00DD362C" w:rsidRPr="009F497C" w:rsidRDefault="00DD362C" w:rsidP="00EF355D">
      <w:pPr>
        <w:spacing w:after="0" w:line="240" w:lineRule="auto"/>
        <w:ind w:left="120" w:firstLine="70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Сроки обучения:</w:t>
      </w:r>
    </w:p>
    <w:p w:rsidR="00DD362C" w:rsidRPr="009F497C" w:rsidRDefault="00DD362C" w:rsidP="00EF355D">
      <w:pPr>
        <w:numPr>
          <w:ilvl w:val="0"/>
          <w:numId w:val="2"/>
        </w:numPr>
        <w:tabs>
          <w:tab w:val="left" w:pos="835"/>
        </w:tabs>
        <w:spacing w:after="211" w:line="240" w:lineRule="auto"/>
        <w:ind w:left="480"/>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на</w:t>
      </w:r>
      <w:proofErr w:type="gramEnd"/>
      <w:r w:rsidRPr="009F497C">
        <w:rPr>
          <w:rFonts w:ascii="Times New Roman" w:eastAsia="Arial Unicode MS" w:hAnsi="Times New Roman" w:cs="Times New Roman"/>
          <w:sz w:val="24"/>
          <w:szCs w:val="24"/>
          <w:lang w:eastAsia="ru-RU"/>
        </w:rPr>
        <w:t xml:space="preserve"> базе 11 классов - 1 год 10 месяцев.</w:t>
      </w:r>
    </w:p>
    <w:p w:rsidR="00DD362C" w:rsidRPr="009F497C" w:rsidRDefault="00DD362C" w:rsidP="00EF355D">
      <w:pPr>
        <w:numPr>
          <w:ilvl w:val="0"/>
          <w:numId w:val="2"/>
        </w:numPr>
        <w:tabs>
          <w:tab w:val="left" w:pos="835"/>
        </w:tabs>
        <w:spacing w:after="211" w:line="240" w:lineRule="auto"/>
        <w:ind w:left="480"/>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на</w:t>
      </w:r>
      <w:proofErr w:type="gramEnd"/>
      <w:r w:rsidRPr="009F497C">
        <w:rPr>
          <w:rFonts w:ascii="Times New Roman" w:eastAsia="Arial Unicode MS" w:hAnsi="Times New Roman" w:cs="Times New Roman"/>
          <w:sz w:val="24"/>
          <w:szCs w:val="24"/>
          <w:lang w:eastAsia="ru-RU"/>
        </w:rPr>
        <w:t xml:space="preserve"> базе 11 классов - 2 года 10 месяцев.</w:t>
      </w:r>
    </w:p>
    <w:p w:rsidR="00DD362C" w:rsidRPr="009F497C" w:rsidRDefault="00DD362C" w:rsidP="00EF355D">
      <w:pPr>
        <w:numPr>
          <w:ilvl w:val="0"/>
          <w:numId w:val="2"/>
        </w:numPr>
        <w:tabs>
          <w:tab w:val="left" w:pos="835"/>
        </w:tabs>
        <w:spacing w:after="211" w:line="240" w:lineRule="auto"/>
        <w:ind w:left="480"/>
        <w:rPr>
          <w:rFonts w:ascii="Times New Roman" w:eastAsia="Arial Unicode MS" w:hAnsi="Times New Roman" w:cs="Times New Roman"/>
          <w:sz w:val="24"/>
          <w:szCs w:val="24"/>
          <w:lang w:eastAsia="ru-RU"/>
        </w:rPr>
      </w:pPr>
      <w:proofErr w:type="gramStart"/>
      <w:r w:rsidRPr="009F497C">
        <w:rPr>
          <w:rFonts w:ascii="Times New Roman" w:eastAsia="Arial Unicode MS" w:hAnsi="Times New Roman" w:cs="Times New Roman"/>
          <w:sz w:val="24"/>
          <w:szCs w:val="24"/>
          <w:lang w:eastAsia="ru-RU"/>
        </w:rPr>
        <w:t>на</w:t>
      </w:r>
      <w:proofErr w:type="gramEnd"/>
      <w:r w:rsidRPr="009F497C">
        <w:rPr>
          <w:rFonts w:ascii="Times New Roman" w:eastAsia="Arial Unicode MS" w:hAnsi="Times New Roman" w:cs="Times New Roman"/>
          <w:sz w:val="24"/>
          <w:szCs w:val="24"/>
          <w:lang w:eastAsia="ru-RU"/>
        </w:rPr>
        <w:t xml:space="preserve"> базе 11 классов - 3 года 10 месяцев.</w:t>
      </w:r>
    </w:p>
    <w:p w:rsidR="00DD362C" w:rsidRPr="009F497C" w:rsidRDefault="00DD362C" w:rsidP="00EF355D">
      <w:pPr>
        <w:keepNext/>
        <w:keepLines/>
        <w:spacing w:after="203" w:line="240" w:lineRule="auto"/>
        <w:ind w:left="2820"/>
        <w:outlineLvl w:val="3"/>
        <w:rPr>
          <w:rFonts w:ascii="Times New Roman" w:eastAsia="Arial Unicode MS" w:hAnsi="Times New Roman" w:cs="Times New Roman"/>
          <w:b/>
          <w:bCs/>
          <w:sz w:val="24"/>
          <w:szCs w:val="24"/>
          <w:lang w:eastAsia="ru-RU"/>
        </w:rPr>
      </w:pPr>
      <w:bookmarkStart w:id="12" w:name="bookmark12"/>
      <w:r w:rsidRPr="009F497C">
        <w:rPr>
          <w:rFonts w:ascii="Times New Roman" w:eastAsia="Arial Unicode MS" w:hAnsi="Times New Roman" w:cs="Times New Roman"/>
          <w:b/>
          <w:bCs/>
          <w:sz w:val="24"/>
          <w:szCs w:val="24"/>
          <w:lang w:eastAsia="ru-RU"/>
        </w:rPr>
        <w:t>1.7. Система менеджмента качества</w:t>
      </w:r>
      <w:bookmarkEnd w:id="12"/>
    </w:p>
    <w:p w:rsidR="00DD362C" w:rsidRPr="009F497C" w:rsidRDefault="00DD362C" w:rsidP="00EF355D">
      <w:pPr>
        <w:spacing w:after="0" w:line="240" w:lineRule="auto"/>
        <w:ind w:left="120" w:right="140" w:firstLine="70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Постоянное повышение удовлетворенности потребителей является одним из приоритетных направлений деятельности колледжа. В 2019 году в колледже продолжилась работа по совершенствованию системы менеджмента качества: была проведена работа по обновлению нормативно-правовой базы колледжа и актуализации документированных процедур, информационных карт процессов.</w:t>
      </w:r>
    </w:p>
    <w:p w:rsidR="00DD362C" w:rsidRPr="009F497C" w:rsidRDefault="00DD362C" w:rsidP="00EF355D">
      <w:pPr>
        <w:keepNext/>
        <w:keepLines/>
        <w:spacing w:after="203" w:line="240" w:lineRule="auto"/>
        <w:ind w:left="1940"/>
        <w:outlineLvl w:val="3"/>
        <w:rPr>
          <w:rFonts w:ascii="Times New Roman" w:eastAsia="Arial Unicode MS" w:hAnsi="Times New Roman" w:cs="Times New Roman"/>
          <w:b/>
          <w:bCs/>
          <w:sz w:val="24"/>
          <w:szCs w:val="24"/>
          <w:lang w:eastAsia="ru-RU"/>
        </w:rPr>
      </w:pPr>
      <w:bookmarkStart w:id="13" w:name="bookmark13"/>
    </w:p>
    <w:p w:rsidR="00DD362C" w:rsidRPr="009F497C" w:rsidRDefault="00DD362C" w:rsidP="00EF355D">
      <w:pPr>
        <w:keepNext/>
        <w:keepLines/>
        <w:spacing w:after="203" w:line="240" w:lineRule="auto"/>
        <w:ind w:left="1940"/>
        <w:outlineLvl w:val="3"/>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t>1.8. Форма и содержание вступительных испытаний</w:t>
      </w:r>
      <w:bookmarkEnd w:id="13"/>
    </w:p>
    <w:p w:rsidR="00DD362C" w:rsidRPr="009F497C" w:rsidRDefault="00DD362C" w:rsidP="00EF355D">
      <w:pPr>
        <w:spacing w:after="0" w:line="240" w:lineRule="auto"/>
        <w:ind w:left="120" w:right="140" w:firstLine="70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Прием в колледж на обучение по основным профессиональным образовательным программам на базе среднего общего образования является общедоступным и проводится без вступительных экзаменов по личному заявлению граждан.</w:t>
      </w:r>
    </w:p>
    <w:p w:rsidR="00DD362C" w:rsidRPr="009F497C" w:rsidRDefault="00DD362C" w:rsidP="00EF355D">
      <w:pPr>
        <w:spacing w:after="215" w:line="240" w:lineRule="auto"/>
        <w:ind w:left="120" w:right="140" w:firstLine="70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В соответствии с частью 3 статьи 55 Федерального закона «Об образовании в Российской Федерации» приём на обучение по образовательным программам за счет бюджетов субъектов Российской Федерации является общедоступным, если иное не предусмотрено указанной частью 3 статьи 55 Федерального закона «Об образовании в Российской Федерации».</w:t>
      </w:r>
    </w:p>
    <w:p w:rsidR="007B747E" w:rsidRPr="009F497C" w:rsidRDefault="007B747E" w:rsidP="00EF355D">
      <w:pPr>
        <w:spacing w:after="60" w:line="240" w:lineRule="auto"/>
        <w:ind w:left="120" w:right="140" w:firstLine="700"/>
        <w:jc w:val="center"/>
        <w:rPr>
          <w:rFonts w:ascii="Times New Roman" w:eastAsia="Arial Unicode MS" w:hAnsi="Times New Roman" w:cs="Times New Roman"/>
          <w:b/>
          <w:sz w:val="24"/>
          <w:szCs w:val="24"/>
          <w:lang w:eastAsia="ru-RU"/>
        </w:rPr>
      </w:pPr>
      <w:r w:rsidRPr="009F497C">
        <w:rPr>
          <w:rFonts w:ascii="Times New Roman" w:eastAsia="Arial Unicode MS" w:hAnsi="Times New Roman" w:cs="Times New Roman"/>
          <w:b/>
          <w:sz w:val="24"/>
          <w:szCs w:val="24"/>
          <w:lang w:eastAsia="ru-RU"/>
        </w:rPr>
        <w:t>1.9. Прием в колледж и конкурс при поступлении (динамика за последние три года)</w:t>
      </w:r>
    </w:p>
    <w:p w:rsidR="00C32884" w:rsidRPr="009F497C" w:rsidRDefault="00C32884" w:rsidP="00EF355D">
      <w:pPr>
        <w:spacing w:after="60" w:line="240" w:lineRule="auto"/>
        <w:ind w:left="120" w:right="140" w:firstLine="700"/>
        <w:jc w:val="both"/>
        <w:rPr>
          <w:rFonts w:ascii="Times New Roman" w:hAnsi="Times New Roman" w:cs="Times New Roman"/>
          <w:sz w:val="24"/>
          <w:szCs w:val="24"/>
        </w:rPr>
      </w:pPr>
      <w:r w:rsidRPr="009F497C">
        <w:rPr>
          <w:rFonts w:ascii="Times New Roman" w:hAnsi="Times New Roman" w:cs="Times New Roman"/>
          <w:sz w:val="24"/>
          <w:szCs w:val="24"/>
        </w:rPr>
        <w:t>Прием в колледж осуществляется на базе среднего общего образования:</w:t>
      </w:r>
    </w:p>
    <w:p w:rsidR="00C32884" w:rsidRPr="009F497C" w:rsidRDefault="00C32884" w:rsidP="00EF355D">
      <w:pPr>
        <w:shd w:val="clear" w:color="auto" w:fill="FFFFFF"/>
        <w:spacing w:line="240" w:lineRule="auto"/>
        <w:ind w:left="120" w:firstLine="720"/>
        <w:jc w:val="both"/>
        <w:rPr>
          <w:rFonts w:ascii="Times New Roman" w:hAnsi="Times New Roman" w:cs="Times New Roman"/>
          <w:sz w:val="24"/>
          <w:szCs w:val="24"/>
        </w:rPr>
      </w:pPr>
      <w:r w:rsidRPr="009F497C">
        <w:rPr>
          <w:rFonts w:ascii="Times New Roman" w:hAnsi="Times New Roman" w:cs="Times New Roman"/>
          <w:sz w:val="24"/>
          <w:szCs w:val="24"/>
        </w:rPr>
        <w:t xml:space="preserve">- на бюджетной основе в соответствии с ежегодными распоряжениями Министерства образования и науки РС(Я) об установлению профессиональным образовательным организациям контрольных цифр приема для обучения по образовательным программам среднего профессионального образования за счет </w:t>
      </w:r>
      <w:r w:rsidRPr="009F497C">
        <w:rPr>
          <w:rFonts w:ascii="Times New Roman" w:hAnsi="Times New Roman" w:cs="Times New Roman"/>
          <w:sz w:val="24"/>
          <w:szCs w:val="24"/>
        </w:rPr>
        <w:lastRenderedPageBreak/>
        <w:t>бюджетных ассигнований государственного бюджета Республики Саха (Якутия) на учебный год;</w:t>
      </w:r>
    </w:p>
    <w:p w:rsidR="00C32884" w:rsidRPr="009F497C" w:rsidRDefault="00C32884" w:rsidP="00EF355D">
      <w:pPr>
        <w:numPr>
          <w:ilvl w:val="0"/>
          <w:numId w:val="3"/>
        </w:numPr>
        <w:tabs>
          <w:tab w:val="left" w:pos="1142"/>
        </w:tabs>
        <w:spacing w:after="0" w:line="240" w:lineRule="auto"/>
        <w:ind w:left="120" w:right="140" w:firstLine="700"/>
        <w:jc w:val="both"/>
        <w:rPr>
          <w:rFonts w:ascii="Times New Roman" w:hAnsi="Times New Roman" w:cs="Times New Roman"/>
          <w:sz w:val="24"/>
          <w:szCs w:val="24"/>
        </w:rPr>
      </w:pPr>
      <w:proofErr w:type="gramStart"/>
      <w:r w:rsidRPr="009F497C">
        <w:rPr>
          <w:rFonts w:ascii="Times New Roman" w:hAnsi="Times New Roman" w:cs="Times New Roman"/>
          <w:sz w:val="24"/>
          <w:szCs w:val="24"/>
        </w:rPr>
        <w:t>на</w:t>
      </w:r>
      <w:proofErr w:type="gramEnd"/>
      <w:r w:rsidRPr="009F497C">
        <w:rPr>
          <w:rFonts w:ascii="Times New Roman" w:hAnsi="Times New Roman" w:cs="Times New Roman"/>
          <w:sz w:val="24"/>
          <w:szCs w:val="24"/>
        </w:rPr>
        <w:t xml:space="preserve"> места с полным возмещением затрат в соответствии с лицензионными нормативами, результатами конкурса и демографической ситуацией в регионе.</w:t>
      </w:r>
    </w:p>
    <w:p w:rsidR="00C32884" w:rsidRPr="009F497C" w:rsidRDefault="00C32884" w:rsidP="00EF355D">
      <w:pPr>
        <w:spacing w:line="240" w:lineRule="auto"/>
        <w:ind w:firstLine="720"/>
        <w:jc w:val="both"/>
        <w:rPr>
          <w:rFonts w:ascii="Times New Roman" w:hAnsi="Times New Roman" w:cs="Times New Roman"/>
          <w:b/>
          <w:bCs/>
          <w:sz w:val="24"/>
          <w:szCs w:val="24"/>
        </w:rPr>
      </w:pPr>
      <w:r w:rsidRPr="009F497C">
        <w:rPr>
          <w:rFonts w:ascii="Times New Roman" w:hAnsi="Times New Roman" w:cs="Times New Roman"/>
          <w:bCs/>
          <w:sz w:val="24"/>
          <w:szCs w:val="24"/>
        </w:rPr>
        <w:t>Прием на очную форму обучения по образовательным программам среднего профессионального образования за счет средств бюджета РС(Я) является общедоступным. Данные приема студентов на бюджетные места за три года представлены в таблице 1.</w:t>
      </w:r>
      <w:r w:rsidRPr="009F497C">
        <w:rPr>
          <w:rFonts w:ascii="Times New Roman" w:hAnsi="Times New Roman" w:cs="Times New Roman"/>
          <w:b/>
          <w:bCs/>
          <w:sz w:val="24"/>
          <w:szCs w:val="24"/>
        </w:rPr>
        <w:t xml:space="preserve"> </w:t>
      </w:r>
    </w:p>
    <w:p w:rsidR="00C32884" w:rsidRPr="009F497C" w:rsidRDefault="00C32884" w:rsidP="00EF355D">
      <w:pPr>
        <w:spacing w:line="240" w:lineRule="auto"/>
        <w:jc w:val="center"/>
        <w:rPr>
          <w:rFonts w:ascii="Times New Roman" w:hAnsi="Times New Roman" w:cs="Times New Roman"/>
          <w:b/>
          <w:bCs/>
          <w:sz w:val="24"/>
          <w:szCs w:val="24"/>
        </w:rPr>
      </w:pPr>
    </w:p>
    <w:p w:rsidR="00C32884" w:rsidRPr="009F497C" w:rsidRDefault="00C32884" w:rsidP="00EF355D">
      <w:pPr>
        <w:spacing w:line="240" w:lineRule="auto"/>
        <w:jc w:val="center"/>
        <w:rPr>
          <w:rFonts w:ascii="Times New Roman" w:hAnsi="Times New Roman" w:cs="Times New Roman"/>
          <w:b/>
          <w:bCs/>
          <w:sz w:val="24"/>
          <w:szCs w:val="24"/>
        </w:rPr>
      </w:pPr>
      <w:r w:rsidRPr="009F497C">
        <w:rPr>
          <w:rFonts w:ascii="Times New Roman" w:hAnsi="Times New Roman" w:cs="Times New Roman"/>
          <w:b/>
          <w:bCs/>
          <w:sz w:val="24"/>
          <w:szCs w:val="24"/>
        </w:rPr>
        <w:t>Таблица 1. Динамика приема студентов за три года</w:t>
      </w:r>
    </w:p>
    <w:p w:rsidR="00C32884" w:rsidRPr="009F497C" w:rsidRDefault="00C32884" w:rsidP="00EF355D">
      <w:pPr>
        <w:framePr w:w="174" w:wrap="notBeside" w:vAnchor="text" w:hAnchor="page" w:x="1" w:y="2070"/>
        <w:spacing w:line="240" w:lineRule="auto"/>
        <w:jc w:val="center"/>
        <w:rPr>
          <w:rFonts w:ascii="Times New Roman" w:hAnsi="Times New Roman" w:cs="Times New Roman"/>
          <w:b/>
          <w:bCs/>
          <w:sz w:val="24"/>
          <w:szCs w:val="24"/>
        </w:rPr>
      </w:pPr>
    </w:p>
    <w:p w:rsidR="00C32884" w:rsidRPr="009F497C" w:rsidRDefault="00C32884" w:rsidP="00EF355D">
      <w:pPr>
        <w:framePr w:w="174" w:wrap="notBeside" w:vAnchor="text" w:hAnchor="page" w:x="1" w:y="2070"/>
        <w:spacing w:line="240" w:lineRule="auto"/>
        <w:jc w:val="center"/>
        <w:rPr>
          <w:rFonts w:ascii="Times New Roman" w:hAnsi="Times New Roman" w:cs="Times New Roman"/>
          <w:b/>
          <w:bCs/>
          <w:sz w:val="24"/>
          <w:szCs w:val="24"/>
        </w:rPr>
      </w:pPr>
    </w:p>
    <w:p w:rsidR="00C32884" w:rsidRPr="009F497C" w:rsidRDefault="00C32884" w:rsidP="00EF355D">
      <w:pPr>
        <w:framePr w:w="174" w:wrap="notBeside" w:vAnchor="text" w:hAnchor="page" w:x="1" w:y="2070"/>
        <w:spacing w:line="240" w:lineRule="auto"/>
        <w:jc w:val="center"/>
        <w:rPr>
          <w:rFonts w:ascii="Times New Roman" w:hAnsi="Times New Roman" w:cs="Times New Roman"/>
          <w:b/>
          <w:bCs/>
          <w:sz w:val="24"/>
          <w:szCs w:val="24"/>
        </w:rPr>
      </w:pPr>
    </w:p>
    <w:p w:rsidR="00C32884" w:rsidRPr="009F497C" w:rsidRDefault="00C32884" w:rsidP="00EF355D">
      <w:pPr>
        <w:framePr w:w="174" w:wrap="notBeside" w:vAnchor="text" w:hAnchor="page" w:x="1" w:y="2070"/>
        <w:spacing w:line="240" w:lineRule="auto"/>
        <w:jc w:val="center"/>
        <w:rPr>
          <w:rFonts w:ascii="Times New Roman" w:hAnsi="Times New Roman" w:cs="Times New Roman"/>
          <w:b/>
          <w:bCs/>
          <w:sz w:val="24"/>
          <w:szCs w:val="24"/>
        </w:rPr>
      </w:pPr>
    </w:p>
    <w:p w:rsidR="00C32884" w:rsidRPr="009F497C" w:rsidRDefault="00C32884" w:rsidP="00EF355D">
      <w:pPr>
        <w:framePr w:w="174" w:wrap="notBeside" w:vAnchor="text" w:hAnchor="page" w:x="1" w:y="2070"/>
        <w:spacing w:line="240" w:lineRule="auto"/>
        <w:jc w:val="center"/>
        <w:rPr>
          <w:rFonts w:ascii="Times New Roman" w:hAnsi="Times New Roman" w:cs="Times New Roman"/>
          <w:b/>
          <w:bCs/>
          <w:sz w:val="24"/>
          <w:szCs w:val="24"/>
        </w:rPr>
      </w:pPr>
    </w:p>
    <w:p w:rsidR="00C32884" w:rsidRPr="009F497C" w:rsidRDefault="00C32884" w:rsidP="00EF355D">
      <w:pPr>
        <w:framePr w:w="174" w:wrap="notBeside" w:vAnchor="text" w:hAnchor="page" w:x="1" w:y="2070"/>
        <w:spacing w:line="240" w:lineRule="auto"/>
        <w:jc w:val="center"/>
        <w:rPr>
          <w:rFonts w:ascii="Times New Roman" w:hAnsi="Times New Roman" w:cs="Times New Roman"/>
          <w:b/>
          <w:bCs/>
          <w:sz w:val="24"/>
          <w:szCs w:val="24"/>
        </w:rPr>
      </w:pPr>
    </w:p>
    <w:p w:rsidR="00C32884" w:rsidRPr="009F497C" w:rsidRDefault="00C32884" w:rsidP="00EF355D">
      <w:pPr>
        <w:framePr w:w="174" w:wrap="notBeside" w:vAnchor="text" w:hAnchor="page" w:x="1" w:y="2070"/>
        <w:spacing w:line="240" w:lineRule="auto"/>
        <w:jc w:val="center"/>
        <w:rPr>
          <w:rFonts w:ascii="Times New Roman" w:hAnsi="Times New Roman" w:cs="Times New Roman"/>
          <w:sz w:val="24"/>
          <w:szCs w:val="24"/>
        </w:rPr>
      </w:pPr>
    </w:p>
    <w:p w:rsidR="00C32884" w:rsidRPr="009F497C" w:rsidRDefault="00C32884" w:rsidP="00EF355D">
      <w:pPr>
        <w:spacing w:line="240" w:lineRule="auto"/>
        <w:rPr>
          <w:rFonts w:ascii="Times New Roman" w:hAnsi="Times New Roman" w:cs="Times New Roman"/>
          <w:sz w:val="24"/>
          <w:szCs w:val="24"/>
        </w:rPr>
      </w:pPr>
    </w:p>
    <w:p w:rsidR="00C32884" w:rsidRPr="009F497C" w:rsidRDefault="00C32884" w:rsidP="00EF355D">
      <w:pPr>
        <w:spacing w:line="240" w:lineRule="auto"/>
        <w:rPr>
          <w:rFonts w:ascii="Times New Roman" w:hAnsi="Times New Roman" w:cs="Times New Roman"/>
          <w:bCs/>
          <w:sz w:val="24"/>
          <w:szCs w:val="24"/>
        </w:rPr>
      </w:pPr>
      <w:r w:rsidRPr="009F497C">
        <w:rPr>
          <w:rFonts w:ascii="Times New Roman" w:hAnsi="Times New Roman" w:cs="Times New Roman"/>
          <w:bCs/>
          <w:sz w:val="24"/>
          <w:szCs w:val="24"/>
        </w:rPr>
        <w:t>Контрольные цифры приема на бюджетное отделение ежегодно выполняются в полном объеме.</w:t>
      </w:r>
    </w:p>
    <w:tbl>
      <w:tblPr>
        <w:tblStyle w:val="1"/>
        <w:tblW w:w="0" w:type="auto"/>
        <w:tblLayout w:type="fixed"/>
        <w:tblLook w:val="04A0" w:firstRow="1" w:lastRow="0" w:firstColumn="1" w:lastColumn="0" w:noHBand="0" w:noVBand="1"/>
      </w:tblPr>
      <w:tblGrid>
        <w:gridCol w:w="1668"/>
        <w:gridCol w:w="1587"/>
        <w:gridCol w:w="1338"/>
        <w:gridCol w:w="1231"/>
        <w:gridCol w:w="947"/>
        <w:gridCol w:w="1275"/>
        <w:gridCol w:w="1101"/>
      </w:tblGrid>
      <w:tr w:rsidR="00C32884" w:rsidRPr="009F497C" w:rsidTr="005B6496">
        <w:tc>
          <w:tcPr>
            <w:tcW w:w="1668" w:type="dxa"/>
            <w:vMerge w:val="restart"/>
          </w:tcPr>
          <w:p w:rsidR="00C32884" w:rsidRPr="009F497C" w:rsidRDefault="00C32884" w:rsidP="00EF355D">
            <w:pPr>
              <w:jc w:val="center"/>
              <w:rPr>
                <w:rFonts w:ascii="Times New Roman" w:hAnsi="Times New Roman"/>
                <w:b/>
                <w:bCs/>
              </w:rPr>
            </w:pPr>
            <w:r w:rsidRPr="009F497C">
              <w:rPr>
                <w:rFonts w:ascii="Times New Roman" w:hAnsi="Times New Roman"/>
                <w:b/>
                <w:bCs/>
              </w:rPr>
              <w:t>Специальность</w:t>
            </w:r>
          </w:p>
        </w:tc>
        <w:tc>
          <w:tcPr>
            <w:tcW w:w="2925" w:type="dxa"/>
            <w:gridSpan w:val="2"/>
          </w:tcPr>
          <w:p w:rsidR="00C32884" w:rsidRPr="009F497C" w:rsidRDefault="00C32884" w:rsidP="00EF355D">
            <w:pPr>
              <w:jc w:val="center"/>
              <w:rPr>
                <w:rFonts w:ascii="Times New Roman" w:hAnsi="Times New Roman"/>
                <w:b/>
                <w:bCs/>
              </w:rPr>
            </w:pPr>
            <w:r w:rsidRPr="009F497C">
              <w:rPr>
                <w:rFonts w:ascii="Times New Roman" w:hAnsi="Times New Roman"/>
                <w:b/>
                <w:bCs/>
              </w:rPr>
              <w:t>2017</w:t>
            </w:r>
          </w:p>
        </w:tc>
        <w:tc>
          <w:tcPr>
            <w:tcW w:w="2178" w:type="dxa"/>
            <w:gridSpan w:val="2"/>
          </w:tcPr>
          <w:p w:rsidR="00C32884" w:rsidRPr="009F497C" w:rsidRDefault="00C32884" w:rsidP="00EF355D">
            <w:pPr>
              <w:jc w:val="center"/>
              <w:rPr>
                <w:rFonts w:ascii="Times New Roman" w:hAnsi="Times New Roman"/>
                <w:b/>
                <w:bCs/>
              </w:rPr>
            </w:pPr>
            <w:r w:rsidRPr="009F497C">
              <w:rPr>
                <w:rFonts w:ascii="Times New Roman" w:hAnsi="Times New Roman"/>
                <w:b/>
                <w:bCs/>
              </w:rPr>
              <w:t>2018</w:t>
            </w:r>
          </w:p>
        </w:tc>
        <w:tc>
          <w:tcPr>
            <w:tcW w:w="2376" w:type="dxa"/>
            <w:gridSpan w:val="2"/>
          </w:tcPr>
          <w:p w:rsidR="00C32884" w:rsidRPr="009F497C" w:rsidRDefault="00C32884" w:rsidP="00EF355D">
            <w:pPr>
              <w:jc w:val="center"/>
              <w:rPr>
                <w:rFonts w:ascii="Times New Roman" w:hAnsi="Times New Roman"/>
                <w:b/>
                <w:bCs/>
              </w:rPr>
            </w:pPr>
            <w:r w:rsidRPr="009F497C">
              <w:rPr>
                <w:rFonts w:ascii="Times New Roman" w:hAnsi="Times New Roman"/>
                <w:b/>
                <w:bCs/>
              </w:rPr>
              <w:t>2019</w:t>
            </w:r>
          </w:p>
        </w:tc>
      </w:tr>
      <w:tr w:rsidR="00C32884" w:rsidRPr="009F497C" w:rsidTr="005B6496">
        <w:tc>
          <w:tcPr>
            <w:tcW w:w="1668" w:type="dxa"/>
            <w:vMerge/>
          </w:tcPr>
          <w:p w:rsidR="00C32884" w:rsidRPr="009F497C" w:rsidRDefault="00C32884" w:rsidP="00EF355D">
            <w:pPr>
              <w:jc w:val="center"/>
              <w:rPr>
                <w:rFonts w:ascii="Times New Roman" w:hAnsi="Times New Roman"/>
                <w:b/>
                <w:bCs/>
              </w:rPr>
            </w:pPr>
          </w:p>
        </w:tc>
        <w:tc>
          <w:tcPr>
            <w:tcW w:w="1587" w:type="dxa"/>
          </w:tcPr>
          <w:p w:rsidR="00C32884" w:rsidRPr="009F497C" w:rsidRDefault="00C32884" w:rsidP="00EF355D">
            <w:pPr>
              <w:jc w:val="center"/>
              <w:rPr>
                <w:rFonts w:ascii="Times New Roman" w:hAnsi="Times New Roman"/>
                <w:b/>
                <w:bCs/>
              </w:rPr>
            </w:pPr>
            <w:r w:rsidRPr="009F497C">
              <w:rPr>
                <w:rFonts w:ascii="Times New Roman" w:hAnsi="Times New Roman"/>
                <w:b/>
                <w:bCs/>
              </w:rPr>
              <w:t>Прием</w:t>
            </w:r>
          </w:p>
        </w:tc>
        <w:tc>
          <w:tcPr>
            <w:tcW w:w="1338" w:type="dxa"/>
          </w:tcPr>
          <w:p w:rsidR="00C32884" w:rsidRPr="009F497C" w:rsidRDefault="00C32884" w:rsidP="00EF355D">
            <w:pPr>
              <w:jc w:val="center"/>
              <w:rPr>
                <w:rFonts w:ascii="Times New Roman" w:hAnsi="Times New Roman"/>
                <w:b/>
                <w:bCs/>
              </w:rPr>
            </w:pPr>
            <w:r w:rsidRPr="009F497C">
              <w:rPr>
                <w:rFonts w:ascii="Times New Roman" w:hAnsi="Times New Roman"/>
                <w:b/>
                <w:bCs/>
              </w:rPr>
              <w:t>Выпуск</w:t>
            </w:r>
          </w:p>
        </w:tc>
        <w:tc>
          <w:tcPr>
            <w:tcW w:w="1231" w:type="dxa"/>
          </w:tcPr>
          <w:p w:rsidR="00C32884" w:rsidRPr="009F497C" w:rsidRDefault="00C32884" w:rsidP="00EF355D">
            <w:pPr>
              <w:jc w:val="center"/>
              <w:rPr>
                <w:rFonts w:ascii="Times New Roman" w:hAnsi="Times New Roman"/>
                <w:b/>
                <w:bCs/>
              </w:rPr>
            </w:pPr>
            <w:r w:rsidRPr="009F497C">
              <w:rPr>
                <w:rFonts w:ascii="Times New Roman" w:hAnsi="Times New Roman"/>
                <w:b/>
                <w:bCs/>
              </w:rPr>
              <w:t>Прием</w:t>
            </w:r>
          </w:p>
        </w:tc>
        <w:tc>
          <w:tcPr>
            <w:tcW w:w="947" w:type="dxa"/>
          </w:tcPr>
          <w:p w:rsidR="00C32884" w:rsidRPr="009F497C" w:rsidRDefault="00C32884" w:rsidP="00EF355D">
            <w:pPr>
              <w:jc w:val="center"/>
              <w:rPr>
                <w:rFonts w:ascii="Times New Roman" w:hAnsi="Times New Roman"/>
                <w:b/>
                <w:bCs/>
              </w:rPr>
            </w:pPr>
            <w:r w:rsidRPr="009F497C">
              <w:rPr>
                <w:rFonts w:ascii="Times New Roman" w:hAnsi="Times New Roman"/>
                <w:b/>
                <w:bCs/>
              </w:rPr>
              <w:t>Выпуск</w:t>
            </w:r>
          </w:p>
        </w:tc>
        <w:tc>
          <w:tcPr>
            <w:tcW w:w="1275" w:type="dxa"/>
          </w:tcPr>
          <w:p w:rsidR="00C32884" w:rsidRPr="009F497C" w:rsidRDefault="00C32884" w:rsidP="00EF355D">
            <w:pPr>
              <w:jc w:val="center"/>
              <w:rPr>
                <w:rFonts w:ascii="Times New Roman" w:hAnsi="Times New Roman"/>
                <w:b/>
                <w:bCs/>
              </w:rPr>
            </w:pPr>
            <w:r w:rsidRPr="009F497C">
              <w:rPr>
                <w:rFonts w:ascii="Times New Roman" w:hAnsi="Times New Roman"/>
                <w:b/>
                <w:bCs/>
              </w:rPr>
              <w:t xml:space="preserve">Прием </w:t>
            </w:r>
          </w:p>
        </w:tc>
        <w:tc>
          <w:tcPr>
            <w:tcW w:w="1101" w:type="dxa"/>
          </w:tcPr>
          <w:p w:rsidR="00C32884" w:rsidRPr="009F497C" w:rsidRDefault="00C32884" w:rsidP="00EF355D">
            <w:pPr>
              <w:jc w:val="center"/>
              <w:rPr>
                <w:rFonts w:ascii="Times New Roman" w:hAnsi="Times New Roman"/>
                <w:b/>
                <w:bCs/>
              </w:rPr>
            </w:pPr>
            <w:r w:rsidRPr="009F497C">
              <w:rPr>
                <w:rFonts w:ascii="Times New Roman" w:hAnsi="Times New Roman"/>
                <w:b/>
                <w:bCs/>
              </w:rPr>
              <w:t>Выпуск</w:t>
            </w:r>
          </w:p>
        </w:tc>
      </w:tr>
      <w:tr w:rsidR="00C32884" w:rsidRPr="009F497C" w:rsidTr="005B6496">
        <w:tc>
          <w:tcPr>
            <w:tcW w:w="1668" w:type="dxa"/>
          </w:tcPr>
          <w:p w:rsidR="00C32884" w:rsidRPr="009F497C" w:rsidRDefault="00C32884" w:rsidP="00EF355D">
            <w:pPr>
              <w:rPr>
                <w:rFonts w:ascii="Times New Roman" w:hAnsi="Times New Roman"/>
                <w:bCs/>
              </w:rPr>
            </w:pPr>
            <w:r w:rsidRPr="009F497C">
              <w:rPr>
                <w:rFonts w:ascii="Times New Roman" w:hAnsi="Times New Roman"/>
                <w:bCs/>
              </w:rPr>
              <w:t>09.02.01 «Компьютерные системы и комплексы»</w:t>
            </w:r>
          </w:p>
        </w:tc>
        <w:tc>
          <w:tcPr>
            <w:tcW w:w="1587" w:type="dxa"/>
          </w:tcPr>
          <w:p w:rsidR="00C32884" w:rsidRPr="009F497C" w:rsidRDefault="00C32884" w:rsidP="00EF355D">
            <w:pPr>
              <w:jc w:val="center"/>
              <w:rPr>
                <w:rFonts w:ascii="Times New Roman" w:hAnsi="Times New Roman"/>
                <w:bCs/>
              </w:rPr>
            </w:pPr>
          </w:p>
        </w:tc>
        <w:tc>
          <w:tcPr>
            <w:tcW w:w="1338" w:type="dxa"/>
          </w:tcPr>
          <w:p w:rsidR="00C32884" w:rsidRPr="009F497C" w:rsidRDefault="00C32884" w:rsidP="00EF355D">
            <w:pPr>
              <w:jc w:val="center"/>
              <w:rPr>
                <w:rFonts w:ascii="Times New Roman" w:hAnsi="Times New Roman"/>
                <w:bCs/>
              </w:rPr>
            </w:pPr>
            <w:r w:rsidRPr="009F497C">
              <w:rPr>
                <w:rFonts w:ascii="Times New Roman" w:hAnsi="Times New Roman"/>
                <w:bCs/>
              </w:rPr>
              <w:t>16</w:t>
            </w:r>
          </w:p>
        </w:tc>
        <w:tc>
          <w:tcPr>
            <w:tcW w:w="1231" w:type="dxa"/>
          </w:tcPr>
          <w:p w:rsidR="00C32884" w:rsidRPr="009F497C" w:rsidRDefault="00C32884" w:rsidP="00EF355D">
            <w:pPr>
              <w:jc w:val="center"/>
              <w:rPr>
                <w:rFonts w:ascii="Times New Roman" w:hAnsi="Times New Roman"/>
                <w:bCs/>
              </w:rPr>
            </w:pPr>
          </w:p>
        </w:tc>
        <w:tc>
          <w:tcPr>
            <w:tcW w:w="947" w:type="dxa"/>
          </w:tcPr>
          <w:p w:rsidR="00C32884" w:rsidRPr="009F497C" w:rsidRDefault="00C32884" w:rsidP="00EF355D">
            <w:pPr>
              <w:jc w:val="center"/>
              <w:rPr>
                <w:rFonts w:ascii="Times New Roman" w:hAnsi="Times New Roman"/>
                <w:bCs/>
              </w:rPr>
            </w:pPr>
            <w:r w:rsidRPr="009F497C">
              <w:rPr>
                <w:rFonts w:ascii="Times New Roman" w:hAnsi="Times New Roman"/>
                <w:bCs/>
              </w:rPr>
              <w:t>10</w:t>
            </w:r>
          </w:p>
        </w:tc>
        <w:tc>
          <w:tcPr>
            <w:tcW w:w="1275" w:type="dxa"/>
          </w:tcPr>
          <w:p w:rsidR="00C32884" w:rsidRPr="009F497C" w:rsidRDefault="00C32884" w:rsidP="00EF355D">
            <w:pPr>
              <w:jc w:val="center"/>
              <w:rPr>
                <w:rFonts w:ascii="Times New Roman" w:hAnsi="Times New Roman"/>
                <w:bCs/>
              </w:rPr>
            </w:pPr>
          </w:p>
        </w:tc>
        <w:tc>
          <w:tcPr>
            <w:tcW w:w="1101" w:type="dxa"/>
          </w:tcPr>
          <w:p w:rsidR="00C32884" w:rsidRPr="009F497C" w:rsidRDefault="00C32884" w:rsidP="00EF355D">
            <w:pPr>
              <w:jc w:val="center"/>
              <w:rPr>
                <w:rFonts w:ascii="Times New Roman" w:hAnsi="Times New Roman"/>
                <w:bCs/>
              </w:rPr>
            </w:pPr>
          </w:p>
        </w:tc>
      </w:tr>
      <w:tr w:rsidR="00C32884" w:rsidRPr="009F497C" w:rsidTr="005B6496">
        <w:tc>
          <w:tcPr>
            <w:tcW w:w="1668" w:type="dxa"/>
          </w:tcPr>
          <w:p w:rsidR="00C32884" w:rsidRPr="009F497C" w:rsidRDefault="00C32884" w:rsidP="00EF355D">
            <w:pPr>
              <w:rPr>
                <w:rFonts w:ascii="Times New Roman" w:hAnsi="Times New Roman"/>
                <w:bCs/>
              </w:rPr>
            </w:pPr>
            <w:r w:rsidRPr="009F497C">
              <w:rPr>
                <w:rFonts w:ascii="Times New Roman" w:hAnsi="Times New Roman"/>
                <w:bCs/>
              </w:rPr>
              <w:t>09.02.07 «Информационные системы и программирование»</w:t>
            </w:r>
          </w:p>
        </w:tc>
        <w:tc>
          <w:tcPr>
            <w:tcW w:w="1587"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1338" w:type="dxa"/>
          </w:tcPr>
          <w:p w:rsidR="00C32884" w:rsidRPr="009F497C" w:rsidRDefault="00C32884" w:rsidP="00EF355D">
            <w:pPr>
              <w:jc w:val="center"/>
              <w:rPr>
                <w:rFonts w:ascii="Times New Roman" w:hAnsi="Times New Roman"/>
                <w:bCs/>
              </w:rPr>
            </w:pPr>
          </w:p>
        </w:tc>
        <w:tc>
          <w:tcPr>
            <w:tcW w:w="1231"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947" w:type="dxa"/>
          </w:tcPr>
          <w:p w:rsidR="00C32884" w:rsidRPr="009F497C" w:rsidRDefault="00C32884" w:rsidP="00EF355D">
            <w:pPr>
              <w:jc w:val="center"/>
              <w:rPr>
                <w:rFonts w:ascii="Times New Roman" w:hAnsi="Times New Roman"/>
                <w:bCs/>
              </w:rPr>
            </w:pPr>
          </w:p>
        </w:tc>
        <w:tc>
          <w:tcPr>
            <w:tcW w:w="1275"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1101" w:type="dxa"/>
          </w:tcPr>
          <w:p w:rsidR="00C32884" w:rsidRPr="009F497C" w:rsidRDefault="00C32884" w:rsidP="00EF355D">
            <w:pPr>
              <w:jc w:val="center"/>
              <w:rPr>
                <w:rFonts w:ascii="Times New Roman" w:hAnsi="Times New Roman"/>
                <w:bCs/>
              </w:rPr>
            </w:pPr>
          </w:p>
        </w:tc>
      </w:tr>
      <w:tr w:rsidR="00C32884" w:rsidRPr="009F497C" w:rsidTr="005B6496">
        <w:tc>
          <w:tcPr>
            <w:tcW w:w="1668" w:type="dxa"/>
          </w:tcPr>
          <w:p w:rsidR="00C32884" w:rsidRPr="009F497C" w:rsidRDefault="00C32884" w:rsidP="00EF355D">
            <w:pPr>
              <w:rPr>
                <w:rFonts w:ascii="Times New Roman" w:hAnsi="Times New Roman"/>
                <w:bCs/>
              </w:rPr>
            </w:pPr>
            <w:r w:rsidRPr="009F497C">
              <w:rPr>
                <w:rFonts w:ascii="Times New Roman" w:hAnsi="Times New Roman"/>
              </w:rPr>
              <w:t>10.02.01 «Организация и технология защиты информации»</w:t>
            </w:r>
          </w:p>
        </w:tc>
        <w:tc>
          <w:tcPr>
            <w:tcW w:w="1587" w:type="dxa"/>
          </w:tcPr>
          <w:p w:rsidR="00C32884" w:rsidRPr="009F497C" w:rsidRDefault="00C32884" w:rsidP="00EF355D">
            <w:pPr>
              <w:jc w:val="center"/>
              <w:rPr>
                <w:rFonts w:ascii="Times New Roman" w:hAnsi="Times New Roman"/>
                <w:bCs/>
              </w:rPr>
            </w:pPr>
          </w:p>
        </w:tc>
        <w:tc>
          <w:tcPr>
            <w:tcW w:w="1338" w:type="dxa"/>
          </w:tcPr>
          <w:p w:rsidR="00C32884" w:rsidRPr="009F497C" w:rsidRDefault="00C32884" w:rsidP="00EF355D">
            <w:pPr>
              <w:jc w:val="center"/>
              <w:rPr>
                <w:rFonts w:ascii="Times New Roman" w:hAnsi="Times New Roman"/>
                <w:bCs/>
              </w:rPr>
            </w:pPr>
            <w:r w:rsidRPr="009F497C">
              <w:rPr>
                <w:rFonts w:ascii="Times New Roman" w:hAnsi="Times New Roman"/>
                <w:bCs/>
              </w:rPr>
              <w:t>14</w:t>
            </w:r>
          </w:p>
        </w:tc>
        <w:tc>
          <w:tcPr>
            <w:tcW w:w="1231"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947" w:type="dxa"/>
          </w:tcPr>
          <w:p w:rsidR="00C32884" w:rsidRPr="009F497C" w:rsidRDefault="00C32884" w:rsidP="00EF355D">
            <w:pPr>
              <w:jc w:val="center"/>
              <w:rPr>
                <w:rFonts w:ascii="Times New Roman" w:hAnsi="Times New Roman"/>
                <w:bCs/>
              </w:rPr>
            </w:pPr>
            <w:r w:rsidRPr="009F497C">
              <w:rPr>
                <w:rFonts w:ascii="Times New Roman" w:hAnsi="Times New Roman"/>
                <w:bCs/>
              </w:rPr>
              <w:t>17</w:t>
            </w:r>
          </w:p>
        </w:tc>
        <w:tc>
          <w:tcPr>
            <w:tcW w:w="1275"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1101" w:type="dxa"/>
          </w:tcPr>
          <w:p w:rsidR="00C32884" w:rsidRPr="009F497C" w:rsidRDefault="00C32884" w:rsidP="00EF355D">
            <w:pPr>
              <w:jc w:val="center"/>
              <w:rPr>
                <w:rFonts w:ascii="Times New Roman" w:hAnsi="Times New Roman"/>
                <w:bCs/>
              </w:rPr>
            </w:pPr>
            <w:r w:rsidRPr="009F497C">
              <w:rPr>
                <w:rFonts w:ascii="Times New Roman" w:hAnsi="Times New Roman"/>
                <w:bCs/>
              </w:rPr>
              <w:t>19</w:t>
            </w:r>
          </w:p>
        </w:tc>
      </w:tr>
      <w:tr w:rsidR="00C32884" w:rsidRPr="009F497C" w:rsidTr="005B6496">
        <w:tc>
          <w:tcPr>
            <w:tcW w:w="1668" w:type="dxa"/>
          </w:tcPr>
          <w:p w:rsidR="00C32884" w:rsidRPr="009F497C" w:rsidRDefault="00C32884" w:rsidP="00EF355D">
            <w:pPr>
              <w:rPr>
                <w:rFonts w:ascii="Times New Roman" w:hAnsi="Times New Roman"/>
                <w:bCs/>
              </w:rPr>
            </w:pPr>
            <w:r w:rsidRPr="009F497C">
              <w:rPr>
                <w:rFonts w:ascii="Times New Roman" w:hAnsi="Times New Roman"/>
              </w:rPr>
              <w:t>38.02.01 «Экономика и бухгалтерский учет (по отраслям)</w:t>
            </w:r>
          </w:p>
        </w:tc>
        <w:tc>
          <w:tcPr>
            <w:tcW w:w="1587" w:type="dxa"/>
          </w:tcPr>
          <w:p w:rsidR="00C32884" w:rsidRPr="009F497C" w:rsidRDefault="00C32884" w:rsidP="00EF355D">
            <w:pPr>
              <w:jc w:val="center"/>
              <w:rPr>
                <w:rFonts w:ascii="Times New Roman" w:hAnsi="Times New Roman"/>
                <w:bCs/>
              </w:rPr>
            </w:pPr>
          </w:p>
        </w:tc>
        <w:tc>
          <w:tcPr>
            <w:tcW w:w="1338" w:type="dxa"/>
          </w:tcPr>
          <w:p w:rsidR="00C32884" w:rsidRPr="009F497C" w:rsidRDefault="00C32884" w:rsidP="00EF355D">
            <w:pPr>
              <w:jc w:val="center"/>
              <w:rPr>
                <w:rFonts w:ascii="Times New Roman" w:hAnsi="Times New Roman"/>
                <w:bCs/>
              </w:rPr>
            </w:pPr>
          </w:p>
        </w:tc>
        <w:tc>
          <w:tcPr>
            <w:tcW w:w="1231" w:type="dxa"/>
          </w:tcPr>
          <w:p w:rsidR="00C32884" w:rsidRPr="009F497C" w:rsidRDefault="00C32884" w:rsidP="00EF355D">
            <w:pPr>
              <w:jc w:val="center"/>
              <w:rPr>
                <w:rFonts w:ascii="Times New Roman" w:hAnsi="Times New Roman"/>
                <w:bCs/>
              </w:rPr>
            </w:pPr>
          </w:p>
        </w:tc>
        <w:tc>
          <w:tcPr>
            <w:tcW w:w="947" w:type="dxa"/>
          </w:tcPr>
          <w:p w:rsidR="00C32884" w:rsidRPr="009F497C" w:rsidRDefault="00C32884" w:rsidP="00EF355D">
            <w:pPr>
              <w:jc w:val="center"/>
              <w:rPr>
                <w:rFonts w:ascii="Times New Roman" w:hAnsi="Times New Roman"/>
                <w:bCs/>
              </w:rPr>
            </w:pPr>
          </w:p>
        </w:tc>
        <w:tc>
          <w:tcPr>
            <w:tcW w:w="1275" w:type="dxa"/>
          </w:tcPr>
          <w:p w:rsidR="00C32884" w:rsidRPr="009F497C" w:rsidRDefault="00C32884" w:rsidP="00EF355D">
            <w:pPr>
              <w:jc w:val="center"/>
              <w:rPr>
                <w:rFonts w:ascii="Times New Roman" w:hAnsi="Times New Roman"/>
                <w:bCs/>
              </w:rPr>
            </w:pPr>
          </w:p>
        </w:tc>
        <w:tc>
          <w:tcPr>
            <w:tcW w:w="1101" w:type="dxa"/>
          </w:tcPr>
          <w:p w:rsidR="00C32884" w:rsidRPr="009F497C" w:rsidRDefault="00C32884" w:rsidP="00EF355D">
            <w:pPr>
              <w:jc w:val="center"/>
              <w:rPr>
                <w:rFonts w:ascii="Times New Roman" w:hAnsi="Times New Roman"/>
                <w:bCs/>
              </w:rPr>
            </w:pPr>
            <w:r w:rsidRPr="009F497C">
              <w:rPr>
                <w:rFonts w:ascii="Times New Roman" w:hAnsi="Times New Roman"/>
                <w:bCs/>
              </w:rPr>
              <w:t>7</w:t>
            </w:r>
          </w:p>
        </w:tc>
      </w:tr>
      <w:tr w:rsidR="00C32884" w:rsidRPr="009F497C" w:rsidTr="005B6496">
        <w:tc>
          <w:tcPr>
            <w:tcW w:w="1668" w:type="dxa"/>
          </w:tcPr>
          <w:p w:rsidR="00C32884" w:rsidRPr="009F497C" w:rsidRDefault="00C32884" w:rsidP="00EF355D">
            <w:pPr>
              <w:ind w:left="20" w:right="80"/>
              <w:jc w:val="both"/>
              <w:rPr>
                <w:rFonts w:ascii="Times New Roman" w:hAnsi="Times New Roman"/>
              </w:rPr>
            </w:pPr>
            <w:r w:rsidRPr="009F497C">
              <w:rPr>
                <w:rFonts w:ascii="Times New Roman" w:hAnsi="Times New Roman"/>
              </w:rPr>
              <w:t>38.02.02 «Страховое дело (по отраслям)</w:t>
            </w:r>
          </w:p>
        </w:tc>
        <w:tc>
          <w:tcPr>
            <w:tcW w:w="1587"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1338" w:type="dxa"/>
          </w:tcPr>
          <w:p w:rsidR="00C32884" w:rsidRPr="009F497C" w:rsidRDefault="00C32884" w:rsidP="00EF355D">
            <w:pPr>
              <w:jc w:val="center"/>
              <w:rPr>
                <w:rFonts w:ascii="Times New Roman" w:hAnsi="Times New Roman"/>
                <w:bCs/>
              </w:rPr>
            </w:pPr>
            <w:r w:rsidRPr="009F497C">
              <w:rPr>
                <w:rFonts w:ascii="Times New Roman" w:hAnsi="Times New Roman"/>
                <w:bCs/>
              </w:rPr>
              <w:t>18</w:t>
            </w:r>
          </w:p>
        </w:tc>
        <w:tc>
          <w:tcPr>
            <w:tcW w:w="1231" w:type="dxa"/>
          </w:tcPr>
          <w:p w:rsidR="00C32884" w:rsidRPr="009F497C" w:rsidRDefault="00C32884" w:rsidP="00EF355D">
            <w:pPr>
              <w:jc w:val="center"/>
              <w:rPr>
                <w:rFonts w:ascii="Times New Roman" w:hAnsi="Times New Roman"/>
                <w:bCs/>
              </w:rPr>
            </w:pPr>
            <w:r w:rsidRPr="009F497C">
              <w:rPr>
                <w:rFonts w:ascii="Times New Roman" w:hAnsi="Times New Roman"/>
                <w:bCs/>
              </w:rPr>
              <w:t>-</w:t>
            </w:r>
          </w:p>
        </w:tc>
        <w:tc>
          <w:tcPr>
            <w:tcW w:w="947" w:type="dxa"/>
          </w:tcPr>
          <w:p w:rsidR="00C32884" w:rsidRPr="009F497C" w:rsidRDefault="00C32884" w:rsidP="00EF355D">
            <w:pPr>
              <w:jc w:val="center"/>
              <w:rPr>
                <w:rFonts w:ascii="Times New Roman" w:hAnsi="Times New Roman"/>
                <w:bCs/>
              </w:rPr>
            </w:pPr>
            <w:r w:rsidRPr="009F497C">
              <w:rPr>
                <w:rFonts w:ascii="Times New Roman" w:hAnsi="Times New Roman"/>
                <w:bCs/>
              </w:rPr>
              <w:t>23</w:t>
            </w:r>
          </w:p>
        </w:tc>
        <w:tc>
          <w:tcPr>
            <w:tcW w:w="1275" w:type="dxa"/>
          </w:tcPr>
          <w:p w:rsidR="00C32884" w:rsidRPr="009F497C" w:rsidRDefault="00C32884" w:rsidP="00EF355D">
            <w:pPr>
              <w:jc w:val="center"/>
              <w:rPr>
                <w:rFonts w:ascii="Times New Roman" w:hAnsi="Times New Roman"/>
                <w:bCs/>
              </w:rPr>
            </w:pPr>
            <w:r w:rsidRPr="009F497C">
              <w:rPr>
                <w:rFonts w:ascii="Times New Roman" w:hAnsi="Times New Roman"/>
                <w:bCs/>
              </w:rPr>
              <w:t>-</w:t>
            </w:r>
          </w:p>
        </w:tc>
        <w:tc>
          <w:tcPr>
            <w:tcW w:w="1101" w:type="dxa"/>
          </w:tcPr>
          <w:p w:rsidR="00C32884" w:rsidRPr="009F497C" w:rsidRDefault="00C32884" w:rsidP="00EF355D">
            <w:pPr>
              <w:jc w:val="center"/>
              <w:rPr>
                <w:rFonts w:ascii="Times New Roman" w:hAnsi="Times New Roman"/>
                <w:bCs/>
              </w:rPr>
            </w:pPr>
            <w:r w:rsidRPr="009F497C">
              <w:rPr>
                <w:rFonts w:ascii="Times New Roman" w:hAnsi="Times New Roman"/>
                <w:bCs/>
              </w:rPr>
              <w:t>-</w:t>
            </w:r>
          </w:p>
        </w:tc>
      </w:tr>
      <w:tr w:rsidR="00C32884" w:rsidRPr="009F497C" w:rsidTr="005B6496">
        <w:tc>
          <w:tcPr>
            <w:tcW w:w="1668" w:type="dxa"/>
          </w:tcPr>
          <w:p w:rsidR="00C32884" w:rsidRPr="009F497C" w:rsidRDefault="00C32884" w:rsidP="00EF355D">
            <w:pPr>
              <w:rPr>
                <w:rFonts w:ascii="Times New Roman" w:hAnsi="Times New Roman"/>
                <w:bCs/>
              </w:rPr>
            </w:pPr>
            <w:r w:rsidRPr="009F497C">
              <w:rPr>
                <w:rFonts w:ascii="Times New Roman" w:hAnsi="Times New Roman"/>
              </w:rPr>
              <w:t>43.02.10 «Туризм»</w:t>
            </w:r>
          </w:p>
        </w:tc>
        <w:tc>
          <w:tcPr>
            <w:tcW w:w="1587"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1338" w:type="dxa"/>
          </w:tcPr>
          <w:p w:rsidR="00C32884" w:rsidRPr="009F497C" w:rsidRDefault="00C32884" w:rsidP="00EF355D">
            <w:pPr>
              <w:jc w:val="center"/>
              <w:rPr>
                <w:rFonts w:ascii="Times New Roman" w:hAnsi="Times New Roman"/>
                <w:bCs/>
              </w:rPr>
            </w:pPr>
            <w:r w:rsidRPr="009F497C">
              <w:rPr>
                <w:rFonts w:ascii="Times New Roman" w:hAnsi="Times New Roman"/>
                <w:bCs/>
              </w:rPr>
              <w:t>14</w:t>
            </w:r>
          </w:p>
        </w:tc>
        <w:tc>
          <w:tcPr>
            <w:tcW w:w="1231"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947" w:type="dxa"/>
          </w:tcPr>
          <w:p w:rsidR="00C32884" w:rsidRPr="009F497C" w:rsidRDefault="00C32884" w:rsidP="00EF355D">
            <w:pPr>
              <w:jc w:val="center"/>
              <w:rPr>
                <w:rFonts w:ascii="Times New Roman" w:hAnsi="Times New Roman"/>
                <w:bCs/>
              </w:rPr>
            </w:pPr>
            <w:r w:rsidRPr="009F497C">
              <w:rPr>
                <w:rFonts w:ascii="Times New Roman" w:hAnsi="Times New Roman"/>
                <w:bCs/>
              </w:rPr>
              <w:t>19</w:t>
            </w:r>
          </w:p>
        </w:tc>
        <w:tc>
          <w:tcPr>
            <w:tcW w:w="1275" w:type="dxa"/>
          </w:tcPr>
          <w:p w:rsidR="00C32884" w:rsidRPr="009F497C" w:rsidRDefault="00C32884" w:rsidP="00EF355D">
            <w:pPr>
              <w:jc w:val="center"/>
              <w:rPr>
                <w:rFonts w:ascii="Times New Roman" w:hAnsi="Times New Roman"/>
                <w:bCs/>
              </w:rPr>
            </w:pPr>
            <w:r w:rsidRPr="009F497C">
              <w:rPr>
                <w:rFonts w:ascii="Times New Roman" w:hAnsi="Times New Roman"/>
                <w:bCs/>
              </w:rPr>
              <w:t>25</w:t>
            </w:r>
          </w:p>
        </w:tc>
        <w:tc>
          <w:tcPr>
            <w:tcW w:w="1101" w:type="dxa"/>
          </w:tcPr>
          <w:p w:rsidR="00C32884" w:rsidRPr="009F497C" w:rsidRDefault="00C32884" w:rsidP="00EF355D">
            <w:pPr>
              <w:jc w:val="center"/>
              <w:rPr>
                <w:rFonts w:ascii="Times New Roman" w:hAnsi="Times New Roman"/>
                <w:bCs/>
              </w:rPr>
            </w:pPr>
            <w:r w:rsidRPr="009F497C">
              <w:rPr>
                <w:rFonts w:ascii="Times New Roman" w:hAnsi="Times New Roman"/>
                <w:bCs/>
              </w:rPr>
              <w:t>20</w:t>
            </w:r>
          </w:p>
        </w:tc>
      </w:tr>
      <w:tr w:rsidR="00C32884" w:rsidRPr="009F497C" w:rsidTr="005B6496">
        <w:tc>
          <w:tcPr>
            <w:tcW w:w="1668" w:type="dxa"/>
          </w:tcPr>
          <w:p w:rsidR="00C32884" w:rsidRPr="009F497C" w:rsidRDefault="00C32884" w:rsidP="00EF355D">
            <w:pPr>
              <w:rPr>
                <w:rFonts w:ascii="Times New Roman" w:hAnsi="Times New Roman"/>
                <w:bCs/>
              </w:rPr>
            </w:pPr>
            <w:r w:rsidRPr="009F497C">
              <w:rPr>
                <w:rFonts w:ascii="Times New Roman" w:hAnsi="Times New Roman"/>
              </w:rPr>
              <w:t>43.02.11 «Гостиничный сервис»</w:t>
            </w:r>
          </w:p>
        </w:tc>
        <w:tc>
          <w:tcPr>
            <w:tcW w:w="1587" w:type="dxa"/>
          </w:tcPr>
          <w:p w:rsidR="00C32884" w:rsidRPr="009F497C" w:rsidRDefault="00C32884" w:rsidP="00EF355D">
            <w:pPr>
              <w:jc w:val="center"/>
              <w:rPr>
                <w:rFonts w:ascii="Times New Roman" w:hAnsi="Times New Roman"/>
                <w:bCs/>
              </w:rPr>
            </w:pPr>
            <w:r w:rsidRPr="009F497C">
              <w:rPr>
                <w:rFonts w:ascii="Times New Roman" w:hAnsi="Times New Roman"/>
                <w:bCs/>
              </w:rPr>
              <w:t>-</w:t>
            </w:r>
          </w:p>
        </w:tc>
        <w:tc>
          <w:tcPr>
            <w:tcW w:w="1338" w:type="dxa"/>
          </w:tcPr>
          <w:p w:rsidR="00C32884" w:rsidRPr="009F497C" w:rsidRDefault="00C32884" w:rsidP="00EF355D">
            <w:pPr>
              <w:jc w:val="center"/>
              <w:rPr>
                <w:rFonts w:ascii="Times New Roman" w:hAnsi="Times New Roman"/>
                <w:bCs/>
              </w:rPr>
            </w:pPr>
            <w:r w:rsidRPr="009F497C">
              <w:rPr>
                <w:rFonts w:ascii="Times New Roman" w:hAnsi="Times New Roman"/>
                <w:bCs/>
              </w:rPr>
              <w:t>11</w:t>
            </w:r>
          </w:p>
        </w:tc>
        <w:tc>
          <w:tcPr>
            <w:tcW w:w="1231" w:type="dxa"/>
          </w:tcPr>
          <w:p w:rsidR="00C32884" w:rsidRPr="009F497C" w:rsidRDefault="00C32884" w:rsidP="00EF355D">
            <w:pPr>
              <w:jc w:val="center"/>
              <w:rPr>
                <w:rFonts w:ascii="Times New Roman" w:hAnsi="Times New Roman"/>
                <w:bCs/>
              </w:rPr>
            </w:pPr>
          </w:p>
        </w:tc>
        <w:tc>
          <w:tcPr>
            <w:tcW w:w="947" w:type="dxa"/>
          </w:tcPr>
          <w:p w:rsidR="00C32884" w:rsidRPr="009F497C" w:rsidRDefault="00C32884" w:rsidP="00EF355D">
            <w:pPr>
              <w:jc w:val="center"/>
              <w:rPr>
                <w:rFonts w:ascii="Times New Roman" w:hAnsi="Times New Roman"/>
                <w:bCs/>
              </w:rPr>
            </w:pPr>
          </w:p>
        </w:tc>
        <w:tc>
          <w:tcPr>
            <w:tcW w:w="1275" w:type="dxa"/>
          </w:tcPr>
          <w:p w:rsidR="00C32884" w:rsidRPr="009F497C" w:rsidRDefault="00C32884" w:rsidP="00EF355D">
            <w:pPr>
              <w:jc w:val="center"/>
              <w:rPr>
                <w:rFonts w:ascii="Times New Roman" w:hAnsi="Times New Roman"/>
                <w:bCs/>
              </w:rPr>
            </w:pPr>
          </w:p>
        </w:tc>
        <w:tc>
          <w:tcPr>
            <w:tcW w:w="1101" w:type="dxa"/>
          </w:tcPr>
          <w:p w:rsidR="00C32884" w:rsidRPr="009F497C" w:rsidRDefault="00C32884" w:rsidP="00EF355D">
            <w:pPr>
              <w:jc w:val="center"/>
              <w:rPr>
                <w:rFonts w:ascii="Times New Roman" w:hAnsi="Times New Roman"/>
                <w:bCs/>
              </w:rPr>
            </w:pPr>
          </w:p>
        </w:tc>
      </w:tr>
      <w:tr w:rsidR="00C32884" w:rsidRPr="009F497C" w:rsidTr="005B6496">
        <w:tc>
          <w:tcPr>
            <w:tcW w:w="1668" w:type="dxa"/>
          </w:tcPr>
          <w:p w:rsidR="00C32884" w:rsidRPr="009F497C" w:rsidRDefault="00C32884" w:rsidP="00EF355D">
            <w:pPr>
              <w:rPr>
                <w:rFonts w:ascii="Times New Roman" w:hAnsi="Times New Roman"/>
              </w:rPr>
            </w:pPr>
            <w:r w:rsidRPr="009F497C">
              <w:rPr>
                <w:rFonts w:ascii="Times New Roman" w:hAnsi="Times New Roman"/>
                <w:b/>
              </w:rPr>
              <w:t>ИТОГО</w:t>
            </w:r>
          </w:p>
        </w:tc>
        <w:tc>
          <w:tcPr>
            <w:tcW w:w="1587" w:type="dxa"/>
          </w:tcPr>
          <w:p w:rsidR="00C32884" w:rsidRPr="009F497C" w:rsidRDefault="00C32884" w:rsidP="00EF355D">
            <w:pPr>
              <w:jc w:val="center"/>
              <w:rPr>
                <w:rFonts w:ascii="Times New Roman" w:hAnsi="Times New Roman"/>
                <w:bCs/>
              </w:rPr>
            </w:pPr>
            <w:r w:rsidRPr="009F497C">
              <w:rPr>
                <w:rFonts w:ascii="Times New Roman" w:hAnsi="Times New Roman"/>
                <w:bCs/>
              </w:rPr>
              <w:t>75</w:t>
            </w:r>
          </w:p>
        </w:tc>
        <w:tc>
          <w:tcPr>
            <w:tcW w:w="1338" w:type="dxa"/>
          </w:tcPr>
          <w:p w:rsidR="00C32884" w:rsidRPr="009F497C" w:rsidRDefault="00C32884" w:rsidP="00EF355D">
            <w:pPr>
              <w:jc w:val="center"/>
              <w:rPr>
                <w:rFonts w:ascii="Times New Roman" w:hAnsi="Times New Roman"/>
                <w:bCs/>
              </w:rPr>
            </w:pPr>
            <w:r w:rsidRPr="009F497C">
              <w:rPr>
                <w:rFonts w:ascii="Times New Roman" w:hAnsi="Times New Roman"/>
                <w:bCs/>
              </w:rPr>
              <w:t>73</w:t>
            </w:r>
          </w:p>
        </w:tc>
        <w:tc>
          <w:tcPr>
            <w:tcW w:w="1231" w:type="dxa"/>
          </w:tcPr>
          <w:p w:rsidR="00C32884" w:rsidRPr="009F497C" w:rsidRDefault="00C32884" w:rsidP="00EF355D">
            <w:pPr>
              <w:jc w:val="center"/>
              <w:rPr>
                <w:rFonts w:ascii="Times New Roman" w:hAnsi="Times New Roman"/>
                <w:bCs/>
              </w:rPr>
            </w:pPr>
            <w:r w:rsidRPr="009F497C">
              <w:rPr>
                <w:rFonts w:ascii="Times New Roman" w:hAnsi="Times New Roman"/>
                <w:bCs/>
              </w:rPr>
              <w:t>75</w:t>
            </w:r>
          </w:p>
        </w:tc>
        <w:tc>
          <w:tcPr>
            <w:tcW w:w="947" w:type="dxa"/>
          </w:tcPr>
          <w:p w:rsidR="00C32884" w:rsidRPr="009F497C" w:rsidRDefault="00C32884" w:rsidP="00EF355D">
            <w:pPr>
              <w:jc w:val="center"/>
              <w:rPr>
                <w:rFonts w:ascii="Times New Roman" w:hAnsi="Times New Roman"/>
                <w:bCs/>
              </w:rPr>
            </w:pPr>
            <w:r w:rsidRPr="009F497C">
              <w:rPr>
                <w:rFonts w:ascii="Times New Roman" w:hAnsi="Times New Roman"/>
                <w:bCs/>
              </w:rPr>
              <w:t>69</w:t>
            </w:r>
          </w:p>
        </w:tc>
        <w:tc>
          <w:tcPr>
            <w:tcW w:w="1275" w:type="dxa"/>
          </w:tcPr>
          <w:p w:rsidR="00C32884" w:rsidRPr="009F497C" w:rsidRDefault="00C32884" w:rsidP="00EF355D">
            <w:pPr>
              <w:jc w:val="center"/>
              <w:rPr>
                <w:rFonts w:ascii="Times New Roman" w:hAnsi="Times New Roman"/>
                <w:bCs/>
              </w:rPr>
            </w:pPr>
            <w:r w:rsidRPr="009F497C">
              <w:rPr>
                <w:rFonts w:ascii="Times New Roman" w:hAnsi="Times New Roman"/>
                <w:bCs/>
              </w:rPr>
              <w:t>75</w:t>
            </w:r>
          </w:p>
        </w:tc>
        <w:tc>
          <w:tcPr>
            <w:tcW w:w="1101" w:type="dxa"/>
          </w:tcPr>
          <w:p w:rsidR="00C32884" w:rsidRPr="009F497C" w:rsidRDefault="00C32884" w:rsidP="00EF355D">
            <w:pPr>
              <w:jc w:val="center"/>
              <w:rPr>
                <w:rFonts w:ascii="Times New Roman" w:hAnsi="Times New Roman"/>
                <w:bCs/>
              </w:rPr>
            </w:pPr>
            <w:r w:rsidRPr="009F497C">
              <w:rPr>
                <w:rFonts w:ascii="Times New Roman" w:hAnsi="Times New Roman"/>
                <w:bCs/>
              </w:rPr>
              <w:t>46</w:t>
            </w:r>
          </w:p>
        </w:tc>
      </w:tr>
    </w:tbl>
    <w:p w:rsidR="00C32884" w:rsidRPr="009F497C" w:rsidRDefault="00C32884" w:rsidP="00EF355D">
      <w:pPr>
        <w:spacing w:line="240" w:lineRule="auto"/>
        <w:rPr>
          <w:rFonts w:ascii="Times New Roman" w:hAnsi="Times New Roman" w:cs="Times New Roman"/>
          <w:bCs/>
          <w:sz w:val="24"/>
          <w:szCs w:val="24"/>
        </w:rPr>
      </w:pPr>
    </w:p>
    <w:p w:rsidR="00C32884" w:rsidRPr="009F497C" w:rsidRDefault="00C32884" w:rsidP="00EF355D">
      <w:pPr>
        <w:spacing w:line="240" w:lineRule="auto"/>
        <w:rPr>
          <w:rFonts w:ascii="Times New Roman" w:hAnsi="Times New Roman" w:cs="Times New Roman"/>
          <w:sz w:val="24"/>
          <w:szCs w:val="24"/>
        </w:rPr>
      </w:pPr>
    </w:p>
    <w:p w:rsidR="001C5D17" w:rsidRPr="009F497C" w:rsidRDefault="001C5D17" w:rsidP="00EF355D">
      <w:pPr>
        <w:framePr w:wrap="notBeside" w:vAnchor="text" w:hAnchor="page" w:x="1576" w:y="1"/>
        <w:spacing w:after="0" w:line="240" w:lineRule="auto"/>
        <w:jc w:val="center"/>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lastRenderedPageBreak/>
        <w:t>Таблица 2. Конкурс при поступлении за три года</w:t>
      </w:r>
    </w:p>
    <w:tbl>
      <w:tblPr>
        <w:tblW w:w="14346" w:type="dxa"/>
        <w:jc w:val="center"/>
        <w:tblLayout w:type="fixed"/>
        <w:tblCellMar>
          <w:left w:w="0" w:type="dxa"/>
          <w:right w:w="0" w:type="dxa"/>
        </w:tblCellMar>
        <w:tblLook w:val="0000" w:firstRow="0" w:lastRow="0" w:firstColumn="0" w:lastColumn="0" w:noHBand="0" w:noVBand="0"/>
      </w:tblPr>
      <w:tblGrid>
        <w:gridCol w:w="2390"/>
        <w:gridCol w:w="2010"/>
        <w:gridCol w:w="2551"/>
        <w:gridCol w:w="2609"/>
        <w:gridCol w:w="2386"/>
        <w:gridCol w:w="2400"/>
      </w:tblGrid>
      <w:tr w:rsidR="001C5D17" w:rsidRPr="009F497C" w:rsidTr="005B6496">
        <w:trPr>
          <w:trHeight w:val="480"/>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jc w:val="center"/>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t>Показатели</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840"/>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t>2017/18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840"/>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t>2018/19</w:t>
            </w:r>
          </w:p>
        </w:tc>
        <w:tc>
          <w:tcPr>
            <w:tcW w:w="2609"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840"/>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t>2019/20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840"/>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t>2016/17</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840"/>
              <w:rPr>
                <w:rFonts w:ascii="Times New Roman" w:eastAsia="Arial Unicode MS" w:hAnsi="Times New Roman" w:cs="Times New Roman"/>
                <w:b/>
                <w:bCs/>
                <w:sz w:val="24"/>
                <w:szCs w:val="24"/>
                <w:lang w:eastAsia="ru-RU"/>
              </w:rPr>
            </w:pPr>
            <w:r w:rsidRPr="009F497C">
              <w:rPr>
                <w:rFonts w:ascii="Times New Roman" w:eastAsia="Arial Unicode MS" w:hAnsi="Times New Roman" w:cs="Times New Roman"/>
                <w:b/>
                <w:bCs/>
                <w:sz w:val="24"/>
                <w:szCs w:val="24"/>
                <w:lang w:eastAsia="ru-RU"/>
              </w:rPr>
              <w:t>2017/18</w:t>
            </w:r>
          </w:p>
        </w:tc>
      </w:tr>
      <w:tr w:rsidR="001C5D17" w:rsidRPr="009F497C" w:rsidTr="005B6496">
        <w:trPr>
          <w:trHeight w:val="475"/>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jc w:val="center"/>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План приёма, чел.</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75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4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75</w:t>
            </w:r>
          </w:p>
        </w:tc>
        <w:tc>
          <w:tcPr>
            <w:tcW w:w="2609"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75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75</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4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75</w:t>
            </w:r>
          </w:p>
        </w:tc>
      </w:tr>
      <w:tr w:rsidR="001C5D17" w:rsidRPr="009F497C" w:rsidTr="005B6496">
        <w:trPr>
          <w:trHeight w:val="475"/>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jc w:val="center"/>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Подано заявлений</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135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4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173</w:t>
            </w:r>
          </w:p>
        </w:tc>
        <w:tc>
          <w:tcPr>
            <w:tcW w:w="2609"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127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111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4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135</w:t>
            </w:r>
          </w:p>
        </w:tc>
      </w:tr>
      <w:tr w:rsidR="001C5D17" w:rsidRPr="009F497C" w:rsidTr="005B6496">
        <w:trPr>
          <w:trHeight w:val="514"/>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jc w:val="center"/>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Средний балл аттестата</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3,97</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4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3,92</w:t>
            </w:r>
          </w:p>
        </w:tc>
        <w:tc>
          <w:tcPr>
            <w:tcW w:w="2609"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4,02</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3,93</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4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3,97</w:t>
            </w:r>
          </w:p>
        </w:tc>
      </w:tr>
      <w:tr w:rsidR="001C5D17" w:rsidRPr="009F497C" w:rsidTr="005B6496">
        <w:trPr>
          <w:trHeight w:val="528"/>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jc w:val="center"/>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Конкурс на место, чел./место</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4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2,3</w:t>
            </w:r>
          </w:p>
        </w:tc>
        <w:tc>
          <w:tcPr>
            <w:tcW w:w="2609"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6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1,48</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C5D17" w:rsidRPr="009F497C" w:rsidRDefault="001C5D17" w:rsidP="00EF355D">
            <w:pPr>
              <w:framePr w:wrap="notBeside" w:vAnchor="text" w:hAnchor="page" w:x="1576" w:y="1"/>
              <w:spacing w:after="0" w:line="240" w:lineRule="auto"/>
              <w:ind w:left="1040"/>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1,8</w:t>
            </w:r>
          </w:p>
        </w:tc>
      </w:tr>
    </w:tbl>
    <w:p w:rsidR="001C5D17" w:rsidRPr="009F497C" w:rsidRDefault="001C5D17" w:rsidP="00EF355D">
      <w:pPr>
        <w:pStyle w:val="a4"/>
        <w:numPr>
          <w:ilvl w:val="1"/>
          <w:numId w:val="5"/>
        </w:numPr>
        <w:spacing w:after="0" w:line="240" w:lineRule="auto"/>
        <w:ind w:right="142"/>
        <w:jc w:val="center"/>
        <w:rPr>
          <w:rFonts w:ascii="Times New Roman" w:eastAsia="Arial Unicode MS" w:hAnsi="Times New Roman" w:cs="Times New Roman"/>
          <w:b/>
          <w:color w:val="000000"/>
          <w:sz w:val="24"/>
          <w:szCs w:val="24"/>
          <w:lang w:eastAsia="ru-RU"/>
        </w:rPr>
      </w:pPr>
      <w:r w:rsidRPr="009F497C">
        <w:rPr>
          <w:rFonts w:ascii="Times New Roman" w:eastAsia="Arial Unicode MS" w:hAnsi="Times New Roman" w:cs="Times New Roman"/>
          <w:b/>
          <w:color w:val="000000"/>
          <w:sz w:val="24"/>
          <w:szCs w:val="24"/>
          <w:lang w:eastAsia="ru-RU"/>
        </w:rPr>
        <w:t xml:space="preserve"> Основные направления работы колледжа в 2019 учебном году</w:t>
      </w:r>
    </w:p>
    <w:p w:rsidR="001C5D17" w:rsidRPr="009F497C" w:rsidRDefault="001C5D17" w:rsidP="00EF355D">
      <w:pPr>
        <w:pStyle w:val="a4"/>
        <w:spacing w:after="0" w:line="240" w:lineRule="auto"/>
        <w:ind w:left="420" w:right="142"/>
        <w:rPr>
          <w:rFonts w:ascii="Times New Roman" w:eastAsia="Arial Unicode MS" w:hAnsi="Times New Roman" w:cs="Times New Roman"/>
          <w:b/>
          <w:color w:val="000000"/>
          <w:sz w:val="24"/>
          <w:szCs w:val="24"/>
          <w:lang w:eastAsia="ru-RU"/>
        </w:rPr>
      </w:pPr>
    </w:p>
    <w:p w:rsidR="001C5D17" w:rsidRPr="009F497C" w:rsidRDefault="001C5D17" w:rsidP="00EF355D">
      <w:pPr>
        <w:spacing w:line="240" w:lineRule="auto"/>
        <w:ind w:left="100" w:right="140" w:firstLine="780"/>
        <w:jc w:val="both"/>
        <w:rPr>
          <w:rFonts w:ascii="Times New Roman" w:hAnsi="Times New Roman" w:cs="Times New Roman"/>
          <w:sz w:val="24"/>
          <w:szCs w:val="24"/>
        </w:rPr>
      </w:pPr>
      <w:r w:rsidRPr="009F497C">
        <w:rPr>
          <w:rFonts w:ascii="Times New Roman" w:hAnsi="Times New Roman" w:cs="Times New Roman"/>
          <w:sz w:val="24"/>
          <w:szCs w:val="24"/>
        </w:rPr>
        <w:t>В соответствии с планом работы колледжа на 2018-2019 учебный год деятельность учреждения была ориентирована на решение следующих приоритетных задач:</w:t>
      </w:r>
    </w:p>
    <w:p w:rsidR="001C5D17" w:rsidRPr="009F497C" w:rsidRDefault="001C5D17" w:rsidP="00EF355D">
      <w:pPr>
        <w:numPr>
          <w:ilvl w:val="1"/>
          <w:numId w:val="3"/>
        </w:numPr>
        <w:tabs>
          <w:tab w:val="left" w:pos="841"/>
        </w:tabs>
        <w:spacing w:after="0" w:line="240" w:lineRule="auto"/>
        <w:ind w:left="880" w:right="140" w:hanging="380"/>
        <w:rPr>
          <w:rFonts w:ascii="Times New Roman" w:hAnsi="Times New Roman" w:cs="Times New Roman"/>
          <w:sz w:val="24"/>
          <w:szCs w:val="24"/>
        </w:rPr>
      </w:pPr>
      <w:proofErr w:type="gramStart"/>
      <w:r w:rsidRPr="009F497C">
        <w:rPr>
          <w:rFonts w:ascii="Times New Roman" w:hAnsi="Times New Roman" w:cs="Times New Roman"/>
          <w:sz w:val="24"/>
          <w:szCs w:val="24"/>
        </w:rPr>
        <w:t>обновление</w:t>
      </w:r>
      <w:proofErr w:type="gramEnd"/>
      <w:r w:rsidRPr="009F497C">
        <w:rPr>
          <w:rFonts w:ascii="Times New Roman" w:hAnsi="Times New Roman" w:cs="Times New Roman"/>
          <w:sz w:val="24"/>
          <w:szCs w:val="24"/>
        </w:rPr>
        <w:t xml:space="preserve"> методического, программного и технического обеспечения образовательного процесса;</w:t>
      </w:r>
    </w:p>
    <w:p w:rsidR="001C5D17" w:rsidRPr="009F497C" w:rsidRDefault="001C5D17" w:rsidP="00EF355D">
      <w:pPr>
        <w:numPr>
          <w:ilvl w:val="1"/>
          <w:numId w:val="3"/>
        </w:numPr>
        <w:tabs>
          <w:tab w:val="left" w:pos="865"/>
        </w:tabs>
        <w:spacing w:after="0" w:line="240" w:lineRule="auto"/>
        <w:ind w:left="880" w:right="140" w:hanging="380"/>
        <w:rPr>
          <w:rFonts w:ascii="Times New Roman" w:hAnsi="Times New Roman" w:cs="Times New Roman"/>
          <w:sz w:val="24"/>
          <w:szCs w:val="24"/>
        </w:rPr>
      </w:pPr>
      <w:proofErr w:type="gramStart"/>
      <w:r w:rsidRPr="009F497C">
        <w:rPr>
          <w:rFonts w:ascii="Times New Roman" w:hAnsi="Times New Roman" w:cs="Times New Roman"/>
          <w:sz w:val="24"/>
          <w:szCs w:val="24"/>
        </w:rPr>
        <w:t>совершенствование</w:t>
      </w:r>
      <w:proofErr w:type="gramEnd"/>
      <w:r w:rsidRPr="009F497C">
        <w:rPr>
          <w:rFonts w:ascii="Times New Roman" w:hAnsi="Times New Roman" w:cs="Times New Roman"/>
          <w:sz w:val="24"/>
          <w:szCs w:val="24"/>
        </w:rPr>
        <w:t xml:space="preserve"> материально-технической базы в соответствии с ФГОС СПО и содержанием новых программ подготовки специалистов среднего звена;</w:t>
      </w:r>
    </w:p>
    <w:p w:rsidR="001C5D17" w:rsidRPr="009F497C" w:rsidRDefault="001C5D17" w:rsidP="00EF355D">
      <w:pPr>
        <w:numPr>
          <w:ilvl w:val="1"/>
          <w:numId w:val="3"/>
        </w:numPr>
        <w:tabs>
          <w:tab w:val="left" w:pos="855"/>
        </w:tabs>
        <w:spacing w:after="0" w:line="240" w:lineRule="auto"/>
        <w:ind w:left="880" w:right="140" w:hanging="380"/>
        <w:rPr>
          <w:rFonts w:ascii="Times New Roman" w:hAnsi="Times New Roman" w:cs="Times New Roman"/>
          <w:sz w:val="24"/>
          <w:szCs w:val="24"/>
        </w:rPr>
      </w:pPr>
      <w:proofErr w:type="gramStart"/>
      <w:r w:rsidRPr="009F497C">
        <w:rPr>
          <w:rFonts w:ascii="Times New Roman" w:hAnsi="Times New Roman" w:cs="Times New Roman"/>
          <w:sz w:val="24"/>
          <w:szCs w:val="24"/>
        </w:rPr>
        <w:t>разработка</w:t>
      </w:r>
      <w:proofErr w:type="gramEnd"/>
      <w:r w:rsidRPr="009F497C">
        <w:rPr>
          <w:rFonts w:ascii="Times New Roman" w:hAnsi="Times New Roman" w:cs="Times New Roman"/>
          <w:sz w:val="24"/>
          <w:szCs w:val="24"/>
        </w:rPr>
        <w:t xml:space="preserve"> нового содержания, форм, технологий профессиональной подготовки специалистов;</w:t>
      </w:r>
    </w:p>
    <w:p w:rsidR="001C5D17" w:rsidRPr="009F497C" w:rsidRDefault="001C5D17" w:rsidP="00EF355D">
      <w:pPr>
        <w:numPr>
          <w:ilvl w:val="1"/>
          <w:numId w:val="3"/>
        </w:numPr>
        <w:tabs>
          <w:tab w:val="left" w:pos="865"/>
        </w:tabs>
        <w:spacing w:after="0" w:line="240" w:lineRule="auto"/>
        <w:ind w:left="880" w:hanging="380"/>
        <w:rPr>
          <w:rFonts w:ascii="Times New Roman" w:hAnsi="Times New Roman" w:cs="Times New Roman"/>
          <w:sz w:val="24"/>
          <w:szCs w:val="24"/>
        </w:rPr>
      </w:pPr>
      <w:proofErr w:type="gramStart"/>
      <w:r w:rsidRPr="009F497C">
        <w:rPr>
          <w:rFonts w:ascii="Times New Roman" w:hAnsi="Times New Roman" w:cs="Times New Roman"/>
          <w:sz w:val="24"/>
          <w:szCs w:val="24"/>
        </w:rPr>
        <w:t>создание</w:t>
      </w:r>
      <w:proofErr w:type="gramEnd"/>
      <w:r w:rsidRPr="009F497C">
        <w:rPr>
          <w:rFonts w:ascii="Times New Roman" w:hAnsi="Times New Roman" w:cs="Times New Roman"/>
          <w:sz w:val="24"/>
          <w:szCs w:val="24"/>
        </w:rPr>
        <w:t xml:space="preserve"> условий для развития системы повышения квалификации педагогов;</w:t>
      </w:r>
    </w:p>
    <w:p w:rsidR="001C5D17" w:rsidRPr="009F497C" w:rsidRDefault="001C5D17" w:rsidP="00EF355D">
      <w:pPr>
        <w:numPr>
          <w:ilvl w:val="1"/>
          <w:numId w:val="3"/>
        </w:numPr>
        <w:tabs>
          <w:tab w:val="left" w:pos="855"/>
        </w:tabs>
        <w:spacing w:after="0" w:line="240" w:lineRule="auto"/>
        <w:ind w:left="880" w:right="140" w:hanging="380"/>
        <w:rPr>
          <w:rFonts w:ascii="Times New Roman" w:hAnsi="Times New Roman" w:cs="Times New Roman"/>
          <w:sz w:val="24"/>
          <w:szCs w:val="24"/>
        </w:rPr>
      </w:pPr>
      <w:proofErr w:type="gramStart"/>
      <w:r w:rsidRPr="009F497C">
        <w:rPr>
          <w:rFonts w:ascii="Times New Roman" w:hAnsi="Times New Roman" w:cs="Times New Roman"/>
          <w:sz w:val="24"/>
          <w:szCs w:val="24"/>
        </w:rPr>
        <w:t>совершенствование</w:t>
      </w:r>
      <w:proofErr w:type="gramEnd"/>
      <w:r w:rsidRPr="009F497C">
        <w:rPr>
          <w:rFonts w:ascii="Times New Roman" w:hAnsi="Times New Roman" w:cs="Times New Roman"/>
          <w:sz w:val="24"/>
          <w:szCs w:val="24"/>
        </w:rPr>
        <w:t xml:space="preserve"> работы для реализации системы методического обеспечения проектной и исследовательской деятельности преподавателей и обучающихся;</w:t>
      </w:r>
    </w:p>
    <w:p w:rsidR="001C5D17" w:rsidRPr="009F497C" w:rsidRDefault="001C5D17" w:rsidP="00EF355D">
      <w:pPr>
        <w:numPr>
          <w:ilvl w:val="1"/>
          <w:numId w:val="3"/>
        </w:numPr>
        <w:tabs>
          <w:tab w:val="left" w:pos="855"/>
        </w:tabs>
        <w:spacing w:after="81" w:line="240" w:lineRule="auto"/>
        <w:ind w:left="880" w:hanging="380"/>
        <w:rPr>
          <w:rFonts w:ascii="Times New Roman" w:hAnsi="Times New Roman" w:cs="Times New Roman"/>
          <w:sz w:val="24"/>
          <w:szCs w:val="24"/>
        </w:rPr>
      </w:pPr>
      <w:proofErr w:type="gramStart"/>
      <w:r w:rsidRPr="009F497C">
        <w:rPr>
          <w:rFonts w:ascii="Times New Roman" w:hAnsi="Times New Roman" w:cs="Times New Roman"/>
          <w:sz w:val="24"/>
          <w:szCs w:val="24"/>
        </w:rPr>
        <w:t>расширение</w:t>
      </w:r>
      <w:proofErr w:type="gramEnd"/>
      <w:r w:rsidRPr="009F497C">
        <w:rPr>
          <w:rFonts w:ascii="Times New Roman" w:hAnsi="Times New Roman" w:cs="Times New Roman"/>
          <w:sz w:val="24"/>
          <w:szCs w:val="24"/>
        </w:rPr>
        <w:t xml:space="preserve"> социального партнерства.</w:t>
      </w:r>
    </w:p>
    <w:p w:rsidR="00C32884" w:rsidRPr="009F497C" w:rsidRDefault="00C32884" w:rsidP="00EF355D">
      <w:pPr>
        <w:spacing w:line="240" w:lineRule="auto"/>
        <w:ind w:right="142"/>
        <w:rPr>
          <w:rFonts w:ascii="Times New Roman" w:hAnsi="Times New Roman" w:cs="Times New Roman"/>
          <w:sz w:val="24"/>
          <w:szCs w:val="24"/>
        </w:rPr>
      </w:pPr>
    </w:p>
    <w:p w:rsidR="001C5D17" w:rsidRPr="009F497C" w:rsidRDefault="001C5D17" w:rsidP="00EF355D">
      <w:pPr>
        <w:spacing w:line="240" w:lineRule="auto"/>
        <w:ind w:right="142"/>
        <w:jc w:val="center"/>
        <w:rPr>
          <w:rFonts w:ascii="Times New Roman" w:hAnsi="Times New Roman" w:cs="Times New Roman"/>
          <w:b/>
          <w:sz w:val="24"/>
          <w:szCs w:val="24"/>
        </w:rPr>
      </w:pPr>
      <w:r w:rsidRPr="009F497C">
        <w:rPr>
          <w:rFonts w:ascii="Times New Roman" w:hAnsi="Times New Roman" w:cs="Times New Roman"/>
          <w:b/>
          <w:sz w:val="24"/>
          <w:szCs w:val="24"/>
        </w:rPr>
        <w:t>2. Условия осуществления образовательного процесса</w:t>
      </w:r>
    </w:p>
    <w:p w:rsidR="001C5D17" w:rsidRPr="009F497C" w:rsidRDefault="001C5D17" w:rsidP="00EF355D">
      <w:pPr>
        <w:spacing w:line="240" w:lineRule="auto"/>
        <w:ind w:right="142"/>
        <w:jc w:val="center"/>
        <w:rPr>
          <w:rFonts w:ascii="Times New Roman" w:hAnsi="Times New Roman" w:cs="Times New Roman"/>
          <w:b/>
          <w:sz w:val="24"/>
          <w:szCs w:val="24"/>
        </w:rPr>
      </w:pPr>
      <w:r w:rsidRPr="009F497C">
        <w:rPr>
          <w:rFonts w:ascii="Times New Roman" w:hAnsi="Times New Roman" w:cs="Times New Roman"/>
          <w:b/>
          <w:sz w:val="24"/>
          <w:szCs w:val="24"/>
        </w:rPr>
        <w:t>2.1. Режим работы</w:t>
      </w:r>
    </w:p>
    <w:p w:rsidR="00934D72" w:rsidRPr="009F497C" w:rsidRDefault="00934D72" w:rsidP="00EF355D">
      <w:pPr>
        <w:spacing w:after="0" w:line="240" w:lineRule="auto"/>
        <w:ind w:left="100" w:right="140" w:firstLine="78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Образовательный процесс в колледже ведется по 36-часовой неделе. С целью выполнения ФГОС колледж оставляет за собой право использовать выходные и праздничные дни как резерв учебного времени для выполнения учебного плана.</w:t>
      </w:r>
    </w:p>
    <w:p w:rsidR="00934D72" w:rsidRPr="009F497C" w:rsidRDefault="00934D72" w:rsidP="00EF355D">
      <w:pPr>
        <w:spacing w:after="0" w:line="240" w:lineRule="auto"/>
        <w:ind w:left="100" w:right="140" w:firstLine="78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Учебный год начинается 1 сентября и заканчивается 30 июня. Начало учебных занятий в колледже – 08.00, окончание в 19.05. Учебные занятия проводятся по расписанию, продолжительность академического часа - 45 минут Максимальный объем учебной нагрузки обучающегося составляет 54 академических часа в неделю. Режим работы определен правилами внутреннего трудового распорядка колледжа.</w:t>
      </w:r>
    </w:p>
    <w:p w:rsidR="00934D72" w:rsidRPr="009F497C" w:rsidRDefault="00934D72" w:rsidP="00EF355D">
      <w:pPr>
        <w:spacing w:after="244" w:line="240" w:lineRule="auto"/>
        <w:ind w:left="20" w:right="60" w:firstLine="76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Аудиторные занятия для студентов проводятся в соответствии с расписанием, которое составляется еженедельно и публикуется на официальном сайте колледжа, АИС «Сетевой город. Образование» и информационном стенде. Нормативная наполняемость учебных групп составляет 25 человек. Фактическая наполняемость составляет 18,1 человек.</w:t>
      </w:r>
    </w:p>
    <w:p w:rsidR="00FF5EAE" w:rsidRPr="009F497C" w:rsidRDefault="00FF5EAE" w:rsidP="00EF355D">
      <w:pPr>
        <w:spacing w:after="244" w:line="240" w:lineRule="auto"/>
        <w:ind w:left="20" w:right="60" w:firstLine="760"/>
        <w:jc w:val="both"/>
        <w:rPr>
          <w:rFonts w:ascii="Times New Roman" w:eastAsia="Arial Unicode MS" w:hAnsi="Times New Roman" w:cs="Times New Roman"/>
          <w:b/>
          <w:sz w:val="24"/>
          <w:szCs w:val="24"/>
          <w:lang w:eastAsia="ru-RU"/>
        </w:rPr>
      </w:pPr>
      <w:r w:rsidRPr="009F497C">
        <w:rPr>
          <w:rFonts w:ascii="Times New Roman" w:eastAsia="Arial Unicode MS" w:hAnsi="Times New Roman" w:cs="Times New Roman"/>
          <w:b/>
          <w:sz w:val="24"/>
          <w:szCs w:val="24"/>
          <w:lang w:eastAsia="ru-RU"/>
        </w:rPr>
        <w:t>2.2. Численность обучающихся в расчете на одного педагогического работника</w:t>
      </w:r>
    </w:p>
    <w:p w:rsidR="001C5D17" w:rsidRPr="009F497C" w:rsidRDefault="00FF5EAE" w:rsidP="00EF355D">
      <w:pPr>
        <w:spacing w:line="240" w:lineRule="auto"/>
        <w:ind w:right="142" w:firstLine="708"/>
        <w:jc w:val="both"/>
        <w:rPr>
          <w:rFonts w:ascii="Times New Roman" w:hAnsi="Times New Roman" w:cs="Times New Roman"/>
          <w:sz w:val="24"/>
          <w:szCs w:val="24"/>
        </w:rPr>
      </w:pPr>
      <w:r w:rsidRPr="009F497C">
        <w:rPr>
          <w:rFonts w:ascii="Times New Roman" w:hAnsi="Times New Roman" w:cs="Times New Roman"/>
          <w:sz w:val="24"/>
          <w:szCs w:val="24"/>
        </w:rPr>
        <w:t xml:space="preserve">За отчетный период численность обучающихся на 1 </w:t>
      </w:r>
      <w:r w:rsidR="0090270E" w:rsidRPr="009F497C">
        <w:rPr>
          <w:rFonts w:ascii="Times New Roman" w:hAnsi="Times New Roman" w:cs="Times New Roman"/>
          <w:sz w:val="24"/>
          <w:szCs w:val="24"/>
        </w:rPr>
        <w:t>педагога составила 6,8</w:t>
      </w:r>
      <w:r w:rsidRPr="009F497C">
        <w:rPr>
          <w:rFonts w:ascii="Times New Roman" w:hAnsi="Times New Roman" w:cs="Times New Roman"/>
          <w:sz w:val="24"/>
          <w:szCs w:val="24"/>
        </w:rPr>
        <w:t xml:space="preserve"> чел.</w:t>
      </w:r>
    </w:p>
    <w:p w:rsidR="00FF5EAE" w:rsidRPr="009F497C" w:rsidRDefault="00FF5EAE" w:rsidP="00EF355D">
      <w:pPr>
        <w:spacing w:line="240" w:lineRule="auto"/>
        <w:ind w:right="142" w:firstLine="708"/>
        <w:jc w:val="center"/>
        <w:rPr>
          <w:rFonts w:ascii="Times New Roman" w:hAnsi="Times New Roman" w:cs="Times New Roman"/>
          <w:b/>
          <w:sz w:val="24"/>
          <w:szCs w:val="24"/>
        </w:rPr>
      </w:pPr>
      <w:r w:rsidRPr="009F497C">
        <w:rPr>
          <w:rFonts w:ascii="Times New Roman" w:hAnsi="Times New Roman" w:cs="Times New Roman"/>
          <w:b/>
          <w:sz w:val="24"/>
          <w:szCs w:val="24"/>
        </w:rPr>
        <w:t>2.3. Учебно-материальная база</w:t>
      </w:r>
    </w:p>
    <w:p w:rsidR="0085396C" w:rsidRPr="009F497C" w:rsidRDefault="0085396C" w:rsidP="00EF355D">
      <w:pPr>
        <w:spacing w:after="0" w:line="240" w:lineRule="auto"/>
        <w:ind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 xml:space="preserve">Для реализации учебных программ в 7 кабинетах учебных дисциплин установлены мультимедийные проекторы и интерактивные доски. В кабинете информационных технологий оборудован кабинет «Специализированный центр компетенции Туризм» в нем имеется персональный компьютер преподавателя – 2 штуки, принтер -2 </w:t>
      </w:r>
      <w:proofErr w:type="gramStart"/>
      <w:r w:rsidRPr="009F497C">
        <w:rPr>
          <w:rFonts w:ascii="Times New Roman" w:hAnsi="Times New Roman" w:cs="Times New Roman"/>
          <w:color w:val="000000" w:themeColor="text1"/>
          <w:sz w:val="24"/>
          <w:szCs w:val="24"/>
        </w:rPr>
        <w:t xml:space="preserve">штуки,  </w:t>
      </w:r>
      <w:proofErr w:type="spellStart"/>
      <w:r w:rsidRPr="009F497C">
        <w:rPr>
          <w:rFonts w:ascii="Times New Roman" w:hAnsi="Times New Roman" w:cs="Times New Roman"/>
          <w:color w:val="000000" w:themeColor="text1"/>
          <w:sz w:val="24"/>
          <w:szCs w:val="24"/>
        </w:rPr>
        <w:t>флиппчарт</w:t>
      </w:r>
      <w:proofErr w:type="spellEnd"/>
      <w:proofErr w:type="gramEnd"/>
      <w:r w:rsidRPr="009F497C">
        <w:rPr>
          <w:rFonts w:ascii="Times New Roman" w:hAnsi="Times New Roman" w:cs="Times New Roman"/>
          <w:color w:val="000000" w:themeColor="text1"/>
          <w:sz w:val="24"/>
          <w:szCs w:val="24"/>
        </w:rPr>
        <w:t xml:space="preserve"> – 6 штук, 20 ноутбуков. </w:t>
      </w:r>
    </w:p>
    <w:p w:rsidR="0085396C" w:rsidRPr="009F497C" w:rsidRDefault="0085396C" w:rsidP="00EF355D">
      <w:pPr>
        <w:spacing w:after="0" w:line="240" w:lineRule="auto"/>
        <w:ind w:firstLine="720"/>
        <w:jc w:val="both"/>
        <w:rPr>
          <w:rFonts w:ascii="Times New Roman" w:hAnsi="Times New Roman" w:cs="Times New Roman"/>
          <w:color w:val="000000" w:themeColor="text1"/>
          <w:sz w:val="24"/>
          <w:szCs w:val="24"/>
        </w:rPr>
      </w:pPr>
      <w:r w:rsidRPr="009F497C">
        <w:rPr>
          <w:rFonts w:ascii="Times New Roman" w:hAnsi="Times New Roman" w:cs="Times New Roman"/>
          <w:sz w:val="24"/>
          <w:szCs w:val="24"/>
        </w:rPr>
        <w:lastRenderedPageBreak/>
        <w:t>В кабинетах и лабораториях колледжа установлено 10 мультимедийных проекторов</w:t>
      </w:r>
      <w:r w:rsidRPr="009F497C">
        <w:rPr>
          <w:rFonts w:ascii="Times New Roman" w:hAnsi="Times New Roman" w:cs="Times New Roman"/>
          <w:color w:val="FF0000"/>
          <w:sz w:val="24"/>
          <w:szCs w:val="24"/>
        </w:rPr>
        <w:t xml:space="preserve">, </w:t>
      </w:r>
      <w:r w:rsidRPr="009F497C">
        <w:rPr>
          <w:rFonts w:ascii="Times New Roman" w:hAnsi="Times New Roman" w:cs="Times New Roman"/>
          <w:sz w:val="24"/>
          <w:szCs w:val="24"/>
        </w:rPr>
        <w:t>4 интерактивных досок, 86 персональных компьютеров и 51 ноутбуков.</w:t>
      </w:r>
    </w:p>
    <w:p w:rsidR="0085396C" w:rsidRPr="009F497C" w:rsidRDefault="0085396C" w:rsidP="00EF355D">
      <w:pPr>
        <w:spacing w:after="0" w:line="240" w:lineRule="auto"/>
        <w:ind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 xml:space="preserve">Важным элементами единого информационного пространства колледжа являются </w:t>
      </w:r>
      <w:proofErr w:type="spellStart"/>
      <w:r w:rsidRPr="009F497C">
        <w:rPr>
          <w:rFonts w:ascii="Times New Roman" w:hAnsi="Times New Roman" w:cs="Times New Roman"/>
          <w:color w:val="000000" w:themeColor="text1"/>
          <w:sz w:val="24"/>
          <w:szCs w:val="24"/>
        </w:rPr>
        <w:t>инфозона</w:t>
      </w:r>
      <w:proofErr w:type="spellEnd"/>
      <w:r w:rsidRPr="009F497C">
        <w:rPr>
          <w:rFonts w:ascii="Times New Roman" w:hAnsi="Times New Roman" w:cs="Times New Roman"/>
          <w:color w:val="000000" w:themeColor="text1"/>
          <w:sz w:val="24"/>
          <w:szCs w:val="24"/>
        </w:rPr>
        <w:t xml:space="preserve"> на котором можно увидеть расписание и замены в расписании, объявления и новости колледжа.</w:t>
      </w:r>
    </w:p>
    <w:p w:rsidR="0085396C" w:rsidRPr="009F497C" w:rsidRDefault="0085396C" w:rsidP="00EF355D">
      <w:pPr>
        <w:spacing w:line="240" w:lineRule="auto"/>
        <w:ind w:firstLine="360"/>
        <w:jc w:val="both"/>
        <w:rPr>
          <w:rFonts w:ascii="Times New Roman" w:eastAsia="Calibri" w:hAnsi="Times New Roman" w:cs="Times New Roman"/>
          <w:color w:val="000000" w:themeColor="text1"/>
          <w:sz w:val="24"/>
          <w:szCs w:val="24"/>
        </w:rPr>
      </w:pPr>
      <w:r w:rsidRPr="009F497C">
        <w:rPr>
          <w:rFonts w:ascii="Times New Roman" w:eastAsia="Calibri" w:hAnsi="Times New Roman" w:cs="Times New Roman"/>
          <w:color w:val="000000" w:themeColor="text1"/>
          <w:sz w:val="24"/>
          <w:szCs w:val="24"/>
        </w:rPr>
        <w:t xml:space="preserve">Все компьютеры колледжа объедены единой локальной сетью с возможностью выхода в Интернет. </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 xml:space="preserve">4 учебных кабинета оборудованы специализированным лицензионным программным обеспечением: 1С: Предприятие 8.2, </w:t>
      </w:r>
      <w:r w:rsidRPr="009F497C">
        <w:rPr>
          <w:rFonts w:ascii="Times New Roman" w:hAnsi="Times New Roman" w:cs="Times New Roman"/>
          <w:color w:val="000000" w:themeColor="text1"/>
          <w:sz w:val="24"/>
          <w:szCs w:val="24"/>
          <w:lang w:val="en-US"/>
        </w:rPr>
        <w:t>Adobe</w:t>
      </w:r>
      <w:r w:rsidRPr="009F497C">
        <w:rPr>
          <w:rFonts w:ascii="Times New Roman" w:hAnsi="Times New Roman" w:cs="Times New Roman"/>
          <w:color w:val="000000" w:themeColor="text1"/>
          <w:sz w:val="24"/>
          <w:szCs w:val="24"/>
        </w:rPr>
        <w:t xml:space="preserve"> </w:t>
      </w:r>
      <w:proofErr w:type="gramStart"/>
      <w:r w:rsidRPr="009F497C">
        <w:rPr>
          <w:rFonts w:ascii="Times New Roman" w:hAnsi="Times New Roman" w:cs="Times New Roman"/>
          <w:color w:val="000000" w:themeColor="text1"/>
          <w:sz w:val="24"/>
          <w:szCs w:val="24"/>
          <w:lang w:val="en-US"/>
        </w:rPr>
        <w:t>Photoshop</w:t>
      </w:r>
      <w:r w:rsidRPr="009F497C">
        <w:rPr>
          <w:rFonts w:ascii="Times New Roman" w:hAnsi="Times New Roman" w:cs="Times New Roman"/>
          <w:color w:val="000000" w:themeColor="text1"/>
          <w:sz w:val="24"/>
          <w:szCs w:val="24"/>
        </w:rPr>
        <w:t>,</w:t>
      </w:r>
      <w:r w:rsidRPr="009F497C">
        <w:rPr>
          <w:rFonts w:ascii="Times New Roman" w:hAnsi="Times New Roman" w:cs="Times New Roman"/>
          <w:color w:val="000000" w:themeColor="text1"/>
          <w:sz w:val="24"/>
          <w:szCs w:val="24"/>
          <w:lang w:val="en-US"/>
        </w:rPr>
        <w:t>MS</w:t>
      </w:r>
      <w:proofErr w:type="gramEnd"/>
      <w:r w:rsidRPr="009F497C">
        <w:rPr>
          <w:rFonts w:ascii="Times New Roman" w:hAnsi="Times New Roman" w:cs="Times New Roman"/>
          <w:color w:val="000000" w:themeColor="text1"/>
          <w:sz w:val="24"/>
          <w:szCs w:val="24"/>
        </w:rPr>
        <w:t xml:space="preserve"> </w:t>
      </w:r>
      <w:r w:rsidRPr="009F497C">
        <w:rPr>
          <w:rFonts w:ascii="Times New Roman" w:hAnsi="Times New Roman" w:cs="Times New Roman"/>
          <w:color w:val="000000" w:themeColor="text1"/>
          <w:sz w:val="24"/>
          <w:szCs w:val="24"/>
          <w:lang w:val="en-US"/>
        </w:rPr>
        <w:t>Office</w:t>
      </w:r>
      <w:r w:rsidRPr="009F497C">
        <w:rPr>
          <w:rFonts w:ascii="Times New Roman" w:hAnsi="Times New Roman" w:cs="Times New Roman"/>
          <w:color w:val="000000" w:themeColor="text1"/>
          <w:sz w:val="24"/>
          <w:szCs w:val="24"/>
        </w:rPr>
        <w:t>, 3</w:t>
      </w:r>
      <w:r w:rsidRPr="009F497C">
        <w:rPr>
          <w:rFonts w:ascii="Times New Roman" w:hAnsi="Times New Roman" w:cs="Times New Roman"/>
          <w:color w:val="000000" w:themeColor="text1"/>
          <w:sz w:val="24"/>
          <w:szCs w:val="24"/>
          <w:lang w:val="en-US"/>
        </w:rPr>
        <w:t>DS</w:t>
      </w:r>
      <w:r w:rsidRPr="009F497C">
        <w:rPr>
          <w:rFonts w:ascii="Times New Roman" w:hAnsi="Times New Roman" w:cs="Times New Roman"/>
          <w:color w:val="000000" w:themeColor="text1"/>
          <w:sz w:val="24"/>
          <w:szCs w:val="24"/>
        </w:rPr>
        <w:t xml:space="preserve"> </w:t>
      </w:r>
      <w:r w:rsidRPr="009F497C">
        <w:rPr>
          <w:rFonts w:ascii="Times New Roman" w:hAnsi="Times New Roman" w:cs="Times New Roman"/>
          <w:color w:val="000000" w:themeColor="text1"/>
          <w:sz w:val="24"/>
          <w:szCs w:val="24"/>
          <w:lang w:val="en-US"/>
        </w:rPr>
        <w:t>Max</w:t>
      </w:r>
      <w:r w:rsidRPr="009F497C">
        <w:rPr>
          <w:rFonts w:ascii="Times New Roman" w:hAnsi="Times New Roman" w:cs="Times New Roman"/>
          <w:color w:val="000000" w:themeColor="text1"/>
          <w:sz w:val="24"/>
          <w:szCs w:val="24"/>
        </w:rPr>
        <w:t xml:space="preserve"> Интерактивная автошкола и др. Лаборатория  информационной технологии оборудована 20 ноутбуками, двумя персональными компьютерами, интерактивной доской, принтерами под Специализированный центр компетенции «</w:t>
      </w:r>
      <w:proofErr w:type="spellStart"/>
      <w:r w:rsidRPr="009F497C">
        <w:rPr>
          <w:rFonts w:ascii="Times New Roman" w:hAnsi="Times New Roman" w:cs="Times New Roman"/>
          <w:color w:val="000000" w:themeColor="text1"/>
          <w:sz w:val="24"/>
          <w:szCs w:val="24"/>
          <w:lang w:val="en-US"/>
        </w:rPr>
        <w:t>WorldSkills</w:t>
      </w:r>
      <w:proofErr w:type="spellEnd"/>
      <w:r w:rsidRPr="009F497C">
        <w:rPr>
          <w:rFonts w:ascii="Times New Roman" w:hAnsi="Times New Roman" w:cs="Times New Roman"/>
          <w:color w:val="000000" w:themeColor="text1"/>
          <w:sz w:val="24"/>
          <w:szCs w:val="24"/>
        </w:rPr>
        <w:t xml:space="preserve">» </w:t>
      </w:r>
      <w:r w:rsidRPr="009F497C">
        <w:rPr>
          <w:rFonts w:ascii="Times New Roman" w:hAnsi="Times New Roman" w:cs="Times New Roman"/>
          <w:color w:val="000000" w:themeColor="text1"/>
          <w:sz w:val="24"/>
          <w:szCs w:val="24"/>
          <w:lang w:val="en-US"/>
        </w:rPr>
        <w:t>R</w:t>
      </w:r>
      <w:r w:rsidRPr="009F497C">
        <w:rPr>
          <w:rFonts w:ascii="Times New Roman" w:hAnsi="Times New Roman" w:cs="Times New Roman"/>
          <w:color w:val="000000" w:themeColor="text1"/>
          <w:sz w:val="24"/>
          <w:szCs w:val="24"/>
        </w:rPr>
        <w:t>9 «Туризм». В кабинетах и лабораториях колледжа установлено 19 мультимедийных принтеров, 4 интерактивные доски, 86 современных персональных компьютеров, 10 мультимедийных проекторов. Все ПК колледжа объединены единой локальной сетью с возможностью выхода в Интернет. В колледже обеспечено функционирование проводной локальной сети учреждения, в которую объединены все компьютеры учреждения. Обеспечена работа официального сайта учреждения.</w:t>
      </w:r>
    </w:p>
    <w:p w:rsidR="0085396C" w:rsidRPr="009F497C" w:rsidRDefault="0085396C" w:rsidP="00EF355D">
      <w:pPr>
        <w:spacing w:after="0" w:line="240" w:lineRule="auto"/>
        <w:ind w:left="23" w:right="23" w:firstLine="720"/>
        <w:jc w:val="both"/>
        <w:rPr>
          <w:rFonts w:ascii="Times New Roman" w:hAnsi="Times New Roman" w:cs="Times New Roman"/>
          <w:sz w:val="24"/>
          <w:szCs w:val="24"/>
        </w:rPr>
      </w:pPr>
      <w:r w:rsidRPr="009F497C">
        <w:rPr>
          <w:rFonts w:ascii="Times New Roman" w:hAnsi="Times New Roman" w:cs="Times New Roman"/>
          <w:sz w:val="24"/>
          <w:szCs w:val="24"/>
        </w:rPr>
        <w:t>Также есть библиотека. Библиотека колледжа является структурным подразделением, обеспечивающим учебно-воспитательный процесс учебной, научной, справочной, художественной литературой, периодическими изданиями и информационными материалами.</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 xml:space="preserve">С сентября 2018 года ГБПОУ РС(Я) «Покровский колледж» заключил договор о возможности бесплатно работать с лицензионной полнотекстовой базой электронных изданий – ЭБ Национальной библиотеки РС(Я), в том числе с научной ЭБ, </w:t>
      </w:r>
      <w:proofErr w:type="spellStart"/>
      <w:r w:rsidRPr="009F497C">
        <w:rPr>
          <w:rFonts w:ascii="Times New Roman" w:hAnsi="Times New Roman" w:cs="Times New Roman"/>
          <w:color w:val="000000" w:themeColor="text1"/>
          <w:sz w:val="24"/>
          <w:szCs w:val="24"/>
        </w:rPr>
        <w:t>ЛитРес</w:t>
      </w:r>
      <w:proofErr w:type="spellEnd"/>
      <w:r w:rsidRPr="009F497C">
        <w:rPr>
          <w:rFonts w:ascii="Times New Roman" w:hAnsi="Times New Roman" w:cs="Times New Roman"/>
          <w:color w:val="000000" w:themeColor="text1"/>
          <w:sz w:val="24"/>
          <w:szCs w:val="24"/>
        </w:rPr>
        <w:t xml:space="preserve">, ЭБС издательства «Лань», </w:t>
      </w:r>
      <w:proofErr w:type="spellStart"/>
      <w:r w:rsidRPr="009F497C">
        <w:rPr>
          <w:rFonts w:ascii="Times New Roman" w:hAnsi="Times New Roman" w:cs="Times New Roman"/>
          <w:color w:val="000000" w:themeColor="text1"/>
          <w:sz w:val="24"/>
          <w:szCs w:val="24"/>
          <w:lang w:val="en-US"/>
        </w:rPr>
        <w:t>eLibrary</w:t>
      </w:r>
      <w:proofErr w:type="spellEnd"/>
      <w:r w:rsidRPr="009F497C">
        <w:rPr>
          <w:rFonts w:ascii="Times New Roman" w:hAnsi="Times New Roman" w:cs="Times New Roman"/>
          <w:color w:val="000000" w:themeColor="text1"/>
          <w:sz w:val="24"/>
          <w:szCs w:val="24"/>
        </w:rPr>
        <w:t>.</w:t>
      </w:r>
      <w:proofErr w:type="spellStart"/>
      <w:r w:rsidRPr="009F497C">
        <w:rPr>
          <w:rFonts w:ascii="Times New Roman" w:hAnsi="Times New Roman" w:cs="Times New Roman"/>
          <w:color w:val="000000" w:themeColor="text1"/>
          <w:sz w:val="24"/>
          <w:szCs w:val="24"/>
          <w:lang w:val="en-US"/>
        </w:rPr>
        <w:t>ru</w:t>
      </w:r>
      <w:proofErr w:type="spellEnd"/>
      <w:r w:rsidRPr="009F497C">
        <w:rPr>
          <w:rFonts w:ascii="Times New Roman" w:hAnsi="Times New Roman" w:cs="Times New Roman"/>
          <w:color w:val="000000" w:themeColor="text1"/>
          <w:sz w:val="24"/>
          <w:szCs w:val="24"/>
        </w:rPr>
        <w:t xml:space="preserve">, </w:t>
      </w:r>
      <w:r w:rsidRPr="009F497C">
        <w:rPr>
          <w:rFonts w:ascii="Times New Roman" w:hAnsi="Times New Roman" w:cs="Times New Roman"/>
          <w:sz w:val="24"/>
          <w:szCs w:val="24"/>
        </w:rPr>
        <w:t>которая содержит литературу рекомендованной для использования в образовательной деятельности учебных заведений, в том числе и для СПО</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Библиотека обслуживает более 200 читателей (студентов и преподавателей).</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Библиотека располагает абонементом и оборудованными местами для самостоятельной работы студентов в читальном зале. Для обеспечения учебного процесса литература выдается студентам и в кабинеты, что дает возможность оперативно обеспечивать учебной литературой занятия.</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Приобретение литературы осуществляется в соответствии с нормативами обеспеченности средних специальных учебных заведений. Библиотека работает с издательствами «Академия», «</w:t>
      </w:r>
      <w:proofErr w:type="spellStart"/>
      <w:r w:rsidRPr="009F497C">
        <w:rPr>
          <w:rFonts w:ascii="Times New Roman" w:hAnsi="Times New Roman" w:cs="Times New Roman"/>
          <w:color w:val="000000" w:themeColor="text1"/>
          <w:sz w:val="24"/>
          <w:szCs w:val="24"/>
        </w:rPr>
        <w:t>Юрайт</w:t>
      </w:r>
      <w:proofErr w:type="spellEnd"/>
      <w:r w:rsidRPr="009F497C">
        <w:rPr>
          <w:rFonts w:ascii="Times New Roman" w:hAnsi="Times New Roman" w:cs="Times New Roman"/>
          <w:color w:val="000000" w:themeColor="text1"/>
          <w:sz w:val="24"/>
          <w:szCs w:val="24"/>
        </w:rPr>
        <w:t>».</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Фонд литературы, помимо учебной и учебно-методической, включает официальные, справочно-библиографические и периодические издания, а также отраслевые словари и справочники.</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Вся поступающая литература подлежит учету и фиксируется в соответствующих документах: инвентарных книгах, регистрационных картотеках. Фонды библиотеки отражены в алфавитном и систематическом каталогах в соответствии с единой системой универсальной десятичной классификации (УДК).</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Деятельность библиотеки связана не только с комплектованием книжного фонда.</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Библиотека колледжа ведёт справочную и информационную работу: выдает устные и письменные справки по запросам читателей; осуществляет подбор литературы по теме; проводит консультации по использованию справочного аппарата; информирует преподавателей и сотрудников колледжа о публикациях в печати. Оказывает помощь студентам при подготовке курсовых и дипломных работ. Проводится тематическая подборка литературы для кураторов, преподавателей, оформляются тематические выставки, посвященные знаменательным датам и событиям.</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 xml:space="preserve">В начале учебного года для первокурсников проводятся беседы по основам библиотечно-библиографических знаний. Библиотека сотрудничает с библиотечной </w:t>
      </w:r>
      <w:r w:rsidRPr="009F497C">
        <w:rPr>
          <w:rFonts w:ascii="Times New Roman" w:hAnsi="Times New Roman" w:cs="Times New Roman"/>
          <w:color w:val="000000" w:themeColor="text1"/>
          <w:sz w:val="24"/>
          <w:szCs w:val="24"/>
        </w:rPr>
        <w:lastRenderedPageBreak/>
        <w:t>системой города Покровска («Центральная библиотека»). Студенты колледжа при необходимости могут пользоваться услугами и фондами ЦБС.</w:t>
      </w:r>
    </w:p>
    <w:p w:rsidR="0085396C" w:rsidRPr="009F497C" w:rsidRDefault="0085396C" w:rsidP="00EF355D">
      <w:pPr>
        <w:spacing w:after="0" w:line="240" w:lineRule="auto"/>
        <w:ind w:left="23" w:right="23" w:firstLine="72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Информационная среда колледжа. Доступ к сети Интернет возможности работы с электронными учебниками, электронными учебно-методическими комплексами по учебным дисциплинам и справочно-правовыми системами, обеспечивается в читальном зале библиотеки.</w:t>
      </w:r>
    </w:p>
    <w:p w:rsidR="007D1E25" w:rsidRPr="009F497C" w:rsidRDefault="007D1E25" w:rsidP="00EF355D">
      <w:pPr>
        <w:spacing w:line="240" w:lineRule="auto"/>
        <w:ind w:left="20" w:right="20" w:firstLine="720"/>
        <w:jc w:val="both"/>
        <w:rPr>
          <w:rFonts w:ascii="Times New Roman" w:hAnsi="Times New Roman" w:cs="Times New Roman"/>
          <w:color w:val="000000" w:themeColor="text1"/>
          <w:sz w:val="24"/>
          <w:szCs w:val="24"/>
        </w:rPr>
      </w:pPr>
    </w:p>
    <w:p w:rsidR="0085396C" w:rsidRPr="009F497C" w:rsidRDefault="0085396C" w:rsidP="00EF355D">
      <w:pPr>
        <w:spacing w:line="240" w:lineRule="auto"/>
        <w:ind w:left="20" w:right="20" w:firstLine="720"/>
        <w:jc w:val="both"/>
        <w:rPr>
          <w:rFonts w:ascii="Times New Roman" w:hAnsi="Times New Roman" w:cs="Times New Roman"/>
          <w:color w:val="000000" w:themeColor="text1"/>
          <w:sz w:val="24"/>
          <w:szCs w:val="24"/>
        </w:rPr>
      </w:pPr>
    </w:p>
    <w:p w:rsidR="0090270E" w:rsidRPr="009F497C" w:rsidRDefault="004F054D" w:rsidP="00EF355D">
      <w:pPr>
        <w:spacing w:line="240" w:lineRule="auto"/>
        <w:ind w:right="142" w:firstLine="708"/>
        <w:jc w:val="center"/>
        <w:rPr>
          <w:rFonts w:ascii="Times New Roman" w:hAnsi="Times New Roman" w:cs="Times New Roman"/>
          <w:b/>
          <w:sz w:val="24"/>
          <w:szCs w:val="24"/>
        </w:rPr>
      </w:pPr>
      <w:r w:rsidRPr="009F497C">
        <w:rPr>
          <w:rFonts w:ascii="Times New Roman" w:hAnsi="Times New Roman" w:cs="Times New Roman"/>
          <w:b/>
          <w:sz w:val="24"/>
          <w:szCs w:val="24"/>
        </w:rPr>
        <w:t>2.4. Наличие производственной базы для прохождения практических занятий</w:t>
      </w:r>
    </w:p>
    <w:p w:rsidR="004F054D" w:rsidRPr="009F497C" w:rsidRDefault="004F054D" w:rsidP="00EF355D">
      <w:pPr>
        <w:spacing w:after="0" w:line="240" w:lineRule="auto"/>
        <w:ind w:firstLine="360"/>
        <w:jc w:val="both"/>
        <w:rPr>
          <w:rFonts w:ascii="Times New Roman" w:eastAsia="Calibri" w:hAnsi="Times New Roman" w:cs="Times New Roman"/>
          <w:color w:val="000000"/>
          <w:sz w:val="24"/>
          <w:szCs w:val="24"/>
          <w:lang w:eastAsia="ru-RU"/>
        </w:rPr>
      </w:pPr>
      <w:r w:rsidRPr="009F497C">
        <w:rPr>
          <w:rFonts w:ascii="Times New Roman" w:eastAsia="Calibri" w:hAnsi="Times New Roman" w:cs="Times New Roman"/>
          <w:color w:val="000000"/>
          <w:sz w:val="24"/>
          <w:szCs w:val="24"/>
          <w:lang w:eastAsia="ru-RU"/>
        </w:rPr>
        <w:t xml:space="preserve">Все компьютеры колледжа объедены единой локальной сетью с возможностью выхода в Интернет. </w:t>
      </w:r>
    </w:p>
    <w:p w:rsidR="004F054D" w:rsidRPr="009F497C" w:rsidRDefault="004F054D" w:rsidP="00EF355D">
      <w:pPr>
        <w:spacing w:line="240" w:lineRule="auto"/>
        <w:ind w:right="142" w:firstLine="708"/>
        <w:jc w:val="both"/>
        <w:rPr>
          <w:rFonts w:ascii="Times New Roman" w:hAnsi="Times New Roman" w:cs="Times New Roman"/>
          <w:b/>
          <w:sz w:val="24"/>
          <w:szCs w:val="24"/>
        </w:rPr>
      </w:pPr>
      <w:r w:rsidRPr="009F497C">
        <w:rPr>
          <w:rFonts w:ascii="Times New Roman" w:eastAsia="Arial Unicode MS" w:hAnsi="Times New Roman" w:cs="Times New Roman"/>
          <w:color w:val="000000"/>
          <w:sz w:val="24"/>
          <w:szCs w:val="24"/>
          <w:lang w:eastAsia="ru-RU"/>
        </w:rPr>
        <w:t xml:space="preserve">4 учебных кабинета оборудованы специализированным лицензионным программным обеспечением: 1С: Предприятие 8.2, </w:t>
      </w:r>
      <w:r w:rsidRPr="009F497C">
        <w:rPr>
          <w:rFonts w:ascii="Times New Roman" w:eastAsia="Arial Unicode MS" w:hAnsi="Times New Roman" w:cs="Times New Roman"/>
          <w:color w:val="000000"/>
          <w:sz w:val="24"/>
          <w:szCs w:val="24"/>
          <w:lang w:val="en-US" w:eastAsia="ru-RU"/>
        </w:rPr>
        <w:t>Adobe</w:t>
      </w:r>
      <w:r w:rsidRPr="009F497C">
        <w:rPr>
          <w:rFonts w:ascii="Times New Roman" w:eastAsia="Arial Unicode MS" w:hAnsi="Times New Roman" w:cs="Times New Roman"/>
          <w:color w:val="000000"/>
          <w:sz w:val="24"/>
          <w:szCs w:val="24"/>
          <w:lang w:eastAsia="ru-RU"/>
        </w:rPr>
        <w:t xml:space="preserve"> </w:t>
      </w:r>
      <w:proofErr w:type="gramStart"/>
      <w:r w:rsidRPr="009F497C">
        <w:rPr>
          <w:rFonts w:ascii="Times New Roman" w:eastAsia="Arial Unicode MS" w:hAnsi="Times New Roman" w:cs="Times New Roman"/>
          <w:color w:val="000000"/>
          <w:sz w:val="24"/>
          <w:szCs w:val="24"/>
          <w:lang w:val="en-US" w:eastAsia="ru-RU"/>
        </w:rPr>
        <w:t>Photoshop</w:t>
      </w:r>
      <w:r w:rsidRPr="009F497C">
        <w:rPr>
          <w:rFonts w:ascii="Times New Roman" w:eastAsia="Arial Unicode MS" w:hAnsi="Times New Roman" w:cs="Times New Roman"/>
          <w:color w:val="000000"/>
          <w:sz w:val="24"/>
          <w:szCs w:val="24"/>
          <w:lang w:eastAsia="ru-RU"/>
        </w:rPr>
        <w:t>,</w:t>
      </w:r>
      <w:r w:rsidRPr="009F497C">
        <w:rPr>
          <w:rFonts w:ascii="Times New Roman" w:eastAsia="Arial Unicode MS" w:hAnsi="Times New Roman" w:cs="Times New Roman"/>
          <w:color w:val="000000"/>
          <w:sz w:val="24"/>
          <w:szCs w:val="24"/>
          <w:lang w:val="en-US" w:eastAsia="ru-RU"/>
        </w:rPr>
        <w:t>MS</w:t>
      </w:r>
      <w:proofErr w:type="gramEnd"/>
      <w:r w:rsidRPr="009F497C">
        <w:rPr>
          <w:rFonts w:ascii="Times New Roman" w:eastAsia="Arial Unicode MS" w:hAnsi="Times New Roman" w:cs="Times New Roman"/>
          <w:color w:val="000000"/>
          <w:sz w:val="24"/>
          <w:szCs w:val="24"/>
          <w:lang w:eastAsia="ru-RU"/>
        </w:rPr>
        <w:t xml:space="preserve"> </w:t>
      </w:r>
      <w:r w:rsidRPr="009F497C">
        <w:rPr>
          <w:rFonts w:ascii="Times New Roman" w:eastAsia="Arial Unicode MS" w:hAnsi="Times New Roman" w:cs="Times New Roman"/>
          <w:color w:val="000000"/>
          <w:sz w:val="24"/>
          <w:szCs w:val="24"/>
          <w:lang w:val="en-US" w:eastAsia="ru-RU"/>
        </w:rPr>
        <w:t>Office</w:t>
      </w:r>
      <w:r w:rsidRPr="009F497C">
        <w:rPr>
          <w:rFonts w:ascii="Times New Roman" w:eastAsia="Arial Unicode MS" w:hAnsi="Times New Roman" w:cs="Times New Roman"/>
          <w:color w:val="000000"/>
          <w:sz w:val="24"/>
          <w:szCs w:val="24"/>
          <w:lang w:eastAsia="ru-RU"/>
        </w:rPr>
        <w:t>, Интерактивная автошкола и др. Лаборатория  информационной технологии оборудована 20 ноутбуками, двумя персональными компьютерами, интерактивной доской, принтерами под Специализированный центр компетенции «</w:t>
      </w:r>
      <w:proofErr w:type="spellStart"/>
      <w:r w:rsidRPr="009F497C">
        <w:rPr>
          <w:rFonts w:ascii="Times New Roman" w:eastAsia="Arial Unicode MS" w:hAnsi="Times New Roman" w:cs="Times New Roman"/>
          <w:color w:val="000000"/>
          <w:sz w:val="24"/>
          <w:szCs w:val="24"/>
          <w:lang w:val="en-US" w:eastAsia="ru-RU"/>
        </w:rPr>
        <w:t>WorldSkills</w:t>
      </w:r>
      <w:proofErr w:type="spellEnd"/>
      <w:r w:rsidRPr="009F497C">
        <w:rPr>
          <w:rFonts w:ascii="Times New Roman" w:eastAsia="Arial Unicode MS" w:hAnsi="Times New Roman" w:cs="Times New Roman"/>
          <w:color w:val="000000"/>
          <w:sz w:val="24"/>
          <w:szCs w:val="24"/>
          <w:lang w:eastAsia="ru-RU"/>
        </w:rPr>
        <w:t xml:space="preserve">» </w:t>
      </w:r>
      <w:r w:rsidRPr="009F497C">
        <w:rPr>
          <w:rFonts w:ascii="Times New Roman" w:eastAsia="Arial Unicode MS" w:hAnsi="Times New Roman" w:cs="Times New Roman"/>
          <w:color w:val="000000"/>
          <w:sz w:val="24"/>
          <w:szCs w:val="24"/>
          <w:lang w:val="en-US" w:eastAsia="ru-RU"/>
        </w:rPr>
        <w:t>R</w:t>
      </w:r>
      <w:r w:rsidRPr="009F497C">
        <w:rPr>
          <w:rFonts w:ascii="Times New Roman" w:eastAsia="Arial Unicode MS" w:hAnsi="Times New Roman" w:cs="Times New Roman"/>
          <w:color w:val="000000"/>
          <w:sz w:val="24"/>
          <w:szCs w:val="24"/>
          <w:lang w:eastAsia="ru-RU"/>
        </w:rPr>
        <w:t>9 «Туризм». В кабинетах и лабораториях колледжа установлено 19 мультимедийных принтеров, 4 интерактивные доски, 73 современных персональных компьютеров, 8 мультимедийных проекторов. Все ПК колледжа объединены единой локальной сетью с возможностью выхода в Интернет. В колледже обеспечено функционирование проводной локальной сети учреждения, в которую объединены все компьютеры учреждения. Обеспечена работа официального сайта учреждения</w:t>
      </w:r>
    </w:p>
    <w:p w:rsidR="0090270E" w:rsidRPr="009F497C" w:rsidRDefault="0090270E" w:rsidP="00EF355D">
      <w:pPr>
        <w:spacing w:line="240" w:lineRule="auto"/>
        <w:ind w:right="142" w:firstLine="708"/>
        <w:jc w:val="center"/>
        <w:rPr>
          <w:rFonts w:ascii="Times New Roman" w:hAnsi="Times New Roman" w:cs="Times New Roman"/>
          <w:b/>
          <w:sz w:val="24"/>
          <w:szCs w:val="24"/>
        </w:rPr>
      </w:pPr>
    </w:p>
    <w:p w:rsidR="0090270E" w:rsidRPr="009F497C" w:rsidRDefault="0090270E" w:rsidP="00EF355D">
      <w:pPr>
        <w:spacing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 xml:space="preserve">2.5 Кадровый </w:t>
      </w:r>
      <w:proofErr w:type="gramStart"/>
      <w:r w:rsidRPr="009F497C">
        <w:rPr>
          <w:rFonts w:ascii="Times New Roman" w:hAnsi="Times New Roman" w:cs="Times New Roman"/>
          <w:b/>
          <w:sz w:val="24"/>
          <w:szCs w:val="24"/>
        </w:rPr>
        <w:t>потенциал  (</w:t>
      </w:r>
      <w:proofErr w:type="gramEnd"/>
      <w:r w:rsidRPr="009F497C">
        <w:rPr>
          <w:rFonts w:ascii="Times New Roman" w:hAnsi="Times New Roman" w:cs="Times New Roman"/>
          <w:b/>
          <w:sz w:val="24"/>
          <w:szCs w:val="24"/>
        </w:rPr>
        <w:t>состав и квалификация педагогов, активность педагогов в различных акциях конкурсах, научно-практических конференциях, выставках, семинарах, повышение квалификации, стажировках. Награды, звания, заслуги)</w:t>
      </w:r>
    </w:p>
    <w:p w:rsidR="0090270E" w:rsidRPr="009F497C" w:rsidRDefault="0090270E" w:rsidP="00EF355D">
      <w:pPr>
        <w:spacing w:line="240" w:lineRule="auto"/>
        <w:jc w:val="center"/>
        <w:rPr>
          <w:rFonts w:ascii="Times New Roman" w:hAnsi="Times New Roman" w:cs="Times New Roman"/>
          <w:b/>
          <w:sz w:val="24"/>
          <w:szCs w:val="24"/>
        </w:rPr>
      </w:pPr>
    </w:p>
    <w:p w:rsidR="0090270E" w:rsidRPr="009F497C" w:rsidRDefault="0090270E" w:rsidP="00EF355D">
      <w:pPr>
        <w:spacing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Образовательная деятельность колледжа обеспечивается педагогическими кадрами, имеющими базовое образование, соответствующее профилю преподаваемой дисциплины, систематически занимающимися научно-методической деятельностью и повышением своей квалификации в </w:t>
      </w:r>
      <w:proofErr w:type="spellStart"/>
      <w:r w:rsidRPr="009F497C">
        <w:rPr>
          <w:rFonts w:ascii="Times New Roman" w:hAnsi="Times New Roman" w:cs="Times New Roman"/>
          <w:sz w:val="24"/>
          <w:szCs w:val="24"/>
        </w:rPr>
        <w:t>т.ч</w:t>
      </w:r>
      <w:proofErr w:type="spellEnd"/>
      <w:r w:rsidRPr="009F497C">
        <w:rPr>
          <w:rFonts w:ascii="Times New Roman" w:hAnsi="Times New Roman" w:cs="Times New Roman"/>
          <w:sz w:val="24"/>
          <w:szCs w:val="24"/>
        </w:rPr>
        <w:t xml:space="preserve">. использованию информационно-коммуникационных технологий в обучении студентов. </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Кадровый состав педагогических работников колледжа готов к реализации инновационной образовательной программы. </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Педагогический коллектив колледжа – 22 преподавателей (с учетом внутренних и</w:t>
      </w:r>
      <w:r w:rsidR="00073F31" w:rsidRPr="009F497C">
        <w:rPr>
          <w:rFonts w:ascii="Times New Roman" w:hAnsi="Times New Roman" w:cs="Times New Roman"/>
          <w:sz w:val="24"/>
          <w:szCs w:val="24"/>
        </w:rPr>
        <w:t xml:space="preserve"> </w:t>
      </w:r>
      <w:r w:rsidRPr="009F497C">
        <w:rPr>
          <w:rFonts w:ascii="Times New Roman" w:hAnsi="Times New Roman" w:cs="Times New Roman"/>
          <w:sz w:val="24"/>
          <w:szCs w:val="24"/>
        </w:rPr>
        <w:t>внешних совместителей), 18,18% преподавателей имеют высшую категорию, 13,6% преподавателей имеют первую категорию, 18,18% преподавателей имеют СЗД, остальные молодые педагоги и новые сотрудники (см. таблицу 1).</w:t>
      </w:r>
    </w:p>
    <w:p w:rsidR="0090270E" w:rsidRPr="009F497C" w:rsidRDefault="0090270E" w:rsidP="00EF355D">
      <w:pPr>
        <w:spacing w:line="240" w:lineRule="auto"/>
        <w:ind w:left="4395"/>
        <w:rPr>
          <w:rFonts w:ascii="Times New Roman" w:hAnsi="Times New Roman" w:cs="Times New Roman"/>
          <w:i/>
          <w:sz w:val="24"/>
          <w:szCs w:val="24"/>
        </w:rPr>
      </w:pPr>
      <w:r w:rsidRPr="009F497C">
        <w:rPr>
          <w:rFonts w:ascii="Times New Roman" w:hAnsi="Times New Roman" w:cs="Times New Roman"/>
          <w:i/>
          <w:sz w:val="24"/>
          <w:szCs w:val="24"/>
        </w:rPr>
        <w:t>Таблица 1</w:t>
      </w:r>
      <w:r w:rsidRPr="009F497C">
        <w:rPr>
          <w:rFonts w:ascii="Times New Roman" w:hAnsi="Times New Roman" w:cs="Times New Roman"/>
          <w:sz w:val="24"/>
          <w:szCs w:val="24"/>
        </w:rPr>
        <w:t xml:space="preserve"> </w:t>
      </w:r>
      <w:r w:rsidRPr="009F497C">
        <w:rPr>
          <w:rFonts w:ascii="Times New Roman" w:hAnsi="Times New Roman" w:cs="Times New Roman"/>
          <w:i/>
          <w:sz w:val="24"/>
          <w:szCs w:val="24"/>
        </w:rPr>
        <w:t>Количество штатных работников, имеющих первую и высшую квалификационные категории</w:t>
      </w:r>
    </w:p>
    <w:tbl>
      <w:tblPr>
        <w:tblStyle w:val="a3"/>
        <w:tblW w:w="0" w:type="auto"/>
        <w:tblLook w:val="04A0" w:firstRow="1" w:lastRow="0" w:firstColumn="1" w:lastColumn="0" w:noHBand="0" w:noVBand="1"/>
      </w:tblPr>
      <w:tblGrid>
        <w:gridCol w:w="4673"/>
        <w:gridCol w:w="4672"/>
      </w:tblGrid>
      <w:tr w:rsidR="0090270E" w:rsidRPr="009F497C" w:rsidTr="005B6496">
        <w:tc>
          <w:tcPr>
            <w:tcW w:w="9571" w:type="dxa"/>
            <w:gridSpan w:val="2"/>
          </w:tcPr>
          <w:p w:rsidR="0090270E" w:rsidRPr="009F497C" w:rsidRDefault="0090270E" w:rsidP="00EF355D">
            <w:pPr>
              <w:jc w:val="center"/>
              <w:rPr>
                <w:rFonts w:ascii="Times New Roman" w:hAnsi="Times New Roman"/>
              </w:rPr>
            </w:pPr>
            <w:r w:rsidRPr="009F497C">
              <w:rPr>
                <w:rFonts w:ascii="Times New Roman" w:hAnsi="Times New Roman"/>
                <w:b/>
              </w:rPr>
              <w:t>Количество штатных работников, имеющих первую и высшую квалификационные категории</w:t>
            </w:r>
          </w:p>
        </w:tc>
      </w:tr>
      <w:tr w:rsidR="0090270E" w:rsidRPr="009F497C" w:rsidTr="005B6496">
        <w:tc>
          <w:tcPr>
            <w:tcW w:w="4785" w:type="dxa"/>
          </w:tcPr>
          <w:p w:rsidR="0090270E" w:rsidRPr="009F497C" w:rsidRDefault="0090270E" w:rsidP="00EF355D">
            <w:pPr>
              <w:jc w:val="center"/>
              <w:rPr>
                <w:rFonts w:ascii="Times New Roman" w:hAnsi="Times New Roman"/>
                <w:b/>
              </w:rPr>
            </w:pPr>
            <w:r w:rsidRPr="009F497C">
              <w:rPr>
                <w:rFonts w:ascii="Times New Roman" w:hAnsi="Times New Roman"/>
                <w:b/>
              </w:rPr>
              <w:t xml:space="preserve">1 категория </w:t>
            </w:r>
          </w:p>
        </w:tc>
        <w:tc>
          <w:tcPr>
            <w:tcW w:w="4786" w:type="dxa"/>
          </w:tcPr>
          <w:p w:rsidR="0090270E" w:rsidRPr="009F497C" w:rsidRDefault="0090270E" w:rsidP="00EF355D">
            <w:pPr>
              <w:jc w:val="center"/>
              <w:rPr>
                <w:rFonts w:ascii="Times New Roman" w:hAnsi="Times New Roman"/>
                <w:b/>
              </w:rPr>
            </w:pPr>
            <w:r w:rsidRPr="009F497C">
              <w:rPr>
                <w:rFonts w:ascii="Times New Roman" w:hAnsi="Times New Roman"/>
                <w:b/>
              </w:rPr>
              <w:t xml:space="preserve">Высшая категория </w:t>
            </w:r>
          </w:p>
        </w:tc>
      </w:tr>
      <w:tr w:rsidR="0090270E" w:rsidRPr="009F497C" w:rsidTr="005B6496">
        <w:tc>
          <w:tcPr>
            <w:tcW w:w="4785" w:type="dxa"/>
          </w:tcPr>
          <w:p w:rsidR="0090270E" w:rsidRPr="009F497C" w:rsidRDefault="0090270E" w:rsidP="00EF355D">
            <w:pPr>
              <w:rPr>
                <w:rFonts w:ascii="Times New Roman" w:hAnsi="Times New Roman"/>
              </w:rPr>
            </w:pPr>
            <w:r w:rsidRPr="009F497C">
              <w:rPr>
                <w:rFonts w:ascii="Times New Roman" w:hAnsi="Times New Roman"/>
              </w:rPr>
              <w:t xml:space="preserve">Лебедева Августа Егоровна </w:t>
            </w:r>
          </w:p>
          <w:p w:rsidR="0090270E" w:rsidRPr="009F497C" w:rsidRDefault="0090270E" w:rsidP="00EF355D">
            <w:pPr>
              <w:jc w:val="both"/>
              <w:rPr>
                <w:rFonts w:ascii="Times New Roman" w:hAnsi="Times New Roman"/>
              </w:rPr>
            </w:pPr>
            <w:proofErr w:type="gramStart"/>
            <w:r w:rsidRPr="009F497C">
              <w:rPr>
                <w:rFonts w:ascii="Times New Roman" w:hAnsi="Times New Roman"/>
              </w:rPr>
              <w:t>приказ</w:t>
            </w:r>
            <w:proofErr w:type="gramEnd"/>
            <w:r w:rsidRPr="009F497C">
              <w:rPr>
                <w:rFonts w:ascii="Times New Roman" w:hAnsi="Times New Roman"/>
              </w:rPr>
              <w:t xml:space="preserve"> МПОП и РК РС (Я) от 23.11.2011 г. №07-05/210                                                                    </w:t>
            </w:r>
          </w:p>
        </w:tc>
        <w:tc>
          <w:tcPr>
            <w:tcW w:w="4786" w:type="dxa"/>
          </w:tcPr>
          <w:p w:rsidR="0090270E" w:rsidRPr="009F497C" w:rsidRDefault="0090270E" w:rsidP="00EF355D">
            <w:pPr>
              <w:rPr>
                <w:rFonts w:ascii="Times New Roman" w:hAnsi="Times New Roman"/>
              </w:rPr>
            </w:pPr>
            <w:r w:rsidRPr="009F497C">
              <w:rPr>
                <w:rFonts w:ascii="Times New Roman" w:hAnsi="Times New Roman"/>
              </w:rPr>
              <w:t xml:space="preserve">Адамова Марианна Ивановна, приказ </w:t>
            </w:r>
            <w:proofErr w:type="spellStart"/>
            <w:r w:rsidRPr="009F497C">
              <w:rPr>
                <w:rFonts w:ascii="Times New Roman" w:hAnsi="Times New Roman"/>
              </w:rPr>
              <w:t>МПОПиРК</w:t>
            </w:r>
            <w:proofErr w:type="spellEnd"/>
            <w:r w:rsidRPr="009F497C">
              <w:rPr>
                <w:rFonts w:ascii="Times New Roman" w:hAnsi="Times New Roman"/>
              </w:rPr>
              <w:t xml:space="preserve"> РС (Я) №07-13/745 от 16.11.2016 г.</w:t>
            </w:r>
          </w:p>
        </w:tc>
      </w:tr>
      <w:tr w:rsidR="0090270E" w:rsidRPr="009F497C" w:rsidTr="005B6496">
        <w:tc>
          <w:tcPr>
            <w:tcW w:w="4785" w:type="dxa"/>
          </w:tcPr>
          <w:p w:rsidR="0090270E" w:rsidRPr="009F497C" w:rsidRDefault="0090270E" w:rsidP="00EF355D">
            <w:pPr>
              <w:jc w:val="both"/>
              <w:rPr>
                <w:rFonts w:ascii="Times New Roman" w:hAnsi="Times New Roman"/>
              </w:rPr>
            </w:pPr>
            <w:r w:rsidRPr="009F497C">
              <w:rPr>
                <w:rFonts w:ascii="Times New Roman" w:hAnsi="Times New Roman"/>
              </w:rPr>
              <w:t xml:space="preserve"> </w:t>
            </w:r>
            <w:proofErr w:type="spellStart"/>
            <w:r w:rsidRPr="009F497C">
              <w:rPr>
                <w:rFonts w:ascii="Times New Roman" w:hAnsi="Times New Roman"/>
              </w:rPr>
              <w:t>Колодезникова</w:t>
            </w:r>
            <w:proofErr w:type="spellEnd"/>
            <w:r w:rsidRPr="009F497C">
              <w:rPr>
                <w:rFonts w:ascii="Times New Roman" w:hAnsi="Times New Roman"/>
              </w:rPr>
              <w:t xml:space="preserve"> Регина </w:t>
            </w:r>
            <w:proofErr w:type="spellStart"/>
            <w:r w:rsidRPr="009F497C">
              <w:rPr>
                <w:rFonts w:ascii="Times New Roman" w:hAnsi="Times New Roman"/>
              </w:rPr>
              <w:t>Юсифовна</w:t>
            </w:r>
            <w:proofErr w:type="spellEnd"/>
            <w:r w:rsidRPr="009F497C">
              <w:rPr>
                <w:rFonts w:ascii="Times New Roman" w:hAnsi="Times New Roman"/>
              </w:rPr>
              <w:t xml:space="preserve">, </w:t>
            </w:r>
          </w:p>
          <w:p w:rsidR="0090270E" w:rsidRPr="009F497C" w:rsidRDefault="0090270E" w:rsidP="00EF355D">
            <w:pPr>
              <w:rPr>
                <w:rFonts w:ascii="Times New Roman" w:hAnsi="Times New Roman"/>
              </w:rPr>
            </w:pPr>
            <w:proofErr w:type="gramStart"/>
            <w:r w:rsidRPr="009F497C">
              <w:rPr>
                <w:rFonts w:ascii="Times New Roman" w:hAnsi="Times New Roman"/>
              </w:rPr>
              <w:t>приказ</w:t>
            </w:r>
            <w:proofErr w:type="gramEnd"/>
            <w:r w:rsidRPr="009F497C">
              <w:rPr>
                <w:rFonts w:ascii="Times New Roman" w:hAnsi="Times New Roman"/>
              </w:rPr>
              <w:t xml:space="preserve"> </w:t>
            </w:r>
            <w:proofErr w:type="spellStart"/>
            <w:r w:rsidRPr="009F497C">
              <w:rPr>
                <w:rFonts w:ascii="Times New Roman" w:hAnsi="Times New Roman"/>
              </w:rPr>
              <w:t>МПОПиРК</w:t>
            </w:r>
            <w:proofErr w:type="spellEnd"/>
            <w:r w:rsidRPr="009F497C">
              <w:rPr>
                <w:rFonts w:ascii="Times New Roman" w:hAnsi="Times New Roman"/>
              </w:rPr>
              <w:t xml:space="preserve"> РС (Я) от 16.11.2016 г.</w:t>
            </w:r>
          </w:p>
        </w:tc>
        <w:tc>
          <w:tcPr>
            <w:tcW w:w="4786" w:type="dxa"/>
          </w:tcPr>
          <w:p w:rsidR="0090270E" w:rsidRPr="009F497C" w:rsidRDefault="0090270E" w:rsidP="00EF355D">
            <w:pPr>
              <w:rPr>
                <w:rFonts w:ascii="Times New Roman" w:hAnsi="Times New Roman"/>
              </w:rPr>
            </w:pPr>
            <w:r w:rsidRPr="009F497C">
              <w:rPr>
                <w:rFonts w:ascii="Times New Roman" w:hAnsi="Times New Roman"/>
              </w:rPr>
              <w:t xml:space="preserve">Афанасьева Антонина Антоновна, </w:t>
            </w:r>
          </w:p>
          <w:p w:rsidR="0090270E" w:rsidRPr="009F497C" w:rsidRDefault="0090270E" w:rsidP="00EF355D">
            <w:pPr>
              <w:rPr>
                <w:rFonts w:ascii="Times New Roman" w:hAnsi="Times New Roman"/>
              </w:rPr>
            </w:pPr>
            <w:proofErr w:type="gramStart"/>
            <w:r w:rsidRPr="009F497C">
              <w:rPr>
                <w:rFonts w:ascii="Times New Roman" w:hAnsi="Times New Roman"/>
              </w:rPr>
              <w:lastRenderedPageBreak/>
              <w:t>приказ</w:t>
            </w:r>
            <w:proofErr w:type="gramEnd"/>
            <w:r w:rsidRPr="009F497C">
              <w:rPr>
                <w:rFonts w:ascii="Times New Roman" w:hAnsi="Times New Roman"/>
              </w:rPr>
              <w:t xml:space="preserve"> МО и Н РС (Я) №12-17/3 от 03.03.2018 г.</w:t>
            </w:r>
          </w:p>
        </w:tc>
      </w:tr>
      <w:tr w:rsidR="0090270E" w:rsidRPr="009F497C" w:rsidTr="005B6496">
        <w:tc>
          <w:tcPr>
            <w:tcW w:w="4785" w:type="dxa"/>
          </w:tcPr>
          <w:p w:rsidR="0090270E" w:rsidRPr="009F497C" w:rsidRDefault="0090270E" w:rsidP="00EF355D">
            <w:pPr>
              <w:rPr>
                <w:rFonts w:ascii="Times New Roman" w:hAnsi="Times New Roman"/>
              </w:rPr>
            </w:pPr>
            <w:r w:rsidRPr="009F497C">
              <w:rPr>
                <w:rFonts w:ascii="Times New Roman" w:hAnsi="Times New Roman"/>
              </w:rPr>
              <w:lastRenderedPageBreak/>
              <w:t xml:space="preserve"> Тихонов Сергей Сергеевич от 30.12.2019 г. №12-17/11</w:t>
            </w:r>
          </w:p>
        </w:tc>
        <w:tc>
          <w:tcPr>
            <w:tcW w:w="4786" w:type="dxa"/>
          </w:tcPr>
          <w:p w:rsidR="0090270E" w:rsidRPr="009F497C" w:rsidRDefault="0090270E" w:rsidP="00EF355D">
            <w:pPr>
              <w:rPr>
                <w:rFonts w:ascii="Times New Roman" w:hAnsi="Times New Roman"/>
              </w:rPr>
            </w:pPr>
            <w:r w:rsidRPr="009F497C">
              <w:rPr>
                <w:rFonts w:ascii="Times New Roman" w:hAnsi="Times New Roman"/>
              </w:rPr>
              <w:t>Лебедев Петр Афанасьевич, МО и Н РС(</w:t>
            </w:r>
            <w:proofErr w:type="gramStart"/>
            <w:r w:rsidRPr="009F497C">
              <w:rPr>
                <w:rFonts w:ascii="Times New Roman" w:hAnsi="Times New Roman"/>
              </w:rPr>
              <w:t>Я)  №</w:t>
            </w:r>
            <w:proofErr w:type="gramEnd"/>
            <w:r w:rsidRPr="009F497C">
              <w:rPr>
                <w:rFonts w:ascii="Times New Roman" w:hAnsi="Times New Roman"/>
              </w:rPr>
              <w:t>06-22/5 от 01.06.2017 г.</w:t>
            </w:r>
          </w:p>
        </w:tc>
      </w:tr>
      <w:tr w:rsidR="0090270E" w:rsidRPr="009F497C" w:rsidTr="005B6496">
        <w:tc>
          <w:tcPr>
            <w:tcW w:w="4785" w:type="dxa"/>
          </w:tcPr>
          <w:p w:rsidR="0090270E" w:rsidRPr="009F497C" w:rsidRDefault="0090270E" w:rsidP="00EF355D">
            <w:pPr>
              <w:rPr>
                <w:rFonts w:ascii="Times New Roman" w:hAnsi="Times New Roman"/>
              </w:rPr>
            </w:pPr>
          </w:p>
        </w:tc>
        <w:tc>
          <w:tcPr>
            <w:tcW w:w="4786" w:type="dxa"/>
          </w:tcPr>
          <w:p w:rsidR="0090270E" w:rsidRPr="009F497C" w:rsidRDefault="0090270E" w:rsidP="00EF355D">
            <w:pPr>
              <w:rPr>
                <w:rFonts w:ascii="Times New Roman" w:hAnsi="Times New Roman"/>
              </w:rPr>
            </w:pPr>
            <w:r w:rsidRPr="009F497C">
              <w:rPr>
                <w:rFonts w:ascii="Times New Roman" w:hAnsi="Times New Roman"/>
              </w:rPr>
              <w:t xml:space="preserve">Самсонова Анастасия Валентиновна, приказ </w:t>
            </w:r>
            <w:proofErr w:type="spellStart"/>
            <w:r w:rsidRPr="009F497C">
              <w:rPr>
                <w:rFonts w:ascii="Times New Roman" w:hAnsi="Times New Roman"/>
              </w:rPr>
              <w:t>МПОПиРК</w:t>
            </w:r>
            <w:proofErr w:type="spellEnd"/>
            <w:r w:rsidRPr="009F497C">
              <w:rPr>
                <w:rFonts w:ascii="Times New Roman" w:hAnsi="Times New Roman"/>
              </w:rPr>
              <w:t xml:space="preserve"> РС (Я) от 16.11.2016 г.</w:t>
            </w:r>
          </w:p>
        </w:tc>
      </w:tr>
    </w:tbl>
    <w:p w:rsidR="0090270E" w:rsidRPr="009F497C" w:rsidRDefault="0090270E"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rPr>
        <w:t xml:space="preserve">                                              </w:t>
      </w:r>
    </w:p>
    <w:p w:rsidR="0090270E" w:rsidRPr="009F497C" w:rsidRDefault="0090270E"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rPr>
        <w:t xml:space="preserve"> 7 педагогов имеют государственные, отраслевые награды, знаки (см. таблицу 2)</w:t>
      </w:r>
    </w:p>
    <w:p w:rsidR="0090270E" w:rsidRPr="009F497C" w:rsidRDefault="0090270E" w:rsidP="00EF355D">
      <w:pPr>
        <w:spacing w:line="240" w:lineRule="auto"/>
        <w:ind w:left="5670"/>
        <w:rPr>
          <w:rFonts w:ascii="Times New Roman" w:hAnsi="Times New Roman" w:cs="Times New Roman"/>
          <w:i/>
          <w:sz w:val="24"/>
          <w:szCs w:val="24"/>
        </w:rPr>
      </w:pPr>
      <w:r w:rsidRPr="009F497C">
        <w:rPr>
          <w:rFonts w:ascii="Times New Roman" w:hAnsi="Times New Roman" w:cs="Times New Roman"/>
          <w:i/>
          <w:sz w:val="24"/>
          <w:szCs w:val="24"/>
        </w:rPr>
        <w:t>Таблица 2. Педагоги, имеющие государственные, отраслевые награды, знаки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1754"/>
        <w:gridCol w:w="3618"/>
      </w:tblGrid>
      <w:tr w:rsidR="0090270E" w:rsidRPr="009F497C" w:rsidTr="005B6496">
        <w:trPr>
          <w:trHeight w:val="576"/>
        </w:trPr>
        <w:tc>
          <w:tcPr>
            <w:tcW w:w="1836" w:type="pct"/>
            <w:hideMark/>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Ф.И.О.</w:t>
            </w:r>
          </w:p>
        </w:tc>
        <w:tc>
          <w:tcPr>
            <w:tcW w:w="961" w:type="pct"/>
            <w:hideMark/>
          </w:tcPr>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должность</w:t>
            </w:r>
            <w:proofErr w:type="gramEnd"/>
          </w:p>
        </w:tc>
        <w:tc>
          <w:tcPr>
            <w:tcW w:w="2204" w:type="pct"/>
            <w:hideMark/>
          </w:tcPr>
          <w:p w:rsidR="0090270E" w:rsidRPr="009F497C" w:rsidRDefault="0090270E" w:rsidP="00EF355D">
            <w:pPr>
              <w:spacing w:line="240" w:lineRule="auto"/>
              <w:jc w:val="center"/>
              <w:rPr>
                <w:rFonts w:ascii="Times New Roman" w:hAnsi="Times New Roman" w:cs="Times New Roman"/>
                <w:sz w:val="24"/>
                <w:szCs w:val="24"/>
              </w:rPr>
            </w:pPr>
            <w:proofErr w:type="gramStart"/>
            <w:r w:rsidRPr="009F497C">
              <w:rPr>
                <w:rFonts w:ascii="Times New Roman" w:hAnsi="Times New Roman" w:cs="Times New Roman"/>
                <w:sz w:val="24"/>
                <w:szCs w:val="24"/>
              </w:rPr>
              <w:t>награда</w:t>
            </w:r>
            <w:proofErr w:type="gramEnd"/>
            <w:r w:rsidRPr="009F497C">
              <w:rPr>
                <w:rFonts w:ascii="Times New Roman" w:hAnsi="Times New Roman" w:cs="Times New Roman"/>
                <w:sz w:val="24"/>
                <w:szCs w:val="24"/>
              </w:rPr>
              <w:t>, знак</w:t>
            </w:r>
          </w:p>
        </w:tc>
      </w:tr>
      <w:tr w:rsidR="0090270E" w:rsidRPr="009F497C" w:rsidTr="005B6496">
        <w:trPr>
          <w:trHeight w:val="288"/>
        </w:trPr>
        <w:tc>
          <w:tcPr>
            <w:tcW w:w="1836" w:type="pct"/>
            <w:noWrap/>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bCs/>
                <w:sz w:val="24"/>
                <w:szCs w:val="24"/>
              </w:rPr>
              <w:t xml:space="preserve">Хабаров Владислав </w:t>
            </w:r>
            <w:proofErr w:type="spellStart"/>
            <w:r w:rsidRPr="009F497C">
              <w:rPr>
                <w:rFonts w:ascii="Times New Roman" w:hAnsi="Times New Roman" w:cs="Times New Roman"/>
                <w:bCs/>
                <w:sz w:val="24"/>
                <w:szCs w:val="24"/>
              </w:rPr>
              <w:t>Гаврильевич</w:t>
            </w:r>
            <w:proofErr w:type="spellEnd"/>
          </w:p>
        </w:tc>
        <w:tc>
          <w:tcPr>
            <w:tcW w:w="961" w:type="pc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Директор </w:t>
            </w:r>
          </w:p>
        </w:tc>
        <w:tc>
          <w:tcPr>
            <w:tcW w:w="2204" w:type="pct"/>
          </w:tcPr>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отличник</w:t>
            </w:r>
            <w:proofErr w:type="gramEnd"/>
            <w:r w:rsidRPr="009F497C">
              <w:rPr>
                <w:rFonts w:ascii="Times New Roman" w:hAnsi="Times New Roman" w:cs="Times New Roman"/>
                <w:sz w:val="24"/>
                <w:szCs w:val="24"/>
              </w:rPr>
              <w:t xml:space="preserve"> молодежной политики РС(Я)</w:t>
            </w:r>
          </w:p>
        </w:tc>
      </w:tr>
      <w:tr w:rsidR="0090270E" w:rsidRPr="009F497C" w:rsidTr="005B6496">
        <w:trPr>
          <w:trHeight w:val="288"/>
        </w:trPr>
        <w:tc>
          <w:tcPr>
            <w:tcW w:w="1836" w:type="pct"/>
            <w:noWrap/>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bCs/>
                <w:sz w:val="24"/>
                <w:szCs w:val="24"/>
              </w:rPr>
              <w:t>Золотарева Лариса Михайловна</w:t>
            </w:r>
          </w:p>
        </w:tc>
        <w:tc>
          <w:tcPr>
            <w:tcW w:w="961" w:type="pc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Заместитель директора по УПР </w:t>
            </w:r>
          </w:p>
        </w:tc>
        <w:tc>
          <w:tcPr>
            <w:tcW w:w="2204" w:type="pct"/>
          </w:tcPr>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отличник</w:t>
            </w:r>
            <w:proofErr w:type="gramEnd"/>
            <w:r w:rsidRPr="009F497C">
              <w:rPr>
                <w:rFonts w:ascii="Times New Roman" w:hAnsi="Times New Roman" w:cs="Times New Roman"/>
                <w:sz w:val="24"/>
                <w:szCs w:val="24"/>
              </w:rPr>
              <w:t xml:space="preserve"> образования РС(Я), отличник профессионального образования РС(Я),ветеран труда РФ, кавалер знака отличия РС(Я) «Гражданская доблесть»</w:t>
            </w:r>
          </w:p>
        </w:tc>
      </w:tr>
      <w:tr w:rsidR="0090270E" w:rsidRPr="009F497C" w:rsidTr="005B6496">
        <w:trPr>
          <w:trHeight w:val="288"/>
        </w:trPr>
        <w:tc>
          <w:tcPr>
            <w:tcW w:w="1836" w:type="pct"/>
            <w:noWrap/>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bCs/>
                <w:sz w:val="24"/>
                <w:szCs w:val="24"/>
              </w:rPr>
              <w:t>Николаева Виктория Васильевна</w:t>
            </w:r>
          </w:p>
        </w:tc>
        <w:tc>
          <w:tcPr>
            <w:tcW w:w="961" w:type="pc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Заместитель директора по ВР </w:t>
            </w:r>
          </w:p>
        </w:tc>
        <w:tc>
          <w:tcPr>
            <w:tcW w:w="2204" w:type="pct"/>
          </w:tcPr>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отличник</w:t>
            </w:r>
            <w:proofErr w:type="gramEnd"/>
            <w:r w:rsidRPr="009F497C">
              <w:rPr>
                <w:rFonts w:ascii="Times New Roman" w:hAnsi="Times New Roman" w:cs="Times New Roman"/>
                <w:sz w:val="24"/>
                <w:szCs w:val="24"/>
              </w:rPr>
              <w:t xml:space="preserve"> молодежной политики РС(Я)</w:t>
            </w:r>
          </w:p>
        </w:tc>
      </w:tr>
      <w:tr w:rsidR="0090270E" w:rsidRPr="009F497C" w:rsidTr="005B6496">
        <w:trPr>
          <w:trHeight w:val="288"/>
        </w:trPr>
        <w:tc>
          <w:tcPr>
            <w:tcW w:w="1836" w:type="pct"/>
            <w:noWrap/>
          </w:tcPr>
          <w:p w:rsidR="0090270E" w:rsidRPr="009F497C" w:rsidRDefault="0090270E" w:rsidP="00EF355D">
            <w:pPr>
              <w:spacing w:line="240" w:lineRule="auto"/>
              <w:rPr>
                <w:rFonts w:ascii="Times New Roman" w:hAnsi="Times New Roman" w:cs="Times New Roman"/>
                <w:bCs/>
                <w:sz w:val="24"/>
                <w:szCs w:val="24"/>
              </w:rPr>
            </w:pPr>
            <w:r w:rsidRPr="009F497C">
              <w:rPr>
                <w:rFonts w:ascii="Times New Roman" w:hAnsi="Times New Roman" w:cs="Times New Roman"/>
                <w:bCs/>
                <w:sz w:val="24"/>
                <w:szCs w:val="24"/>
              </w:rPr>
              <w:t>Адамова Марианна Ивановна</w:t>
            </w:r>
          </w:p>
        </w:tc>
        <w:tc>
          <w:tcPr>
            <w:tcW w:w="961" w:type="pc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Преподаватель спец. дисциплин</w:t>
            </w:r>
          </w:p>
        </w:tc>
        <w:tc>
          <w:tcPr>
            <w:tcW w:w="2204" w:type="pct"/>
          </w:tcPr>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отличник</w:t>
            </w:r>
            <w:proofErr w:type="gramEnd"/>
            <w:r w:rsidRPr="009F497C">
              <w:rPr>
                <w:rFonts w:ascii="Times New Roman" w:hAnsi="Times New Roman" w:cs="Times New Roman"/>
                <w:sz w:val="24"/>
                <w:szCs w:val="24"/>
              </w:rPr>
              <w:t xml:space="preserve"> образования РС(Я)</w:t>
            </w:r>
          </w:p>
        </w:tc>
      </w:tr>
      <w:tr w:rsidR="0090270E" w:rsidRPr="009F497C" w:rsidTr="005B6496">
        <w:trPr>
          <w:trHeight w:val="288"/>
        </w:trPr>
        <w:tc>
          <w:tcPr>
            <w:tcW w:w="1836" w:type="pct"/>
            <w:noWrap/>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Капитонова Ангелина Егоровна </w:t>
            </w:r>
          </w:p>
        </w:tc>
        <w:tc>
          <w:tcPr>
            <w:tcW w:w="961" w:type="pct"/>
          </w:tcPr>
          <w:p w:rsidR="0090270E" w:rsidRPr="009F497C" w:rsidRDefault="006028E5"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Специалист по закупкам</w:t>
            </w:r>
          </w:p>
        </w:tc>
        <w:tc>
          <w:tcPr>
            <w:tcW w:w="2204" w:type="pct"/>
          </w:tcPr>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отличник</w:t>
            </w:r>
            <w:proofErr w:type="gramEnd"/>
            <w:r w:rsidRPr="009F497C">
              <w:rPr>
                <w:rFonts w:ascii="Times New Roman" w:hAnsi="Times New Roman" w:cs="Times New Roman"/>
                <w:sz w:val="24"/>
                <w:szCs w:val="24"/>
              </w:rPr>
              <w:t xml:space="preserve"> профессионального образования РС(Я)</w:t>
            </w:r>
          </w:p>
        </w:tc>
      </w:tr>
      <w:tr w:rsidR="0090270E" w:rsidRPr="009F497C" w:rsidTr="005B6496">
        <w:trPr>
          <w:trHeight w:val="288"/>
        </w:trPr>
        <w:tc>
          <w:tcPr>
            <w:tcW w:w="1836" w:type="pct"/>
            <w:noWrap/>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Самсонова Анастасия Валентиновна</w:t>
            </w:r>
          </w:p>
        </w:tc>
        <w:tc>
          <w:tcPr>
            <w:tcW w:w="961" w:type="pc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Преподаватель</w:t>
            </w:r>
          </w:p>
        </w:tc>
        <w:tc>
          <w:tcPr>
            <w:tcW w:w="2204"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Отличник образования РС(Я) </w:t>
            </w:r>
          </w:p>
        </w:tc>
      </w:tr>
      <w:tr w:rsidR="0090270E" w:rsidRPr="009F497C" w:rsidTr="005B6496">
        <w:trPr>
          <w:trHeight w:val="288"/>
        </w:trPr>
        <w:tc>
          <w:tcPr>
            <w:tcW w:w="1836" w:type="pct"/>
            <w:noWrap/>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Тихонов Сергей Сергеевич</w:t>
            </w:r>
          </w:p>
        </w:tc>
        <w:tc>
          <w:tcPr>
            <w:tcW w:w="961" w:type="pc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 Руководитель физического воспитания</w:t>
            </w:r>
          </w:p>
        </w:tc>
        <w:tc>
          <w:tcPr>
            <w:tcW w:w="2204" w:type="pct"/>
          </w:tcPr>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отличник</w:t>
            </w:r>
            <w:proofErr w:type="gramEnd"/>
            <w:r w:rsidRPr="009F497C">
              <w:rPr>
                <w:rFonts w:ascii="Times New Roman" w:hAnsi="Times New Roman" w:cs="Times New Roman"/>
                <w:sz w:val="24"/>
                <w:szCs w:val="24"/>
              </w:rPr>
              <w:t xml:space="preserve"> физической культуры и спорта РС(Я) </w:t>
            </w:r>
          </w:p>
          <w:p w:rsidR="0090270E" w:rsidRPr="009F497C" w:rsidRDefault="0090270E" w:rsidP="00EF355D">
            <w:pPr>
              <w:spacing w:line="240" w:lineRule="auto"/>
              <w:rPr>
                <w:rFonts w:ascii="Times New Roman" w:hAnsi="Times New Roman" w:cs="Times New Roman"/>
                <w:sz w:val="24"/>
                <w:szCs w:val="24"/>
              </w:rPr>
            </w:pPr>
          </w:p>
        </w:tc>
      </w:tr>
    </w:tbl>
    <w:p w:rsidR="006028E5" w:rsidRPr="009F497C" w:rsidRDefault="006028E5" w:rsidP="00EF355D">
      <w:pPr>
        <w:spacing w:after="0" w:line="240" w:lineRule="auto"/>
        <w:ind w:firstLine="709"/>
        <w:jc w:val="both"/>
        <w:rPr>
          <w:rFonts w:ascii="Times New Roman" w:hAnsi="Times New Roman" w:cs="Times New Roman"/>
          <w:sz w:val="24"/>
          <w:szCs w:val="24"/>
        </w:rPr>
      </w:pP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В колледже созданы условия для самостоятельного профессионального роста, ведется целенаправленная работа по освоению педагогами современных методик и технологий обучения: в колледже имеется достаточное количество персональных компьютеров, мультимедийных проекторов, интерактивных досок, есть доступ в сеть Интернет.</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Ежегодно руководящие и педагогические работники колледжа проходят курсы повышения квалификации в институтах центральных городов России и города Якутска. 45% (10 чел.)  </w:t>
      </w:r>
      <w:proofErr w:type="spellStart"/>
      <w:proofErr w:type="gramStart"/>
      <w:r w:rsidRPr="009F497C">
        <w:rPr>
          <w:rFonts w:ascii="Times New Roman" w:hAnsi="Times New Roman" w:cs="Times New Roman"/>
          <w:sz w:val="24"/>
          <w:szCs w:val="24"/>
        </w:rPr>
        <w:t>педработников</w:t>
      </w:r>
      <w:proofErr w:type="spellEnd"/>
      <w:proofErr w:type="gramEnd"/>
      <w:r w:rsidRPr="009F497C">
        <w:rPr>
          <w:rFonts w:ascii="Times New Roman" w:hAnsi="Times New Roman" w:cs="Times New Roman"/>
          <w:sz w:val="24"/>
          <w:szCs w:val="24"/>
        </w:rPr>
        <w:t xml:space="preserve"> успешно прошли курсы повышения квалификации.</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Подтверждение квалификационной категории и СЗД педагогических и руководящих сотрудников колледжа проводится с периодичностью в 5 лет. </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w:t>
      </w:r>
      <w:proofErr w:type="spellStart"/>
      <w:r w:rsidRPr="009F497C">
        <w:rPr>
          <w:rFonts w:ascii="Times New Roman" w:hAnsi="Times New Roman" w:cs="Times New Roman"/>
          <w:sz w:val="24"/>
          <w:szCs w:val="24"/>
        </w:rPr>
        <w:t>WorldSkills</w:t>
      </w:r>
      <w:proofErr w:type="spellEnd"/>
      <w:r w:rsidRPr="009F497C">
        <w:rPr>
          <w:rFonts w:ascii="Times New Roman" w:hAnsi="Times New Roman" w:cs="Times New Roman"/>
          <w:sz w:val="24"/>
          <w:szCs w:val="24"/>
        </w:rPr>
        <w:t xml:space="preserve">» - 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популяризация рабочих профессий через проведение международных </w:t>
      </w:r>
      <w:r w:rsidRPr="009F497C">
        <w:rPr>
          <w:rFonts w:ascii="Times New Roman" w:hAnsi="Times New Roman" w:cs="Times New Roman"/>
          <w:sz w:val="24"/>
          <w:szCs w:val="24"/>
        </w:rPr>
        <w:lastRenderedPageBreak/>
        <w:t xml:space="preserve">соревнований по всему миру. Работа коллектива и обучающихся по участию в движении </w:t>
      </w:r>
      <w:proofErr w:type="spellStart"/>
      <w:r w:rsidRPr="009F497C">
        <w:rPr>
          <w:rFonts w:ascii="Times New Roman" w:hAnsi="Times New Roman" w:cs="Times New Roman"/>
          <w:sz w:val="24"/>
          <w:szCs w:val="24"/>
        </w:rPr>
        <w:t>WorldSkills</w:t>
      </w:r>
      <w:proofErr w:type="spellEnd"/>
      <w:r w:rsidRPr="009F497C">
        <w:rPr>
          <w:rFonts w:ascii="Times New Roman" w:hAnsi="Times New Roman" w:cs="Times New Roman"/>
          <w:sz w:val="24"/>
          <w:szCs w:val="24"/>
        </w:rPr>
        <w:t xml:space="preserve"> ведется на разных направлениях:</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Преподаватель Солдатова Е.А. прошла обучение по программе «Эксперт демонстрационного экзамена по стандартам </w:t>
      </w:r>
      <w:proofErr w:type="spellStart"/>
      <w:r w:rsidRPr="009F497C">
        <w:rPr>
          <w:rFonts w:ascii="Times New Roman" w:hAnsi="Times New Roman" w:cs="Times New Roman"/>
          <w:sz w:val="24"/>
          <w:szCs w:val="24"/>
        </w:rPr>
        <w:t>Вордскиллс</w:t>
      </w:r>
      <w:proofErr w:type="spellEnd"/>
      <w:r w:rsidRPr="009F497C">
        <w:rPr>
          <w:rFonts w:ascii="Times New Roman" w:hAnsi="Times New Roman" w:cs="Times New Roman"/>
          <w:sz w:val="24"/>
          <w:szCs w:val="24"/>
        </w:rPr>
        <w:t xml:space="preserve"> Россия» по компетенциям «Разработка мобильных приложений».</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Преподаватели Афанасьева А.А., Адамова М.И., Самсонова А.В., Павлова Ю.М, Стручков М.В. прошли обучение по программе «Эксперт с правом проведения регионального чемпионата» по компетенциям «Разработка мобильных приложений», «Интернет вещей», «Туризм», «</w:t>
      </w:r>
      <w:proofErr w:type="spellStart"/>
      <w:r w:rsidRPr="009F497C">
        <w:rPr>
          <w:rFonts w:ascii="Times New Roman" w:hAnsi="Times New Roman" w:cs="Times New Roman"/>
          <w:sz w:val="24"/>
          <w:szCs w:val="24"/>
        </w:rPr>
        <w:t>Кибербезопасность</w:t>
      </w:r>
      <w:proofErr w:type="spellEnd"/>
      <w:r w:rsidRPr="009F497C">
        <w:rPr>
          <w:rFonts w:ascii="Times New Roman" w:hAnsi="Times New Roman" w:cs="Times New Roman"/>
          <w:sz w:val="24"/>
          <w:szCs w:val="24"/>
        </w:rPr>
        <w:t>», «3</w:t>
      </w:r>
      <w:r w:rsidRPr="009F497C">
        <w:rPr>
          <w:rFonts w:ascii="Times New Roman" w:hAnsi="Times New Roman" w:cs="Times New Roman"/>
          <w:sz w:val="24"/>
          <w:szCs w:val="24"/>
          <w:lang w:val="en-US"/>
        </w:rPr>
        <w:t>D</w:t>
      </w:r>
      <w:r w:rsidRPr="009F497C">
        <w:rPr>
          <w:rFonts w:ascii="Times New Roman" w:hAnsi="Times New Roman" w:cs="Times New Roman"/>
          <w:sz w:val="24"/>
          <w:szCs w:val="24"/>
        </w:rPr>
        <w:t xml:space="preserve"> моделирование для компьютерных игр».</w:t>
      </w:r>
    </w:p>
    <w:p w:rsidR="0090270E" w:rsidRPr="009F497C" w:rsidRDefault="0090270E" w:rsidP="00EF355D">
      <w:pPr>
        <w:spacing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 (</w:t>
      </w:r>
      <w:proofErr w:type="gramStart"/>
      <w:r w:rsidRPr="009F497C">
        <w:rPr>
          <w:rFonts w:ascii="Times New Roman" w:hAnsi="Times New Roman" w:cs="Times New Roman"/>
          <w:sz w:val="24"/>
          <w:szCs w:val="24"/>
        </w:rPr>
        <w:t>см.</w:t>
      </w:r>
      <w:proofErr w:type="gramEnd"/>
      <w:r w:rsidRPr="009F497C">
        <w:rPr>
          <w:rFonts w:ascii="Times New Roman" w:hAnsi="Times New Roman" w:cs="Times New Roman"/>
          <w:sz w:val="24"/>
          <w:szCs w:val="24"/>
        </w:rPr>
        <w:t xml:space="preserve"> таблицу 3). </w:t>
      </w:r>
    </w:p>
    <w:p w:rsidR="0090270E" w:rsidRPr="009F497C" w:rsidRDefault="0090270E" w:rsidP="00EF355D">
      <w:pPr>
        <w:spacing w:line="240" w:lineRule="auto"/>
        <w:ind w:left="5529"/>
        <w:jc w:val="both"/>
        <w:rPr>
          <w:rFonts w:ascii="Times New Roman" w:hAnsi="Times New Roman" w:cs="Times New Roman"/>
          <w:sz w:val="24"/>
          <w:szCs w:val="24"/>
        </w:rPr>
      </w:pPr>
      <w:r w:rsidRPr="009F497C">
        <w:rPr>
          <w:rFonts w:ascii="Times New Roman" w:hAnsi="Times New Roman" w:cs="Times New Roman"/>
          <w:i/>
          <w:sz w:val="24"/>
          <w:szCs w:val="24"/>
        </w:rPr>
        <w:t xml:space="preserve">Таблица 3. </w:t>
      </w:r>
      <w:r w:rsidRPr="009F497C">
        <w:rPr>
          <w:rFonts w:ascii="Times New Roman" w:hAnsi="Times New Roman" w:cs="Times New Roman"/>
          <w:sz w:val="24"/>
          <w:szCs w:val="24"/>
        </w:rPr>
        <w:t xml:space="preserve">Эксперты </w:t>
      </w:r>
      <w:proofErr w:type="spellStart"/>
      <w:r w:rsidRPr="009F497C">
        <w:rPr>
          <w:rFonts w:ascii="Times New Roman" w:hAnsi="Times New Roman" w:cs="Times New Roman"/>
          <w:sz w:val="24"/>
          <w:szCs w:val="24"/>
        </w:rPr>
        <w:t>WorldSkills</w:t>
      </w:r>
      <w:proofErr w:type="spellEnd"/>
      <w:r w:rsidRPr="009F497C">
        <w:rPr>
          <w:rFonts w:ascii="Times New Roman" w:hAnsi="Times New Roman" w:cs="Times New Roman"/>
          <w:sz w:val="24"/>
          <w:szCs w:val="24"/>
        </w:rPr>
        <w:t>.</w:t>
      </w:r>
    </w:p>
    <w:tbl>
      <w:tblPr>
        <w:tblStyle w:val="a3"/>
        <w:tblW w:w="9571" w:type="dxa"/>
        <w:tblLook w:val="04A0" w:firstRow="1" w:lastRow="0" w:firstColumn="1" w:lastColumn="0" w:noHBand="0" w:noVBand="1"/>
      </w:tblPr>
      <w:tblGrid>
        <w:gridCol w:w="2235"/>
        <w:gridCol w:w="5670"/>
        <w:gridCol w:w="1666"/>
      </w:tblGrid>
      <w:tr w:rsidR="0090270E" w:rsidRPr="009F497C" w:rsidTr="005B6496">
        <w:tc>
          <w:tcPr>
            <w:tcW w:w="9571" w:type="dxa"/>
            <w:gridSpan w:val="3"/>
          </w:tcPr>
          <w:p w:rsidR="0090270E" w:rsidRPr="009F497C" w:rsidRDefault="0090270E" w:rsidP="00EF355D">
            <w:pPr>
              <w:jc w:val="center"/>
              <w:rPr>
                <w:rFonts w:ascii="Times New Roman" w:hAnsi="Times New Roman"/>
                <w:b/>
              </w:rPr>
            </w:pPr>
            <w:r w:rsidRPr="009F497C">
              <w:rPr>
                <w:rFonts w:ascii="Times New Roman" w:hAnsi="Times New Roman"/>
                <w:b/>
              </w:rPr>
              <w:t xml:space="preserve">Сертификат эксперта </w:t>
            </w:r>
            <w:proofErr w:type="spellStart"/>
            <w:r w:rsidRPr="009F497C">
              <w:rPr>
                <w:rFonts w:ascii="Times New Roman" w:hAnsi="Times New Roman"/>
                <w:b/>
                <w:lang w:val="en-US"/>
              </w:rPr>
              <w:t>WorldSkills</w:t>
            </w:r>
            <w:proofErr w:type="spellEnd"/>
          </w:p>
        </w:tc>
      </w:tr>
      <w:tr w:rsidR="0090270E" w:rsidRPr="009F497C" w:rsidTr="005B6496">
        <w:tc>
          <w:tcPr>
            <w:tcW w:w="2235" w:type="dxa"/>
          </w:tcPr>
          <w:p w:rsidR="0090270E" w:rsidRPr="009F497C" w:rsidRDefault="0090270E" w:rsidP="00EF355D">
            <w:pPr>
              <w:jc w:val="center"/>
              <w:rPr>
                <w:rFonts w:ascii="Times New Roman" w:hAnsi="Times New Roman"/>
              </w:rPr>
            </w:pPr>
            <w:r w:rsidRPr="009F497C">
              <w:rPr>
                <w:rFonts w:ascii="Times New Roman" w:hAnsi="Times New Roman"/>
              </w:rPr>
              <w:t>ФИО</w:t>
            </w:r>
          </w:p>
        </w:tc>
        <w:tc>
          <w:tcPr>
            <w:tcW w:w="5670" w:type="dxa"/>
          </w:tcPr>
          <w:p w:rsidR="0090270E" w:rsidRPr="009F497C" w:rsidRDefault="0090270E" w:rsidP="00EF355D">
            <w:pPr>
              <w:jc w:val="center"/>
              <w:rPr>
                <w:rFonts w:ascii="Times New Roman" w:hAnsi="Times New Roman"/>
              </w:rPr>
            </w:pPr>
            <w:r w:rsidRPr="009F497C">
              <w:rPr>
                <w:rFonts w:ascii="Times New Roman" w:hAnsi="Times New Roman"/>
              </w:rPr>
              <w:t xml:space="preserve">Мероприятие </w:t>
            </w:r>
          </w:p>
        </w:tc>
        <w:tc>
          <w:tcPr>
            <w:tcW w:w="1666" w:type="dxa"/>
          </w:tcPr>
          <w:p w:rsidR="0090270E" w:rsidRPr="009F497C" w:rsidRDefault="0090270E" w:rsidP="00EF355D">
            <w:pPr>
              <w:jc w:val="center"/>
              <w:rPr>
                <w:rFonts w:ascii="Times New Roman" w:hAnsi="Times New Roman"/>
              </w:rPr>
            </w:pPr>
            <w:r w:rsidRPr="009F497C">
              <w:rPr>
                <w:rFonts w:ascii="Times New Roman" w:hAnsi="Times New Roman"/>
              </w:rPr>
              <w:t xml:space="preserve">Дата </w:t>
            </w:r>
          </w:p>
        </w:tc>
      </w:tr>
      <w:tr w:rsidR="0090270E" w:rsidRPr="009F497C" w:rsidTr="005B6496">
        <w:trPr>
          <w:trHeight w:val="712"/>
        </w:trPr>
        <w:tc>
          <w:tcPr>
            <w:tcW w:w="2235" w:type="dxa"/>
            <w:vMerge w:val="restart"/>
          </w:tcPr>
          <w:p w:rsidR="0090270E" w:rsidRPr="009F497C" w:rsidRDefault="0090270E" w:rsidP="00EF355D">
            <w:pPr>
              <w:jc w:val="center"/>
              <w:rPr>
                <w:rFonts w:ascii="Times New Roman" w:hAnsi="Times New Roman"/>
              </w:rPr>
            </w:pPr>
            <w:r w:rsidRPr="009F497C">
              <w:rPr>
                <w:rFonts w:ascii="Times New Roman" w:hAnsi="Times New Roman"/>
              </w:rPr>
              <w:t xml:space="preserve">Афанасьева Антонина Леонидовна </w:t>
            </w:r>
          </w:p>
        </w:tc>
        <w:tc>
          <w:tcPr>
            <w:tcW w:w="5670" w:type="dxa"/>
          </w:tcPr>
          <w:p w:rsidR="0090270E" w:rsidRPr="009F497C" w:rsidRDefault="0090270E" w:rsidP="00EF355D">
            <w:pPr>
              <w:rPr>
                <w:rFonts w:ascii="Times New Roman" w:hAnsi="Times New Roman"/>
              </w:rPr>
            </w:pPr>
            <w:r w:rsidRPr="009F497C">
              <w:rPr>
                <w:rFonts w:ascii="Times New Roman" w:hAnsi="Times New Roman"/>
              </w:rPr>
              <w:t>Программа повышения квалификации Академии ВСР Россия в 2017 году»</w:t>
            </w:r>
          </w:p>
        </w:tc>
        <w:tc>
          <w:tcPr>
            <w:tcW w:w="1666" w:type="dxa"/>
          </w:tcPr>
          <w:p w:rsidR="0090270E" w:rsidRPr="009F497C" w:rsidRDefault="0090270E" w:rsidP="00EF355D">
            <w:pPr>
              <w:rPr>
                <w:rFonts w:ascii="Times New Roman" w:hAnsi="Times New Roman"/>
              </w:rPr>
            </w:pPr>
            <w:r w:rsidRPr="009F497C">
              <w:rPr>
                <w:rFonts w:ascii="Times New Roman" w:hAnsi="Times New Roman"/>
              </w:rPr>
              <w:t>2017 г.</w:t>
            </w:r>
          </w:p>
        </w:tc>
      </w:tr>
      <w:tr w:rsidR="0090270E" w:rsidRPr="009F497C" w:rsidTr="005B6496">
        <w:trPr>
          <w:trHeight w:val="1362"/>
        </w:trPr>
        <w:tc>
          <w:tcPr>
            <w:tcW w:w="2235" w:type="dxa"/>
            <w:vMerge/>
          </w:tcPr>
          <w:p w:rsidR="0090270E" w:rsidRPr="009F497C" w:rsidRDefault="0090270E" w:rsidP="00EF355D">
            <w:pPr>
              <w:jc w:val="center"/>
              <w:rPr>
                <w:rFonts w:ascii="Times New Roman" w:hAnsi="Times New Roman"/>
              </w:rPr>
            </w:pPr>
          </w:p>
        </w:tc>
        <w:tc>
          <w:tcPr>
            <w:tcW w:w="5670" w:type="dxa"/>
          </w:tcPr>
          <w:p w:rsidR="0090270E" w:rsidRPr="009F497C" w:rsidRDefault="0090270E" w:rsidP="00EF355D">
            <w:pPr>
              <w:rPr>
                <w:rFonts w:ascii="Times New Roman" w:hAnsi="Times New Roman"/>
              </w:rPr>
            </w:pPr>
            <w:r w:rsidRPr="009F497C">
              <w:rPr>
                <w:rFonts w:ascii="Times New Roman" w:hAnsi="Times New Roman"/>
              </w:rPr>
              <w:t xml:space="preserve">Сертификат эксперта за участие в </w:t>
            </w:r>
            <w:r w:rsidRPr="009F497C">
              <w:rPr>
                <w:rFonts w:ascii="Times New Roman" w:hAnsi="Times New Roman"/>
                <w:lang w:val="en-US"/>
              </w:rPr>
              <w:t>V</w:t>
            </w:r>
            <w:r w:rsidRPr="009F497C">
              <w:rPr>
                <w:rFonts w:ascii="Times New Roman" w:hAnsi="Times New Roman"/>
              </w:rPr>
              <w:t xml:space="preserve"> Открытом региональном чемпионате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xml:space="preserve">) Республики Саха (Якутия) по компетенции «Сетевое и системное администрирование», г. Якутск </w:t>
            </w:r>
          </w:p>
        </w:tc>
        <w:tc>
          <w:tcPr>
            <w:tcW w:w="1666" w:type="dxa"/>
          </w:tcPr>
          <w:p w:rsidR="0090270E" w:rsidRPr="009F497C" w:rsidRDefault="0090270E" w:rsidP="00EF355D">
            <w:pPr>
              <w:jc w:val="center"/>
              <w:rPr>
                <w:rFonts w:ascii="Times New Roman" w:hAnsi="Times New Roman"/>
              </w:rPr>
            </w:pPr>
            <w:r w:rsidRPr="009F497C">
              <w:rPr>
                <w:rFonts w:ascii="Times New Roman" w:hAnsi="Times New Roman"/>
              </w:rPr>
              <w:t>27.02.2017 г.-05.03.2017 г.</w:t>
            </w:r>
          </w:p>
        </w:tc>
      </w:tr>
      <w:tr w:rsidR="0090270E" w:rsidRPr="009F497C" w:rsidTr="005B6496">
        <w:trPr>
          <w:trHeight w:val="1661"/>
        </w:trPr>
        <w:tc>
          <w:tcPr>
            <w:tcW w:w="2235" w:type="dxa"/>
            <w:vMerge/>
          </w:tcPr>
          <w:p w:rsidR="0090270E" w:rsidRPr="009F497C" w:rsidRDefault="0090270E" w:rsidP="00EF355D">
            <w:pPr>
              <w:jc w:val="center"/>
              <w:rPr>
                <w:rFonts w:ascii="Times New Roman" w:hAnsi="Times New Roman"/>
              </w:rPr>
            </w:pPr>
          </w:p>
        </w:tc>
        <w:tc>
          <w:tcPr>
            <w:tcW w:w="5670" w:type="dxa"/>
          </w:tcPr>
          <w:p w:rsidR="0090270E" w:rsidRPr="009F497C" w:rsidRDefault="0090270E" w:rsidP="00EF355D">
            <w:pPr>
              <w:rPr>
                <w:rFonts w:ascii="Times New Roman" w:hAnsi="Times New Roman"/>
              </w:rPr>
            </w:pPr>
            <w:r w:rsidRPr="009F497C">
              <w:rPr>
                <w:rFonts w:ascii="Times New Roman" w:hAnsi="Times New Roman"/>
              </w:rPr>
              <w:t xml:space="preserve">Сертификат эксперта за участие в </w:t>
            </w:r>
            <w:r w:rsidRPr="009F497C">
              <w:rPr>
                <w:rFonts w:ascii="Times New Roman" w:hAnsi="Times New Roman"/>
                <w:lang w:val="en-US"/>
              </w:rPr>
              <w:t>III</w:t>
            </w:r>
            <w:r w:rsidRPr="009F497C">
              <w:rPr>
                <w:rFonts w:ascii="Times New Roman" w:hAnsi="Times New Roman"/>
              </w:rPr>
              <w:t xml:space="preserve"> Региональном отборочном этапе финала </w:t>
            </w:r>
            <w:r w:rsidRPr="009F497C">
              <w:rPr>
                <w:rFonts w:ascii="Times New Roman" w:hAnsi="Times New Roman"/>
                <w:lang w:val="en-US"/>
              </w:rPr>
              <w:t>IV</w:t>
            </w:r>
            <w:r w:rsidRPr="009F497C">
              <w:rPr>
                <w:rFonts w:ascii="Times New Roman" w:hAnsi="Times New Roman"/>
              </w:rPr>
              <w:t xml:space="preserve"> Национального чемпионата по профессиональному мастерству среди инвалидов и лиц с ограниченными возможностями </w:t>
            </w:r>
            <w:proofErr w:type="gramStart"/>
            <w:r w:rsidRPr="009F497C">
              <w:rPr>
                <w:rFonts w:ascii="Times New Roman" w:hAnsi="Times New Roman"/>
              </w:rPr>
              <w:t>здоровья  «</w:t>
            </w:r>
            <w:proofErr w:type="spellStart"/>
            <w:proofErr w:type="gramEnd"/>
            <w:r w:rsidRPr="009F497C">
              <w:rPr>
                <w:rFonts w:ascii="Times New Roman" w:hAnsi="Times New Roman"/>
              </w:rPr>
              <w:t>Абилимпикс</w:t>
            </w:r>
            <w:proofErr w:type="spellEnd"/>
            <w:r w:rsidRPr="009F497C">
              <w:rPr>
                <w:rFonts w:ascii="Times New Roman" w:hAnsi="Times New Roman"/>
              </w:rPr>
              <w:t xml:space="preserve">» - 2018 Республики Саха (Якутия) </w:t>
            </w:r>
          </w:p>
        </w:tc>
        <w:tc>
          <w:tcPr>
            <w:tcW w:w="1666" w:type="dxa"/>
          </w:tcPr>
          <w:p w:rsidR="0090270E" w:rsidRPr="009F497C" w:rsidRDefault="0090270E" w:rsidP="00EF355D">
            <w:pPr>
              <w:rPr>
                <w:rFonts w:ascii="Times New Roman" w:hAnsi="Times New Roman"/>
              </w:rPr>
            </w:pPr>
            <w:r w:rsidRPr="009F497C">
              <w:rPr>
                <w:rFonts w:ascii="Times New Roman" w:hAnsi="Times New Roman"/>
              </w:rPr>
              <w:t>2018 г.</w:t>
            </w:r>
          </w:p>
        </w:tc>
      </w:tr>
      <w:tr w:rsidR="0090270E" w:rsidRPr="009F497C" w:rsidTr="005B6496">
        <w:trPr>
          <w:trHeight w:val="499"/>
        </w:trPr>
        <w:tc>
          <w:tcPr>
            <w:tcW w:w="2235" w:type="dxa"/>
          </w:tcPr>
          <w:p w:rsidR="0090270E" w:rsidRPr="009F497C" w:rsidRDefault="0090270E" w:rsidP="00EF355D">
            <w:pPr>
              <w:jc w:val="center"/>
              <w:rPr>
                <w:rFonts w:ascii="Times New Roman" w:hAnsi="Times New Roman"/>
              </w:rPr>
            </w:pPr>
          </w:p>
        </w:tc>
        <w:tc>
          <w:tcPr>
            <w:tcW w:w="5670" w:type="dxa"/>
          </w:tcPr>
          <w:p w:rsidR="0090270E" w:rsidRPr="009F497C" w:rsidRDefault="0090270E" w:rsidP="00EF355D">
            <w:pPr>
              <w:rPr>
                <w:rFonts w:ascii="Times New Roman" w:hAnsi="Times New Roman"/>
              </w:rPr>
            </w:pPr>
            <w:r w:rsidRPr="009F497C">
              <w:rPr>
                <w:rFonts w:ascii="Times New Roman" w:hAnsi="Times New Roman"/>
                <w:color w:val="000000" w:themeColor="text1"/>
              </w:rPr>
              <w:t xml:space="preserve">Свидетельство эксперта с правом проведения регионального </w:t>
            </w:r>
            <w:proofErr w:type="gramStart"/>
            <w:r w:rsidRPr="009F497C">
              <w:rPr>
                <w:rFonts w:ascii="Times New Roman" w:hAnsi="Times New Roman"/>
                <w:color w:val="000000" w:themeColor="text1"/>
              </w:rPr>
              <w:t>чемпионата  по</w:t>
            </w:r>
            <w:proofErr w:type="gramEnd"/>
            <w:r w:rsidRPr="009F497C">
              <w:rPr>
                <w:rFonts w:ascii="Times New Roman" w:hAnsi="Times New Roman"/>
                <w:color w:val="000000" w:themeColor="text1"/>
              </w:rPr>
              <w:t xml:space="preserve"> компетенции «Разработка мобильных приложений» </w:t>
            </w:r>
          </w:p>
        </w:tc>
        <w:tc>
          <w:tcPr>
            <w:tcW w:w="1666" w:type="dxa"/>
          </w:tcPr>
          <w:p w:rsidR="0090270E" w:rsidRPr="009F497C" w:rsidRDefault="0090270E" w:rsidP="00EF355D">
            <w:pPr>
              <w:rPr>
                <w:rFonts w:ascii="Times New Roman" w:hAnsi="Times New Roman"/>
              </w:rPr>
            </w:pPr>
            <w:r w:rsidRPr="009F497C">
              <w:rPr>
                <w:rFonts w:ascii="Times New Roman" w:hAnsi="Times New Roman"/>
              </w:rPr>
              <w:t>2019</w:t>
            </w:r>
          </w:p>
        </w:tc>
      </w:tr>
      <w:tr w:rsidR="0090270E" w:rsidRPr="009F497C" w:rsidTr="005B6496">
        <w:trPr>
          <w:trHeight w:val="1440"/>
        </w:trPr>
        <w:tc>
          <w:tcPr>
            <w:tcW w:w="2235" w:type="dxa"/>
            <w:vMerge w:val="restart"/>
          </w:tcPr>
          <w:p w:rsidR="0090270E" w:rsidRPr="009F497C" w:rsidRDefault="0090270E" w:rsidP="00EF355D">
            <w:pPr>
              <w:jc w:val="center"/>
              <w:rPr>
                <w:rFonts w:ascii="Times New Roman" w:hAnsi="Times New Roman"/>
              </w:rPr>
            </w:pPr>
            <w:r w:rsidRPr="009F497C">
              <w:rPr>
                <w:rFonts w:ascii="Times New Roman" w:hAnsi="Times New Roman"/>
              </w:rPr>
              <w:t xml:space="preserve">Адамова Марианна Ивановна </w:t>
            </w:r>
          </w:p>
        </w:tc>
        <w:tc>
          <w:tcPr>
            <w:tcW w:w="5670" w:type="dxa"/>
          </w:tcPr>
          <w:p w:rsidR="0090270E" w:rsidRPr="009F497C" w:rsidRDefault="0090270E" w:rsidP="00EF355D">
            <w:pPr>
              <w:rPr>
                <w:rFonts w:ascii="Times New Roman" w:hAnsi="Times New Roman"/>
              </w:rPr>
            </w:pPr>
            <w:r w:rsidRPr="009F497C">
              <w:rPr>
                <w:rFonts w:ascii="Times New Roman" w:hAnsi="Times New Roman"/>
              </w:rPr>
              <w:t xml:space="preserve">Сертификат эксперта за участие в </w:t>
            </w:r>
            <w:r w:rsidRPr="009F497C">
              <w:rPr>
                <w:rFonts w:ascii="Times New Roman" w:hAnsi="Times New Roman"/>
                <w:lang w:val="en-US"/>
              </w:rPr>
              <w:t>V</w:t>
            </w:r>
            <w:r w:rsidRPr="009F497C">
              <w:rPr>
                <w:rFonts w:ascii="Times New Roman" w:hAnsi="Times New Roman"/>
              </w:rPr>
              <w:t xml:space="preserve"> Открытом региональном чемпионате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Республики Саха (Якутия) по компетенции «Веб-дизайн», г. Якутск</w:t>
            </w:r>
          </w:p>
        </w:tc>
        <w:tc>
          <w:tcPr>
            <w:tcW w:w="1666" w:type="dxa"/>
          </w:tcPr>
          <w:p w:rsidR="0090270E" w:rsidRPr="009F497C" w:rsidRDefault="0090270E" w:rsidP="00EF355D">
            <w:pPr>
              <w:jc w:val="center"/>
              <w:rPr>
                <w:rFonts w:ascii="Times New Roman" w:hAnsi="Times New Roman"/>
              </w:rPr>
            </w:pPr>
            <w:r w:rsidRPr="009F497C">
              <w:rPr>
                <w:rFonts w:ascii="Times New Roman" w:hAnsi="Times New Roman"/>
              </w:rPr>
              <w:t>27.02.2017 г.-05.03.2017 г.</w:t>
            </w:r>
          </w:p>
          <w:p w:rsidR="0090270E" w:rsidRPr="009F497C" w:rsidRDefault="0090270E" w:rsidP="00EF355D">
            <w:pPr>
              <w:jc w:val="center"/>
              <w:rPr>
                <w:rFonts w:ascii="Times New Roman" w:hAnsi="Times New Roman"/>
              </w:rPr>
            </w:pPr>
          </w:p>
          <w:p w:rsidR="0090270E" w:rsidRPr="009F497C" w:rsidRDefault="0090270E" w:rsidP="00EF355D">
            <w:pPr>
              <w:jc w:val="center"/>
              <w:rPr>
                <w:rFonts w:ascii="Times New Roman" w:hAnsi="Times New Roman"/>
              </w:rPr>
            </w:pPr>
          </w:p>
          <w:p w:rsidR="0090270E" w:rsidRPr="009F497C" w:rsidRDefault="0090270E" w:rsidP="00EF355D">
            <w:pPr>
              <w:jc w:val="center"/>
              <w:rPr>
                <w:rFonts w:ascii="Times New Roman" w:hAnsi="Times New Roman"/>
              </w:rPr>
            </w:pPr>
          </w:p>
        </w:tc>
      </w:tr>
      <w:tr w:rsidR="0090270E" w:rsidRPr="009F497C" w:rsidTr="005B6496">
        <w:trPr>
          <w:trHeight w:val="1035"/>
        </w:trPr>
        <w:tc>
          <w:tcPr>
            <w:tcW w:w="2235" w:type="dxa"/>
            <w:vMerge/>
          </w:tcPr>
          <w:p w:rsidR="0090270E" w:rsidRPr="009F497C" w:rsidRDefault="0090270E" w:rsidP="00EF355D">
            <w:pPr>
              <w:jc w:val="center"/>
              <w:rPr>
                <w:rFonts w:ascii="Times New Roman" w:hAnsi="Times New Roman"/>
              </w:rPr>
            </w:pPr>
          </w:p>
        </w:tc>
        <w:tc>
          <w:tcPr>
            <w:tcW w:w="5670" w:type="dxa"/>
          </w:tcPr>
          <w:p w:rsidR="0090270E" w:rsidRPr="009F497C" w:rsidRDefault="0090270E" w:rsidP="00EF355D">
            <w:pPr>
              <w:rPr>
                <w:rFonts w:ascii="Times New Roman" w:hAnsi="Times New Roman"/>
              </w:rPr>
            </w:pPr>
            <w:r w:rsidRPr="009F497C">
              <w:rPr>
                <w:rFonts w:ascii="Times New Roman" w:hAnsi="Times New Roman"/>
              </w:rPr>
              <w:t xml:space="preserve">Обучение экспертов на право оценивания выполнения заданий демонстрационного экзамена по стандартам </w:t>
            </w:r>
            <w:proofErr w:type="spellStart"/>
            <w:r w:rsidRPr="009F497C">
              <w:rPr>
                <w:rFonts w:ascii="Times New Roman" w:hAnsi="Times New Roman"/>
              </w:rPr>
              <w:t>Ворлдскиллс</w:t>
            </w:r>
            <w:proofErr w:type="spellEnd"/>
            <w:r w:rsidRPr="009F497C">
              <w:rPr>
                <w:rFonts w:ascii="Times New Roman" w:hAnsi="Times New Roman"/>
              </w:rPr>
              <w:t xml:space="preserve"> Россия</w:t>
            </w:r>
          </w:p>
        </w:tc>
        <w:tc>
          <w:tcPr>
            <w:tcW w:w="1666" w:type="dxa"/>
          </w:tcPr>
          <w:p w:rsidR="0090270E" w:rsidRPr="009F497C" w:rsidRDefault="0090270E" w:rsidP="00EF355D">
            <w:pPr>
              <w:rPr>
                <w:rFonts w:ascii="Times New Roman" w:hAnsi="Times New Roman"/>
              </w:rPr>
            </w:pPr>
            <w:r w:rsidRPr="009F497C">
              <w:rPr>
                <w:rFonts w:ascii="Times New Roman" w:hAnsi="Times New Roman"/>
              </w:rPr>
              <w:t>13.09.2017 15.09.2017 г.</w:t>
            </w:r>
          </w:p>
        </w:tc>
      </w:tr>
      <w:tr w:rsidR="0090270E" w:rsidRPr="009F497C" w:rsidTr="005B6496">
        <w:trPr>
          <w:trHeight w:val="1035"/>
        </w:trPr>
        <w:tc>
          <w:tcPr>
            <w:tcW w:w="2235" w:type="dxa"/>
          </w:tcPr>
          <w:p w:rsidR="0090270E" w:rsidRPr="009F497C" w:rsidRDefault="0090270E" w:rsidP="00EF355D">
            <w:pPr>
              <w:jc w:val="center"/>
              <w:rPr>
                <w:rFonts w:ascii="Times New Roman" w:hAnsi="Times New Roman"/>
              </w:rPr>
            </w:pPr>
          </w:p>
        </w:tc>
        <w:tc>
          <w:tcPr>
            <w:tcW w:w="5670" w:type="dxa"/>
          </w:tcPr>
          <w:p w:rsidR="0090270E" w:rsidRPr="009F497C" w:rsidRDefault="0090270E" w:rsidP="00EF355D">
            <w:pPr>
              <w:rPr>
                <w:rFonts w:ascii="Times New Roman" w:hAnsi="Times New Roman"/>
              </w:rPr>
            </w:pPr>
            <w:r w:rsidRPr="009F497C">
              <w:rPr>
                <w:rFonts w:ascii="Times New Roman" w:hAnsi="Times New Roman"/>
                <w:color w:val="000000" w:themeColor="text1"/>
              </w:rPr>
              <w:t xml:space="preserve">Свидетельство эксперта с правом проведения регионального </w:t>
            </w:r>
            <w:proofErr w:type="gramStart"/>
            <w:r w:rsidRPr="009F497C">
              <w:rPr>
                <w:rFonts w:ascii="Times New Roman" w:hAnsi="Times New Roman"/>
                <w:color w:val="000000" w:themeColor="text1"/>
              </w:rPr>
              <w:t>чемпионата  по</w:t>
            </w:r>
            <w:proofErr w:type="gramEnd"/>
            <w:r w:rsidRPr="009F497C">
              <w:rPr>
                <w:rFonts w:ascii="Times New Roman" w:hAnsi="Times New Roman"/>
                <w:color w:val="000000" w:themeColor="text1"/>
              </w:rPr>
              <w:t xml:space="preserve"> компетенции «Интернет вещей»</w:t>
            </w:r>
          </w:p>
        </w:tc>
        <w:tc>
          <w:tcPr>
            <w:tcW w:w="1666" w:type="dxa"/>
          </w:tcPr>
          <w:p w:rsidR="0090270E" w:rsidRPr="009F497C" w:rsidRDefault="0090270E" w:rsidP="00EF355D">
            <w:pPr>
              <w:rPr>
                <w:rFonts w:ascii="Times New Roman" w:hAnsi="Times New Roman"/>
              </w:rPr>
            </w:pPr>
            <w:r w:rsidRPr="009F497C">
              <w:rPr>
                <w:rFonts w:ascii="Times New Roman" w:hAnsi="Times New Roman"/>
              </w:rPr>
              <w:t>2019 г.</w:t>
            </w:r>
          </w:p>
        </w:tc>
      </w:tr>
      <w:tr w:rsidR="0090270E" w:rsidRPr="009F497C" w:rsidTr="005B6496">
        <w:tc>
          <w:tcPr>
            <w:tcW w:w="2235" w:type="dxa"/>
            <w:vMerge w:val="restart"/>
          </w:tcPr>
          <w:p w:rsidR="0090270E" w:rsidRPr="009F497C" w:rsidRDefault="0090270E" w:rsidP="00EF355D">
            <w:pPr>
              <w:jc w:val="center"/>
              <w:rPr>
                <w:rFonts w:ascii="Times New Roman" w:hAnsi="Times New Roman"/>
              </w:rPr>
            </w:pPr>
            <w:r w:rsidRPr="009F497C">
              <w:rPr>
                <w:rFonts w:ascii="Times New Roman" w:hAnsi="Times New Roman"/>
              </w:rPr>
              <w:t xml:space="preserve">Самсонова Анастасия Валентиновна </w:t>
            </w:r>
          </w:p>
        </w:tc>
        <w:tc>
          <w:tcPr>
            <w:tcW w:w="5670" w:type="dxa"/>
          </w:tcPr>
          <w:p w:rsidR="0090270E" w:rsidRPr="009F497C" w:rsidRDefault="0090270E" w:rsidP="00EF355D">
            <w:pPr>
              <w:rPr>
                <w:rFonts w:ascii="Times New Roman" w:hAnsi="Times New Roman"/>
              </w:rPr>
            </w:pPr>
            <w:r w:rsidRPr="009F497C">
              <w:rPr>
                <w:rFonts w:ascii="Times New Roman" w:hAnsi="Times New Roman"/>
              </w:rPr>
              <w:t xml:space="preserve">Сертификат эксперта за участие в </w:t>
            </w:r>
            <w:r w:rsidRPr="009F497C">
              <w:rPr>
                <w:rFonts w:ascii="Times New Roman" w:hAnsi="Times New Roman"/>
                <w:lang w:val="en-US"/>
              </w:rPr>
              <w:t>V</w:t>
            </w:r>
            <w:r w:rsidRPr="009F497C">
              <w:rPr>
                <w:rFonts w:ascii="Times New Roman" w:hAnsi="Times New Roman"/>
              </w:rPr>
              <w:t xml:space="preserve"> Открытом региональном чемпионате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Республики Саха (Якутия) по компетенции «Туризм», г. Якутск</w:t>
            </w:r>
          </w:p>
        </w:tc>
        <w:tc>
          <w:tcPr>
            <w:tcW w:w="1666" w:type="dxa"/>
          </w:tcPr>
          <w:p w:rsidR="0090270E" w:rsidRPr="009F497C" w:rsidRDefault="0090270E" w:rsidP="00EF355D">
            <w:pPr>
              <w:jc w:val="center"/>
              <w:rPr>
                <w:rFonts w:ascii="Times New Roman" w:hAnsi="Times New Roman"/>
              </w:rPr>
            </w:pPr>
            <w:r w:rsidRPr="009F497C">
              <w:rPr>
                <w:rFonts w:ascii="Times New Roman" w:hAnsi="Times New Roman"/>
              </w:rPr>
              <w:t>27.02.2017 г.-05.03.2017 г.</w:t>
            </w:r>
          </w:p>
        </w:tc>
      </w:tr>
      <w:tr w:rsidR="0090270E" w:rsidRPr="009F497C" w:rsidTr="005B6496">
        <w:trPr>
          <w:trHeight w:val="1365"/>
        </w:trPr>
        <w:tc>
          <w:tcPr>
            <w:tcW w:w="2235" w:type="dxa"/>
            <w:vMerge/>
          </w:tcPr>
          <w:p w:rsidR="0090270E" w:rsidRPr="009F497C" w:rsidRDefault="0090270E" w:rsidP="00EF355D">
            <w:pPr>
              <w:jc w:val="center"/>
              <w:rPr>
                <w:rFonts w:ascii="Times New Roman" w:hAnsi="Times New Roman"/>
              </w:rPr>
            </w:pPr>
          </w:p>
        </w:tc>
        <w:tc>
          <w:tcPr>
            <w:tcW w:w="5670" w:type="dxa"/>
            <w:tcBorders>
              <w:bottom w:val="single" w:sz="4" w:space="0" w:color="auto"/>
            </w:tcBorders>
            <w:shd w:val="clear" w:color="auto" w:fill="auto"/>
          </w:tcPr>
          <w:p w:rsidR="0090270E" w:rsidRPr="009F497C" w:rsidRDefault="0090270E" w:rsidP="00EF355D">
            <w:pPr>
              <w:rPr>
                <w:rFonts w:ascii="Times New Roman" w:hAnsi="Times New Roman"/>
              </w:rPr>
            </w:pPr>
            <w:r w:rsidRPr="009F497C">
              <w:rPr>
                <w:rFonts w:ascii="Times New Roman" w:hAnsi="Times New Roman"/>
              </w:rPr>
              <w:t xml:space="preserve">Свидетельство за участие в качестве эксперта-компатриота Отборочных соревнований на право участия в финале </w:t>
            </w:r>
            <w:proofErr w:type="gramStart"/>
            <w:r w:rsidRPr="009F497C">
              <w:rPr>
                <w:rFonts w:ascii="Times New Roman" w:hAnsi="Times New Roman"/>
                <w:lang w:val="en-US"/>
              </w:rPr>
              <w:t>V</w:t>
            </w:r>
            <w:r w:rsidRPr="009F497C">
              <w:rPr>
                <w:rFonts w:ascii="Times New Roman" w:hAnsi="Times New Roman"/>
              </w:rPr>
              <w:t xml:space="preserve">  Национального</w:t>
            </w:r>
            <w:proofErr w:type="gramEnd"/>
            <w:r w:rsidRPr="009F497C">
              <w:rPr>
                <w:rFonts w:ascii="Times New Roman" w:hAnsi="Times New Roman"/>
              </w:rPr>
              <w:t xml:space="preserve"> чемпионата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по компетенции «Туризм», г. Якутск</w:t>
            </w:r>
          </w:p>
        </w:tc>
        <w:tc>
          <w:tcPr>
            <w:tcW w:w="1666" w:type="dxa"/>
            <w:tcBorders>
              <w:bottom w:val="single" w:sz="4" w:space="0" w:color="auto"/>
            </w:tcBorders>
            <w:shd w:val="clear" w:color="auto" w:fill="auto"/>
          </w:tcPr>
          <w:p w:rsidR="0090270E" w:rsidRPr="009F497C" w:rsidRDefault="0090270E" w:rsidP="00EF355D">
            <w:pPr>
              <w:jc w:val="center"/>
              <w:rPr>
                <w:rFonts w:ascii="Times New Roman" w:hAnsi="Times New Roman"/>
              </w:rPr>
            </w:pPr>
            <w:r w:rsidRPr="009F497C">
              <w:rPr>
                <w:rFonts w:ascii="Times New Roman" w:hAnsi="Times New Roman"/>
              </w:rPr>
              <w:t>18.03.2017 г.</w:t>
            </w:r>
          </w:p>
          <w:p w:rsidR="0090270E" w:rsidRPr="009F497C" w:rsidRDefault="0090270E" w:rsidP="00EF355D">
            <w:pPr>
              <w:jc w:val="center"/>
              <w:rPr>
                <w:rFonts w:ascii="Times New Roman" w:hAnsi="Times New Roman"/>
              </w:rPr>
            </w:pPr>
          </w:p>
          <w:p w:rsidR="0090270E" w:rsidRPr="009F497C" w:rsidRDefault="0090270E" w:rsidP="00EF355D">
            <w:pPr>
              <w:jc w:val="center"/>
              <w:rPr>
                <w:rFonts w:ascii="Times New Roman" w:hAnsi="Times New Roman"/>
              </w:rPr>
            </w:pPr>
          </w:p>
          <w:p w:rsidR="0090270E" w:rsidRPr="009F497C" w:rsidRDefault="0090270E" w:rsidP="00EF355D">
            <w:pPr>
              <w:jc w:val="center"/>
              <w:rPr>
                <w:rFonts w:ascii="Times New Roman" w:hAnsi="Times New Roman"/>
              </w:rPr>
            </w:pPr>
          </w:p>
          <w:p w:rsidR="0090270E" w:rsidRPr="009F497C" w:rsidRDefault="0090270E" w:rsidP="00EF355D">
            <w:pPr>
              <w:jc w:val="center"/>
              <w:rPr>
                <w:rFonts w:ascii="Times New Roman" w:hAnsi="Times New Roman"/>
              </w:rPr>
            </w:pPr>
          </w:p>
        </w:tc>
      </w:tr>
      <w:tr w:rsidR="0090270E" w:rsidRPr="009F497C" w:rsidTr="005B6496">
        <w:trPr>
          <w:trHeight w:val="1246"/>
        </w:trPr>
        <w:tc>
          <w:tcPr>
            <w:tcW w:w="2235" w:type="dxa"/>
            <w:vMerge/>
            <w:tcBorders>
              <w:bottom w:val="single" w:sz="4" w:space="0" w:color="auto"/>
            </w:tcBorders>
          </w:tcPr>
          <w:p w:rsidR="0090270E" w:rsidRPr="009F497C" w:rsidRDefault="0090270E" w:rsidP="00EF355D">
            <w:pPr>
              <w:jc w:val="center"/>
              <w:rPr>
                <w:rFonts w:ascii="Times New Roman" w:hAnsi="Times New Roman"/>
              </w:rPr>
            </w:pPr>
          </w:p>
        </w:tc>
        <w:tc>
          <w:tcPr>
            <w:tcW w:w="5670" w:type="dxa"/>
            <w:tcBorders>
              <w:bottom w:val="single" w:sz="4" w:space="0" w:color="auto"/>
            </w:tcBorders>
            <w:shd w:val="clear" w:color="auto" w:fill="auto"/>
          </w:tcPr>
          <w:p w:rsidR="0090270E" w:rsidRPr="009F497C" w:rsidRDefault="0090270E" w:rsidP="00EF355D">
            <w:pPr>
              <w:rPr>
                <w:rFonts w:ascii="Times New Roman" w:hAnsi="Times New Roman"/>
              </w:rPr>
            </w:pPr>
            <w:r w:rsidRPr="009F497C">
              <w:rPr>
                <w:rFonts w:ascii="Times New Roman" w:hAnsi="Times New Roman"/>
              </w:rPr>
              <w:t xml:space="preserve">Обучение экспертов на право оценивания выполнения заданий демонстрационного экзамена по стандартам </w:t>
            </w:r>
            <w:proofErr w:type="spellStart"/>
            <w:r w:rsidRPr="009F497C">
              <w:rPr>
                <w:rFonts w:ascii="Times New Roman" w:hAnsi="Times New Roman"/>
              </w:rPr>
              <w:t>Ворлдскиллс</w:t>
            </w:r>
            <w:proofErr w:type="spellEnd"/>
            <w:r w:rsidRPr="009F497C">
              <w:rPr>
                <w:rFonts w:ascii="Times New Roman" w:hAnsi="Times New Roman"/>
              </w:rPr>
              <w:t xml:space="preserve"> Россия </w:t>
            </w:r>
          </w:p>
        </w:tc>
        <w:tc>
          <w:tcPr>
            <w:tcW w:w="1666" w:type="dxa"/>
            <w:tcBorders>
              <w:bottom w:val="single" w:sz="4" w:space="0" w:color="auto"/>
            </w:tcBorders>
            <w:shd w:val="clear" w:color="auto" w:fill="auto"/>
          </w:tcPr>
          <w:p w:rsidR="0090270E" w:rsidRPr="009F497C" w:rsidRDefault="0090270E" w:rsidP="00EF355D">
            <w:pPr>
              <w:jc w:val="center"/>
              <w:rPr>
                <w:rFonts w:ascii="Times New Roman" w:hAnsi="Times New Roman"/>
              </w:rPr>
            </w:pPr>
          </w:p>
          <w:p w:rsidR="0090270E" w:rsidRPr="009F497C" w:rsidRDefault="0090270E" w:rsidP="00EF355D">
            <w:pPr>
              <w:jc w:val="center"/>
              <w:rPr>
                <w:rFonts w:ascii="Times New Roman" w:hAnsi="Times New Roman"/>
              </w:rPr>
            </w:pPr>
            <w:r w:rsidRPr="009F497C">
              <w:rPr>
                <w:rFonts w:ascii="Times New Roman" w:hAnsi="Times New Roman"/>
              </w:rPr>
              <w:t>14.09.17-16.09.2017 г-</w:t>
            </w:r>
          </w:p>
        </w:tc>
      </w:tr>
      <w:tr w:rsidR="0090270E" w:rsidRPr="009F497C" w:rsidTr="005B6496">
        <w:trPr>
          <w:trHeight w:val="1246"/>
        </w:trPr>
        <w:tc>
          <w:tcPr>
            <w:tcW w:w="2235" w:type="dxa"/>
            <w:tcBorders>
              <w:bottom w:val="single" w:sz="4" w:space="0" w:color="auto"/>
            </w:tcBorders>
          </w:tcPr>
          <w:p w:rsidR="0090270E" w:rsidRPr="009F497C" w:rsidRDefault="0090270E" w:rsidP="00EF355D">
            <w:pPr>
              <w:jc w:val="center"/>
              <w:rPr>
                <w:rFonts w:ascii="Times New Roman" w:hAnsi="Times New Roman"/>
              </w:rPr>
            </w:pPr>
          </w:p>
        </w:tc>
        <w:tc>
          <w:tcPr>
            <w:tcW w:w="5670" w:type="dxa"/>
            <w:tcBorders>
              <w:bottom w:val="single" w:sz="4" w:space="0" w:color="auto"/>
            </w:tcBorders>
            <w:shd w:val="clear" w:color="auto" w:fill="auto"/>
          </w:tcPr>
          <w:p w:rsidR="0090270E" w:rsidRPr="009F497C" w:rsidRDefault="0090270E" w:rsidP="00EF355D">
            <w:pPr>
              <w:rPr>
                <w:rFonts w:ascii="Times New Roman" w:hAnsi="Times New Roman"/>
              </w:rPr>
            </w:pPr>
            <w:r w:rsidRPr="009F497C">
              <w:rPr>
                <w:rFonts w:ascii="Times New Roman" w:hAnsi="Times New Roman"/>
                <w:color w:val="000000" w:themeColor="text1"/>
              </w:rPr>
              <w:t xml:space="preserve">Свидетельство эксперта с правом проведения регионального </w:t>
            </w:r>
            <w:proofErr w:type="gramStart"/>
            <w:r w:rsidRPr="009F497C">
              <w:rPr>
                <w:rFonts w:ascii="Times New Roman" w:hAnsi="Times New Roman"/>
                <w:color w:val="000000" w:themeColor="text1"/>
              </w:rPr>
              <w:t>чемпионата  по</w:t>
            </w:r>
            <w:proofErr w:type="gramEnd"/>
            <w:r w:rsidRPr="009F497C">
              <w:rPr>
                <w:rFonts w:ascii="Times New Roman" w:hAnsi="Times New Roman"/>
                <w:color w:val="000000" w:themeColor="text1"/>
              </w:rPr>
              <w:t xml:space="preserve"> компетенции «Туризм»</w:t>
            </w:r>
          </w:p>
        </w:tc>
        <w:tc>
          <w:tcPr>
            <w:tcW w:w="1666" w:type="dxa"/>
            <w:tcBorders>
              <w:bottom w:val="single" w:sz="4" w:space="0" w:color="auto"/>
            </w:tcBorders>
            <w:shd w:val="clear" w:color="auto" w:fill="auto"/>
          </w:tcPr>
          <w:p w:rsidR="0090270E" w:rsidRPr="009F497C" w:rsidRDefault="0090270E" w:rsidP="00EF355D">
            <w:pPr>
              <w:jc w:val="center"/>
              <w:rPr>
                <w:rFonts w:ascii="Times New Roman" w:hAnsi="Times New Roman"/>
              </w:rPr>
            </w:pPr>
            <w:r w:rsidRPr="009F497C">
              <w:rPr>
                <w:rFonts w:ascii="Times New Roman" w:hAnsi="Times New Roman"/>
              </w:rPr>
              <w:t>2019 г.</w:t>
            </w:r>
          </w:p>
        </w:tc>
      </w:tr>
      <w:tr w:rsidR="0090270E" w:rsidRPr="009F497C" w:rsidTr="005B6496">
        <w:trPr>
          <w:trHeight w:val="1246"/>
        </w:trPr>
        <w:tc>
          <w:tcPr>
            <w:tcW w:w="2235" w:type="dxa"/>
            <w:tcBorders>
              <w:bottom w:val="single" w:sz="4" w:space="0" w:color="auto"/>
            </w:tcBorders>
          </w:tcPr>
          <w:p w:rsidR="0090270E" w:rsidRPr="009F497C" w:rsidRDefault="0090270E" w:rsidP="00EF355D">
            <w:pPr>
              <w:jc w:val="center"/>
              <w:rPr>
                <w:rFonts w:ascii="Times New Roman" w:hAnsi="Times New Roman"/>
              </w:rPr>
            </w:pPr>
          </w:p>
        </w:tc>
        <w:tc>
          <w:tcPr>
            <w:tcW w:w="5670" w:type="dxa"/>
            <w:tcBorders>
              <w:bottom w:val="single" w:sz="4" w:space="0" w:color="auto"/>
            </w:tcBorders>
            <w:shd w:val="clear" w:color="auto" w:fill="auto"/>
          </w:tcPr>
          <w:p w:rsidR="0090270E" w:rsidRPr="009F497C" w:rsidRDefault="0090270E" w:rsidP="00EF355D">
            <w:pPr>
              <w:rPr>
                <w:rFonts w:ascii="Times New Roman" w:hAnsi="Times New Roman"/>
                <w:color w:val="000000" w:themeColor="text1"/>
              </w:rPr>
            </w:pPr>
            <w:r w:rsidRPr="009F497C">
              <w:rPr>
                <w:rFonts w:ascii="Times New Roman" w:hAnsi="Times New Roman"/>
                <w:color w:val="000000" w:themeColor="text1"/>
                <w:shd w:val="clear" w:color="auto" w:fill="F5F5F5"/>
              </w:rPr>
              <w:t>Методика проведения ГИА в виде демонстрационного экзамена по стандартам ВСР</w:t>
            </w:r>
          </w:p>
        </w:tc>
        <w:tc>
          <w:tcPr>
            <w:tcW w:w="1666" w:type="dxa"/>
            <w:tcBorders>
              <w:bottom w:val="single" w:sz="4" w:space="0" w:color="auto"/>
            </w:tcBorders>
            <w:shd w:val="clear" w:color="auto" w:fill="auto"/>
          </w:tcPr>
          <w:p w:rsidR="0090270E" w:rsidRPr="009F497C" w:rsidRDefault="0090270E" w:rsidP="00EF355D">
            <w:pPr>
              <w:jc w:val="center"/>
              <w:rPr>
                <w:rFonts w:ascii="Times New Roman" w:hAnsi="Times New Roman"/>
              </w:rPr>
            </w:pPr>
            <w:r w:rsidRPr="009F497C">
              <w:rPr>
                <w:rFonts w:ascii="Times New Roman" w:eastAsia="Calibri" w:hAnsi="Times New Roman"/>
              </w:rPr>
              <w:t>4 по 6 марта 2019 г.</w:t>
            </w:r>
          </w:p>
        </w:tc>
      </w:tr>
      <w:tr w:rsidR="0090270E" w:rsidRPr="009F497C" w:rsidTr="005B6496">
        <w:tc>
          <w:tcPr>
            <w:tcW w:w="2235" w:type="dxa"/>
          </w:tcPr>
          <w:p w:rsidR="0090270E" w:rsidRPr="009F497C" w:rsidRDefault="0090270E" w:rsidP="00EF355D">
            <w:pPr>
              <w:jc w:val="center"/>
              <w:rPr>
                <w:rFonts w:ascii="Times New Roman" w:hAnsi="Times New Roman"/>
              </w:rPr>
            </w:pPr>
            <w:r w:rsidRPr="009F497C">
              <w:rPr>
                <w:rFonts w:ascii="Times New Roman" w:hAnsi="Times New Roman"/>
              </w:rPr>
              <w:t>Неустроев Николай Николаевич</w:t>
            </w:r>
          </w:p>
        </w:tc>
        <w:tc>
          <w:tcPr>
            <w:tcW w:w="5670" w:type="dxa"/>
          </w:tcPr>
          <w:p w:rsidR="0090270E" w:rsidRPr="009F497C" w:rsidRDefault="0090270E" w:rsidP="00EF355D">
            <w:pPr>
              <w:rPr>
                <w:rFonts w:ascii="Times New Roman" w:hAnsi="Times New Roman"/>
              </w:rPr>
            </w:pPr>
            <w:r w:rsidRPr="009F497C">
              <w:rPr>
                <w:rFonts w:ascii="Times New Roman" w:hAnsi="Times New Roman"/>
                <w:color w:val="000000" w:themeColor="text1"/>
              </w:rPr>
              <w:t xml:space="preserve">Свидетельство эксперта с правом проведения регионального </w:t>
            </w:r>
            <w:proofErr w:type="gramStart"/>
            <w:r w:rsidRPr="009F497C">
              <w:rPr>
                <w:rFonts w:ascii="Times New Roman" w:hAnsi="Times New Roman"/>
                <w:color w:val="000000" w:themeColor="text1"/>
              </w:rPr>
              <w:t>чемпионата  по</w:t>
            </w:r>
            <w:proofErr w:type="gramEnd"/>
            <w:r w:rsidRPr="009F497C">
              <w:rPr>
                <w:rFonts w:ascii="Times New Roman" w:hAnsi="Times New Roman"/>
                <w:color w:val="000000" w:themeColor="text1"/>
              </w:rPr>
              <w:t xml:space="preserve"> компетенции «Веб-дизайн  и разработка»</w:t>
            </w:r>
          </w:p>
        </w:tc>
        <w:tc>
          <w:tcPr>
            <w:tcW w:w="1666" w:type="dxa"/>
          </w:tcPr>
          <w:p w:rsidR="0090270E" w:rsidRPr="009F497C" w:rsidRDefault="0090270E" w:rsidP="00EF355D">
            <w:pPr>
              <w:jc w:val="center"/>
              <w:rPr>
                <w:rFonts w:ascii="Times New Roman" w:hAnsi="Times New Roman"/>
              </w:rPr>
            </w:pPr>
            <w:r w:rsidRPr="009F497C">
              <w:rPr>
                <w:rFonts w:ascii="Times New Roman" w:hAnsi="Times New Roman"/>
              </w:rPr>
              <w:t xml:space="preserve">2019 г. </w:t>
            </w:r>
          </w:p>
        </w:tc>
      </w:tr>
      <w:tr w:rsidR="0090270E" w:rsidRPr="009F497C" w:rsidTr="005B6496">
        <w:tc>
          <w:tcPr>
            <w:tcW w:w="2235" w:type="dxa"/>
          </w:tcPr>
          <w:p w:rsidR="0090270E" w:rsidRPr="009F497C" w:rsidRDefault="0090270E" w:rsidP="00EF355D">
            <w:pPr>
              <w:jc w:val="center"/>
              <w:rPr>
                <w:rFonts w:ascii="Times New Roman" w:hAnsi="Times New Roman"/>
              </w:rPr>
            </w:pPr>
            <w:r w:rsidRPr="009F497C">
              <w:rPr>
                <w:rFonts w:ascii="Times New Roman" w:hAnsi="Times New Roman"/>
              </w:rPr>
              <w:t xml:space="preserve">Павлова Юлия Михайловна </w:t>
            </w:r>
          </w:p>
        </w:tc>
        <w:tc>
          <w:tcPr>
            <w:tcW w:w="5670" w:type="dxa"/>
          </w:tcPr>
          <w:p w:rsidR="0090270E" w:rsidRPr="009F497C" w:rsidRDefault="0090270E" w:rsidP="00EF355D">
            <w:pPr>
              <w:rPr>
                <w:rFonts w:ascii="Times New Roman" w:hAnsi="Times New Roman"/>
              </w:rPr>
            </w:pPr>
            <w:r w:rsidRPr="009F497C">
              <w:rPr>
                <w:rFonts w:ascii="Times New Roman" w:hAnsi="Times New Roman"/>
                <w:color w:val="000000" w:themeColor="text1"/>
              </w:rPr>
              <w:t xml:space="preserve">Свидетельство эксперта с правом проведения регионального </w:t>
            </w:r>
            <w:proofErr w:type="gramStart"/>
            <w:r w:rsidRPr="009F497C">
              <w:rPr>
                <w:rFonts w:ascii="Times New Roman" w:hAnsi="Times New Roman"/>
                <w:color w:val="000000" w:themeColor="text1"/>
              </w:rPr>
              <w:t>чемпионата  по</w:t>
            </w:r>
            <w:proofErr w:type="gramEnd"/>
            <w:r w:rsidRPr="009F497C">
              <w:rPr>
                <w:rFonts w:ascii="Times New Roman" w:hAnsi="Times New Roman"/>
                <w:color w:val="000000" w:themeColor="text1"/>
              </w:rPr>
              <w:t xml:space="preserve"> компетенции «</w:t>
            </w:r>
            <w:proofErr w:type="spellStart"/>
            <w:r w:rsidRPr="009F497C">
              <w:rPr>
                <w:rFonts w:ascii="Times New Roman" w:hAnsi="Times New Roman"/>
                <w:color w:val="000000" w:themeColor="text1"/>
              </w:rPr>
              <w:t>Кибербезопасность</w:t>
            </w:r>
            <w:proofErr w:type="spellEnd"/>
            <w:r w:rsidRPr="009F497C">
              <w:rPr>
                <w:rFonts w:ascii="Times New Roman" w:hAnsi="Times New Roman"/>
                <w:color w:val="000000" w:themeColor="text1"/>
              </w:rPr>
              <w:t>»</w:t>
            </w:r>
          </w:p>
        </w:tc>
        <w:tc>
          <w:tcPr>
            <w:tcW w:w="1666" w:type="dxa"/>
          </w:tcPr>
          <w:p w:rsidR="0090270E" w:rsidRPr="009F497C" w:rsidRDefault="0090270E" w:rsidP="00EF355D">
            <w:pPr>
              <w:jc w:val="center"/>
              <w:rPr>
                <w:rFonts w:ascii="Times New Roman" w:hAnsi="Times New Roman"/>
              </w:rPr>
            </w:pPr>
            <w:r w:rsidRPr="009F497C">
              <w:rPr>
                <w:rFonts w:ascii="Times New Roman" w:hAnsi="Times New Roman"/>
              </w:rPr>
              <w:t xml:space="preserve">2019 г. </w:t>
            </w:r>
          </w:p>
        </w:tc>
      </w:tr>
      <w:tr w:rsidR="0090270E" w:rsidRPr="009F497C" w:rsidTr="005B6496">
        <w:tc>
          <w:tcPr>
            <w:tcW w:w="2235" w:type="dxa"/>
          </w:tcPr>
          <w:p w:rsidR="0090270E" w:rsidRPr="009F497C" w:rsidRDefault="0090270E" w:rsidP="00EF355D">
            <w:pPr>
              <w:jc w:val="center"/>
              <w:rPr>
                <w:rFonts w:ascii="Times New Roman" w:hAnsi="Times New Roman"/>
              </w:rPr>
            </w:pPr>
            <w:r w:rsidRPr="009F497C">
              <w:rPr>
                <w:rFonts w:ascii="Times New Roman" w:hAnsi="Times New Roman"/>
              </w:rPr>
              <w:t xml:space="preserve">Солдатова Елизавета Александровна </w:t>
            </w:r>
          </w:p>
        </w:tc>
        <w:tc>
          <w:tcPr>
            <w:tcW w:w="5670" w:type="dxa"/>
          </w:tcPr>
          <w:p w:rsidR="0090270E" w:rsidRPr="009F497C" w:rsidRDefault="0090270E" w:rsidP="00EF355D">
            <w:pPr>
              <w:rPr>
                <w:rFonts w:ascii="Times New Roman" w:hAnsi="Times New Roman"/>
                <w:color w:val="000000" w:themeColor="text1"/>
              </w:rPr>
            </w:pPr>
            <w:r w:rsidRPr="009F497C">
              <w:rPr>
                <w:rFonts w:ascii="Times New Roman" w:hAnsi="Times New Roman"/>
              </w:rPr>
              <w:t xml:space="preserve">Свидетельство экспертов на право оценивания выполнения заданий демонстрационного экзамена по стандартам </w:t>
            </w:r>
            <w:proofErr w:type="spellStart"/>
            <w:r w:rsidRPr="009F497C">
              <w:rPr>
                <w:rFonts w:ascii="Times New Roman" w:hAnsi="Times New Roman"/>
              </w:rPr>
              <w:t>Ворлдскиллс</w:t>
            </w:r>
            <w:proofErr w:type="spellEnd"/>
            <w:r w:rsidRPr="009F497C">
              <w:rPr>
                <w:rFonts w:ascii="Times New Roman" w:hAnsi="Times New Roman"/>
              </w:rPr>
              <w:t xml:space="preserve"> Россия</w:t>
            </w:r>
          </w:p>
        </w:tc>
        <w:tc>
          <w:tcPr>
            <w:tcW w:w="1666" w:type="dxa"/>
          </w:tcPr>
          <w:p w:rsidR="0090270E" w:rsidRPr="009F497C" w:rsidRDefault="0090270E" w:rsidP="00EF355D">
            <w:pPr>
              <w:jc w:val="center"/>
              <w:rPr>
                <w:rFonts w:ascii="Times New Roman" w:hAnsi="Times New Roman"/>
              </w:rPr>
            </w:pPr>
            <w:r w:rsidRPr="009F497C">
              <w:rPr>
                <w:rFonts w:ascii="Times New Roman" w:hAnsi="Times New Roman"/>
              </w:rPr>
              <w:t>2019 г.</w:t>
            </w:r>
          </w:p>
        </w:tc>
      </w:tr>
      <w:tr w:rsidR="0090270E" w:rsidRPr="009F497C" w:rsidTr="005B6496">
        <w:tc>
          <w:tcPr>
            <w:tcW w:w="2235" w:type="dxa"/>
          </w:tcPr>
          <w:p w:rsidR="0090270E" w:rsidRPr="009F497C" w:rsidRDefault="0090270E" w:rsidP="00EF355D">
            <w:pPr>
              <w:jc w:val="center"/>
              <w:rPr>
                <w:rFonts w:ascii="Times New Roman" w:hAnsi="Times New Roman"/>
              </w:rPr>
            </w:pPr>
            <w:r w:rsidRPr="009F497C">
              <w:rPr>
                <w:rFonts w:ascii="Times New Roman" w:hAnsi="Times New Roman"/>
              </w:rPr>
              <w:t>Стручков Михаил Вадимович</w:t>
            </w:r>
          </w:p>
        </w:tc>
        <w:tc>
          <w:tcPr>
            <w:tcW w:w="5670" w:type="dxa"/>
          </w:tcPr>
          <w:p w:rsidR="0090270E" w:rsidRPr="009F497C" w:rsidRDefault="0090270E" w:rsidP="00EF355D">
            <w:pPr>
              <w:rPr>
                <w:rFonts w:ascii="Times New Roman" w:hAnsi="Times New Roman"/>
                <w:color w:val="000000" w:themeColor="text1"/>
              </w:rPr>
            </w:pPr>
            <w:r w:rsidRPr="009F497C">
              <w:rPr>
                <w:rFonts w:ascii="Times New Roman" w:hAnsi="Times New Roman"/>
                <w:color w:val="000000" w:themeColor="text1"/>
              </w:rPr>
              <w:t xml:space="preserve">Свидетельство эксперта с правом проведения регионального </w:t>
            </w:r>
            <w:proofErr w:type="gramStart"/>
            <w:r w:rsidRPr="009F497C">
              <w:rPr>
                <w:rFonts w:ascii="Times New Roman" w:hAnsi="Times New Roman"/>
                <w:color w:val="000000" w:themeColor="text1"/>
              </w:rPr>
              <w:t>чемпионата  по</w:t>
            </w:r>
            <w:proofErr w:type="gramEnd"/>
            <w:r w:rsidRPr="009F497C">
              <w:rPr>
                <w:rFonts w:ascii="Times New Roman" w:hAnsi="Times New Roman"/>
                <w:color w:val="000000" w:themeColor="text1"/>
              </w:rPr>
              <w:t xml:space="preserve"> компетенции «3</w:t>
            </w:r>
            <w:r w:rsidRPr="009F497C">
              <w:rPr>
                <w:rFonts w:ascii="Times New Roman" w:hAnsi="Times New Roman"/>
                <w:color w:val="000000" w:themeColor="text1"/>
                <w:lang w:val="en-US"/>
              </w:rPr>
              <w:t>D</w:t>
            </w:r>
            <w:r w:rsidRPr="009F497C">
              <w:rPr>
                <w:rFonts w:ascii="Times New Roman" w:hAnsi="Times New Roman"/>
                <w:color w:val="000000" w:themeColor="text1"/>
              </w:rPr>
              <w:t xml:space="preserve"> моделирование для компьютерных игр»</w:t>
            </w:r>
          </w:p>
        </w:tc>
        <w:tc>
          <w:tcPr>
            <w:tcW w:w="1666" w:type="dxa"/>
          </w:tcPr>
          <w:p w:rsidR="0090270E" w:rsidRPr="009F497C" w:rsidRDefault="0090270E" w:rsidP="00EF355D">
            <w:pPr>
              <w:jc w:val="center"/>
              <w:rPr>
                <w:rFonts w:ascii="Times New Roman" w:hAnsi="Times New Roman"/>
              </w:rPr>
            </w:pPr>
            <w:r w:rsidRPr="009F497C">
              <w:rPr>
                <w:rFonts w:ascii="Times New Roman" w:hAnsi="Times New Roman"/>
              </w:rPr>
              <w:t>2019 г.</w:t>
            </w:r>
          </w:p>
        </w:tc>
      </w:tr>
    </w:tbl>
    <w:p w:rsidR="0090270E" w:rsidRPr="009F497C" w:rsidRDefault="0090270E" w:rsidP="00EF355D">
      <w:pPr>
        <w:spacing w:line="240" w:lineRule="auto"/>
        <w:ind w:firstLine="709"/>
        <w:jc w:val="both"/>
        <w:rPr>
          <w:rFonts w:ascii="Times New Roman" w:hAnsi="Times New Roman" w:cs="Times New Roman"/>
          <w:sz w:val="24"/>
          <w:szCs w:val="24"/>
        </w:rPr>
      </w:pPr>
    </w:p>
    <w:p w:rsidR="0090270E" w:rsidRPr="009F497C" w:rsidRDefault="0090270E" w:rsidP="00EF355D">
      <w:pPr>
        <w:spacing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Современный педагог - это профессионал. Профессионализм педагога определяется его профессиональной пригодностью; профессиональным самоопределением; саморазвитием, т. е. целенаправленным формированием в себе тех качеств, которые необходимы для выполнения профессиональной деятельности и мастерства. Наши </w:t>
      </w:r>
      <w:proofErr w:type="gramStart"/>
      <w:r w:rsidRPr="009F497C">
        <w:rPr>
          <w:rFonts w:ascii="Times New Roman" w:hAnsi="Times New Roman" w:cs="Times New Roman"/>
          <w:sz w:val="24"/>
          <w:szCs w:val="24"/>
        </w:rPr>
        <w:t>преподаватели  регулярно</w:t>
      </w:r>
      <w:proofErr w:type="gramEnd"/>
      <w:r w:rsidRPr="009F497C">
        <w:rPr>
          <w:rFonts w:ascii="Times New Roman" w:hAnsi="Times New Roman" w:cs="Times New Roman"/>
          <w:sz w:val="24"/>
          <w:szCs w:val="24"/>
        </w:rPr>
        <w:t xml:space="preserve"> проводят открытые уроки, организуют семинары, мастер-классы, конференции  на базе колледжа.</w:t>
      </w:r>
    </w:p>
    <w:p w:rsidR="0090270E" w:rsidRPr="009F497C" w:rsidRDefault="0090270E" w:rsidP="00EF355D">
      <w:pPr>
        <w:spacing w:line="240" w:lineRule="auto"/>
        <w:ind w:left="4536"/>
        <w:rPr>
          <w:rFonts w:ascii="Times New Roman" w:hAnsi="Times New Roman" w:cs="Times New Roman"/>
          <w:i/>
          <w:sz w:val="24"/>
          <w:szCs w:val="24"/>
        </w:rPr>
      </w:pPr>
      <w:r w:rsidRPr="009F497C">
        <w:rPr>
          <w:rFonts w:ascii="Times New Roman" w:hAnsi="Times New Roman" w:cs="Times New Roman"/>
          <w:i/>
          <w:sz w:val="24"/>
          <w:szCs w:val="24"/>
        </w:rPr>
        <w:t>Таблица 4. Награды, поощрения</w:t>
      </w:r>
      <w:r w:rsidR="00073F31" w:rsidRPr="009F497C">
        <w:rPr>
          <w:rFonts w:ascii="Times New Roman" w:hAnsi="Times New Roman" w:cs="Times New Roman"/>
          <w:i/>
          <w:sz w:val="24"/>
          <w:szCs w:val="24"/>
        </w:rPr>
        <w:t xml:space="preserve"> </w:t>
      </w:r>
      <w:r w:rsidRPr="009F497C">
        <w:rPr>
          <w:rFonts w:ascii="Times New Roman" w:hAnsi="Times New Roman" w:cs="Times New Roman"/>
          <w:i/>
          <w:sz w:val="24"/>
          <w:szCs w:val="24"/>
        </w:rPr>
        <w:t>преподавателей ГБПОУ РС (Я) «Покровский колледж»</w:t>
      </w:r>
    </w:p>
    <w:tbl>
      <w:tblPr>
        <w:tblW w:w="5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1801"/>
        <w:gridCol w:w="6032"/>
      </w:tblGrid>
      <w:tr w:rsidR="0090270E" w:rsidRPr="009F497C" w:rsidTr="005B6496">
        <w:trPr>
          <w:trHeight w:val="576"/>
        </w:trPr>
        <w:tc>
          <w:tcPr>
            <w:tcW w:w="1142" w:type="pct"/>
            <w:hideMark/>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Ф.И.О.</w:t>
            </w:r>
          </w:p>
        </w:tc>
        <w:tc>
          <w:tcPr>
            <w:tcW w:w="887" w:type="pct"/>
            <w:hideMark/>
          </w:tcPr>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должность</w:t>
            </w:r>
            <w:proofErr w:type="gramEnd"/>
          </w:p>
        </w:tc>
        <w:tc>
          <w:tcPr>
            <w:tcW w:w="2971" w:type="pct"/>
            <w:hideMark/>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Иные формы поощрения работника</w:t>
            </w:r>
          </w:p>
        </w:tc>
      </w:tr>
      <w:tr w:rsidR="0090270E" w:rsidRPr="009F497C" w:rsidTr="005B6496">
        <w:trPr>
          <w:trHeight w:val="1635"/>
        </w:trPr>
        <w:tc>
          <w:tcPr>
            <w:tcW w:w="1142" w:type="pct"/>
            <w:vMerge w:val="restart"/>
            <w:noWrap/>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Адамова Марианна Ивановна</w:t>
            </w:r>
          </w:p>
        </w:tc>
        <w:tc>
          <w:tcPr>
            <w:tcW w:w="887" w:type="pct"/>
            <w:vMerge w:val="restar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Преподаватель спец. дисциплин </w:t>
            </w: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Почетная грамота </w:t>
            </w:r>
            <w:proofErr w:type="spellStart"/>
            <w:r w:rsidRPr="009F497C">
              <w:rPr>
                <w:rFonts w:ascii="Times New Roman" w:hAnsi="Times New Roman" w:cs="Times New Roman"/>
                <w:sz w:val="24"/>
                <w:szCs w:val="24"/>
              </w:rPr>
              <w:t>МниПО</w:t>
            </w:r>
            <w:proofErr w:type="spellEnd"/>
            <w:r w:rsidRPr="009F497C">
              <w:rPr>
                <w:rFonts w:ascii="Times New Roman" w:hAnsi="Times New Roman" w:cs="Times New Roman"/>
                <w:sz w:val="24"/>
                <w:szCs w:val="24"/>
              </w:rPr>
              <w:t xml:space="preserve"> РС (Я) за большой личный вклад в подготовку квалифицированных специалистов, заслуги в обучении и воспитании студенческой молодежи, многолетний добросовестный труд в системе среднего профессионального образования, 2011г.</w:t>
            </w:r>
          </w:p>
        </w:tc>
      </w:tr>
      <w:tr w:rsidR="0090270E" w:rsidRPr="009F497C" w:rsidTr="005B6496">
        <w:trPr>
          <w:trHeight w:val="558"/>
        </w:trPr>
        <w:tc>
          <w:tcPr>
            <w:tcW w:w="1142" w:type="pct"/>
            <w:vMerge/>
            <w:noWrap/>
          </w:tcPr>
          <w:p w:rsidR="0090270E" w:rsidRPr="009F497C" w:rsidRDefault="0090270E" w:rsidP="00EF355D">
            <w:pPr>
              <w:spacing w:line="240" w:lineRule="auto"/>
              <w:rPr>
                <w:rFonts w:ascii="Times New Roman" w:hAnsi="Times New Roman" w:cs="Times New Roman"/>
                <w:sz w:val="24"/>
                <w:szCs w:val="24"/>
              </w:rPr>
            </w:pPr>
          </w:p>
        </w:tc>
        <w:tc>
          <w:tcPr>
            <w:tcW w:w="887" w:type="pct"/>
            <w:vMerge/>
          </w:tcPr>
          <w:p w:rsidR="0090270E" w:rsidRPr="009F497C" w:rsidRDefault="0090270E" w:rsidP="00EF355D">
            <w:pPr>
              <w:spacing w:line="240" w:lineRule="auto"/>
              <w:jc w:val="center"/>
              <w:rPr>
                <w:rFonts w:ascii="Times New Roman" w:hAnsi="Times New Roman" w:cs="Times New Roman"/>
                <w:sz w:val="24"/>
                <w:szCs w:val="24"/>
              </w:rPr>
            </w:pP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Почетная грамота Министерства образования и науки РФ, 2013г.</w:t>
            </w:r>
          </w:p>
        </w:tc>
      </w:tr>
      <w:tr w:rsidR="0090270E" w:rsidRPr="009F497C" w:rsidTr="005B6496">
        <w:trPr>
          <w:trHeight w:val="306"/>
        </w:trPr>
        <w:tc>
          <w:tcPr>
            <w:tcW w:w="1142" w:type="pct"/>
            <w:vMerge w:val="restart"/>
            <w:noWrap/>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Афанасьева Антонина Антоновна</w:t>
            </w:r>
          </w:p>
        </w:tc>
        <w:tc>
          <w:tcPr>
            <w:tcW w:w="887" w:type="pct"/>
            <w:vMerge w:val="restar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Преподаватель спец. дисциплин</w:t>
            </w: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Грамота администрации </w:t>
            </w:r>
            <w:proofErr w:type="spellStart"/>
            <w:r w:rsidRPr="009F497C">
              <w:rPr>
                <w:rFonts w:ascii="Times New Roman" w:hAnsi="Times New Roman" w:cs="Times New Roman"/>
                <w:sz w:val="24"/>
                <w:szCs w:val="24"/>
              </w:rPr>
              <w:t>Хангаласского</w:t>
            </w:r>
            <w:proofErr w:type="spellEnd"/>
            <w:r w:rsidRPr="009F497C">
              <w:rPr>
                <w:rFonts w:ascii="Times New Roman" w:hAnsi="Times New Roman" w:cs="Times New Roman"/>
                <w:sz w:val="24"/>
                <w:szCs w:val="24"/>
              </w:rPr>
              <w:t xml:space="preserve"> улуса</w:t>
            </w:r>
          </w:p>
        </w:tc>
      </w:tr>
      <w:tr w:rsidR="0090270E" w:rsidRPr="009F497C" w:rsidTr="005B6496">
        <w:trPr>
          <w:trHeight w:val="555"/>
        </w:trPr>
        <w:tc>
          <w:tcPr>
            <w:tcW w:w="1142" w:type="pct"/>
            <w:vMerge/>
            <w:noWrap/>
          </w:tcPr>
          <w:p w:rsidR="0090270E" w:rsidRPr="009F497C" w:rsidRDefault="0090270E" w:rsidP="00EF355D">
            <w:pPr>
              <w:spacing w:line="240" w:lineRule="auto"/>
              <w:rPr>
                <w:rFonts w:ascii="Times New Roman" w:hAnsi="Times New Roman" w:cs="Times New Roman"/>
                <w:sz w:val="24"/>
                <w:szCs w:val="24"/>
              </w:rPr>
            </w:pPr>
          </w:p>
        </w:tc>
        <w:tc>
          <w:tcPr>
            <w:tcW w:w="887" w:type="pct"/>
            <w:vMerge/>
          </w:tcPr>
          <w:p w:rsidR="0090270E" w:rsidRPr="009F497C" w:rsidRDefault="0090270E" w:rsidP="00EF355D">
            <w:pPr>
              <w:spacing w:line="240" w:lineRule="auto"/>
              <w:jc w:val="center"/>
              <w:rPr>
                <w:rFonts w:ascii="Times New Roman" w:hAnsi="Times New Roman" w:cs="Times New Roman"/>
                <w:sz w:val="24"/>
                <w:szCs w:val="24"/>
              </w:rPr>
            </w:pP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Благодарственное письмо от администрации муниципального района «</w:t>
            </w:r>
            <w:proofErr w:type="spellStart"/>
            <w:r w:rsidRPr="009F497C">
              <w:rPr>
                <w:rFonts w:ascii="Times New Roman" w:hAnsi="Times New Roman" w:cs="Times New Roman"/>
                <w:sz w:val="24"/>
                <w:szCs w:val="24"/>
              </w:rPr>
              <w:t>Хангаласский</w:t>
            </w:r>
            <w:proofErr w:type="spellEnd"/>
            <w:r w:rsidRPr="009F497C">
              <w:rPr>
                <w:rFonts w:ascii="Times New Roman" w:hAnsi="Times New Roman" w:cs="Times New Roman"/>
                <w:sz w:val="24"/>
                <w:szCs w:val="24"/>
              </w:rPr>
              <w:t xml:space="preserve"> улус»;</w:t>
            </w:r>
          </w:p>
        </w:tc>
      </w:tr>
      <w:tr w:rsidR="0090270E" w:rsidRPr="009F497C" w:rsidTr="005B6496">
        <w:trPr>
          <w:trHeight w:val="705"/>
        </w:trPr>
        <w:tc>
          <w:tcPr>
            <w:tcW w:w="1142" w:type="pct"/>
            <w:vMerge/>
            <w:noWrap/>
          </w:tcPr>
          <w:p w:rsidR="0090270E" w:rsidRPr="009F497C" w:rsidRDefault="0090270E" w:rsidP="00EF355D">
            <w:pPr>
              <w:spacing w:line="240" w:lineRule="auto"/>
              <w:rPr>
                <w:rFonts w:ascii="Times New Roman" w:hAnsi="Times New Roman" w:cs="Times New Roman"/>
                <w:sz w:val="24"/>
                <w:szCs w:val="24"/>
              </w:rPr>
            </w:pPr>
          </w:p>
        </w:tc>
        <w:tc>
          <w:tcPr>
            <w:tcW w:w="887" w:type="pct"/>
            <w:vMerge/>
          </w:tcPr>
          <w:p w:rsidR="0090270E" w:rsidRPr="009F497C" w:rsidRDefault="0090270E" w:rsidP="00EF355D">
            <w:pPr>
              <w:spacing w:line="240" w:lineRule="auto"/>
              <w:jc w:val="center"/>
              <w:rPr>
                <w:rFonts w:ascii="Times New Roman" w:hAnsi="Times New Roman" w:cs="Times New Roman"/>
                <w:sz w:val="24"/>
                <w:szCs w:val="24"/>
              </w:rPr>
            </w:pP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Благодарственное письмо Покровского колледжа бизнес-технологий;</w:t>
            </w:r>
          </w:p>
        </w:tc>
      </w:tr>
      <w:tr w:rsidR="0090270E" w:rsidRPr="009F497C" w:rsidTr="005B6496">
        <w:trPr>
          <w:trHeight w:val="2070"/>
        </w:trPr>
        <w:tc>
          <w:tcPr>
            <w:tcW w:w="1142" w:type="pct"/>
            <w:vMerge/>
            <w:noWrap/>
          </w:tcPr>
          <w:p w:rsidR="0090270E" w:rsidRPr="009F497C" w:rsidRDefault="0090270E" w:rsidP="00EF355D">
            <w:pPr>
              <w:spacing w:line="240" w:lineRule="auto"/>
              <w:rPr>
                <w:rFonts w:ascii="Times New Roman" w:hAnsi="Times New Roman" w:cs="Times New Roman"/>
                <w:sz w:val="24"/>
                <w:szCs w:val="24"/>
              </w:rPr>
            </w:pPr>
          </w:p>
        </w:tc>
        <w:tc>
          <w:tcPr>
            <w:tcW w:w="887" w:type="pct"/>
            <w:vMerge/>
          </w:tcPr>
          <w:p w:rsidR="0090270E" w:rsidRPr="009F497C" w:rsidRDefault="0090270E" w:rsidP="00EF355D">
            <w:pPr>
              <w:spacing w:line="240" w:lineRule="auto"/>
              <w:jc w:val="center"/>
              <w:rPr>
                <w:rFonts w:ascii="Times New Roman" w:hAnsi="Times New Roman" w:cs="Times New Roman"/>
                <w:sz w:val="24"/>
                <w:szCs w:val="24"/>
              </w:rPr>
            </w:pP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Почетная грамота Министерства профессионального образования, подготовки и расстановки кадров РС (Я) за вклад в подготовку квалифицированных специалистов республики, обучение и воспитание студенческой молодежи, многолетний добросовестный труд и в связи с празднованием Дня учителя, 2015</w:t>
            </w:r>
          </w:p>
        </w:tc>
      </w:tr>
      <w:tr w:rsidR="0090270E" w:rsidRPr="009F497C" w:rsidTr="005B6496">
        <w:trPr>
          <w:trHeight w:val="744"/>
        </w:trPr>
        <w:tc>
          <w:tcPr>
            <w:tcW w:w="1142" w:type="pct"/>
            <w:noWrap/>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Неустроев Николай Николаевич</w:t>
            </w:r>
          </w:p>
        </w:tc>
        <w:tc>
          <w:tcPr>
            <w:tcW w:w="887" w:type="pc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Преподаватель спец. дисциплин</w:t>
            </w: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Благодарственное письмо «Трудовая династия семьи Неустроевых» МР </w:t>
            </w:r>
            <w:proofErr w:type="spellStart"/>
            <w:r w:rsidRPr="009F497C">
              <w:rPr>
                <w:rFonts w:ascii="Times New Roman" w:hAnsi="Times New Roman" w:cs="Times New Roman"/>
                <w:sz w:val="24"/>
                <w:szCs w:val="24"/>
              </w:rPr>
              <w:t>Хангаласский</w:t>
            </w:r>
            <w:proofErr w:type="spellEnd"/>
            <w:r w:rsidRPr="009F497C">
              <w:rPr>
                <w:rFonts w:ascii="Times New Roman" w:hAnsi="Times New Roman" w:cs="Times New Roman"/>
                <w:sz w:val="24"/>
                <w:szCs w:val="24"/>
              </w:rPr>
              <w:t xml:space="preserve"> улус РС (Я</w:t>
            </w:r>
            <w:proofErr w:type="gramStart"/>
            <w:r w:rsidRPr="009F497C">
              <w:rPr>
                <w:rFonts w:ascii="Times New Roman" w:hAnsi="Times New Roman" w:cs="Times New Roman"/>
                <w:sz w:val="24"/>
                <w:szCs w:val="24"/>
              </w:rPr>
              <w:t>) ,</w:t>
            </w:r>
            <w:proofErr w:type="gramEnd"/>
            <w:r w:rsidRPr="009F497C">
              <w:rPr>
                <w:rFonts w:ascii="Times New Roman" w:hAnsi="Times New Roman" w:cs="Times New Roman"/>
                <w:sz w:val="24"/>
                <w:szCs w:val="24"/>
              </w:rPr>
              <w:t xml:space="preserve"> 2017 год</w:t>
            </w:r>
          </w:p>
        </w:tc>
      </w:tr>
      <w:tr w:rsidR="0090270E" w:rsidRPr="009F497C" w:rsidTr="005B6496">
        <w:trPr>
          <w:trHeight w:val="540"/>
        </w:trPr>
        <w:tc>
          <w:tcPr>
            <w:tcW w:w="1142" w:type="pct"/>
            <w:vMerge w:val="restart"/>
            <w:noWrap/>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Самсонова Анастасия Валентиновна</w:t>
            </w:r>
          </w:p>
        </w:tc>
        <w:tc>
          <w:tcPr>
            <w:tcW w:w="887" w:type="pct"/>
            <w:vMerge w:val="restar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Преподаватель спец. дисциплин</w:t>
            </w: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Почетная грамота МР «</w:t>
            </w:r>
            <w:proofErr w:type="spellStart"/>
            <w:r w:rsidRPr="009F497C">
              <w:rPr>
                <w:rFonts w:ascii="Times New Roman" w:hAnsi="Times New Roman" w:cs="Times New Roman"/>
                <w:sz w:val="24"/>
                <w:szCs w:val="24"/>
              </w:rPr>
              <w:t>Хангаласский</w:t>
            </w:r>
            <w:proofErr w:type="spellEnd"/>
            <w:r w:rsidRPr="009F497C">
              <w:rPr>
                <w:rFonts w:ascii="Times New Roman" w:hAnsi="Times New Roman" w:cs="Times New Roman"/>
                <w:sz w:val="24"/>
                <w:szCs w:val="24"/>
              </w:rPr>
              <w:t xml:space="preserve"> улус» РС (Я), 2011 г</w:t>
            </w:r>
          </w:p>
        </w:tc>
      </w:tr>
      <w:tr w:rsidR="0090270E" w:rsidRPr="009F497C" w:rsidTr="005B6496">
        <w:trPr>
          <w:trHeight w:val="825"/>
        </w:trPr>
        <w:tc>
          <w:tcPr>
            <w:tcW w:w="1142" w:type="pct"/>
            <w:vMerge/>
            <w:noWrap/>
          </w:tcPr>
          <w:p w:rsidR="0090270E" w:rsidRPr="009F497C" w:rsidRDefault="0090270E" w:rsidP="00EF355D">
            <w:pPr>
              <w:spacing w:line="240" w:lineRule="auto"/>
              <w:rPr>
                <w:rFonts w:ascii="Times New Roman" w:hAnsi="Times New Roman" w:cs="Times New Roman"/>
                <w:sz w:val="24"/>
                <w:szCs w:val="24"/>
              </w:rPr>
            </w:pPr>
          </w:p>
        </w:tc>
        <w:tc>
          <w:tcPr>
            <w:tcW w:w="887" w:type="pct"/>
            <w:vMerge/>
          </w:tcPr>
          <w:p w:rsidR="0090270E" w:rsidRPr="009F497C" w:rsidRDefault="0090270E" w:rsidP="00EF355D">
            <w:pPr>
              <w:spacing w:line="240" w:lineRule="auto"/>
              <w:jc w:val="center"/>
              <w:rPr>
                <w:rFonts w:ascii="Times New Roman" w:hAnsi="Times New Roman" w:cs="Times New Roman"/>
                <w:sz w:val="24"/>
                <w:szCs w:val="24"/>
              </w:rPr>
            </w:pPr>
          </w:p>
        </w:tc>
        <w:tc>
          <w:tcPr>
            <w:tcW w:w="2971" w:type="pct"/>
          </w:tcPr>
          <w:p w:rsidR="0090270E" w:rsidRPr="009F497C" w:rsidRDefault="0090270E" w:rsidP="00EF355D">
            <w:pPr>
              <w:keepNext/>
              <w:keepLines/>
              <w:suppressLineNumbers/>
              <w:suppressAutoHyphens/>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rPr>
              <w:t xml:space="preserve">Почетная грамота </w:t>
            </w:r>
            <w:r w:rsidRPr="009F497C">
              <w:rPr>
                <w:rFonts w:ascii="Times New Roman" w:eastAsia="Times New Roman" w:hAnsi="Times New Roman" w:cs="Times New Roman"/>
                <w:sz w:val="24"/>
                <w:szCs w:val="24"/>
              </w:rPr>
              <w:t xml:space="preserve">Министерства профессионального образования, </w:t>
            </w:r>
          </w:p>
          <w:p w:rsidR="0090270E" w:rsidRPr="009F497C" w:rsidRDefault="0090270E" w:rsidP="00EF355D">
            <w:pPr>
              <w:spacing w:line="240" w:lineRule="auto"/>
              <w:rPr>
                <w:rFonts w:ascii="Times New Roman" w:hAnsi="Times New Roman" w:cs="Times New Roman"/>
                <w:sz w:val="24"/>
                <w:szCs w:val="24"/>
              </w:rPr>
            </w:pPr>
            <w:proofErr w:type="gramStart"/>
            <w:r w:rsidRPr="009F497C">
              <w:rPr>
                <w:rFonts w:ascii="Times New Roman" w:eastAsia="Times New Roman" w:hAnsi="Times New Roman" w:cs="Times New Roman"/>
                <w:sz w:val="24"/>
                <w:szCs w:val="24"/>
              </w:rPr>
              <w:t>подготовки</w:t>
            </w:r>
            <w:proofErr w:type="gramEnd"/>
            <w:r w:rsidRPr="009F497C">
              <w:rPr>
                <w:rFonts w:ascii="Times New Roman" w:eastAsia="Times New Roman" w:hAnsi="Times New Roman" w:cs="Times New Roman"/>
                <w:sz w:val="24"/>
                <w:szCs w:val="24"/>
              </w:rPr>
              <w:t xml:space="preserve"> и расстановки кадров РС (Я</w:t>
            </w:r>
          </w:p>
        </w:tc>
      </w:tr>
      <w:tr w:rsidR="0090270E" w:rsidRPr="009F497C" w:rsidTr="005B6496">
        <w:trPr>
          <w:trHeight w:val="585"/>
        </w:trPr>
        <w:tc>
          <w:tcPr>
            <w:tcW w:w="1142" w:type="pct"/>
            <w:vMerge/>
            <w:noWrap/>
          </w:tcPr>
          <w:p w:rsidR="0090270E" w:rsidRPr="009F497C" w:rsidRDefault="0090270E" w:rsidP="00EF355D">
            <w:pPr>
              <w:spacing w:line="240" w:lineRule="auto"/>
              <w:rPr>
                <w:rFonts w:ascii="Times New Roman" w:hAnsi="Times New Roman" w:cs="Times New Roman"/>
                <w:sz w:val="24"/>
                <w:szCs w:val="24"/>
              </w:rPr>
            </w:pPr>
          </w:p>
        </w:tc>
        <w:tc>
          <w:tcPr>
            <w:tcW w:w="887" w:type="pct"/>
            <w:vMerge/>
          </w:tcPr>
          <w:p w:rsidR="0090270E" w:rsidRPr="009F497C" w:rsidRDefault="0090270E" w:rsidP="00EF355D">
            <w:pPr>
              <w:spacing w:line="240" w:lineRule="auto"/>
              <w:jc w:val="center"/>
              <w:rPr>
                <w:rFonts w:ascii="Times New Roman" w:hAnsi="Times New Roman" w:cs="Times New Roman"/>
                <w:sz w:val="24"/>
                <w:szCs w:val="24"/>
              </w:rPr>
            </w:pP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Почетная грамота Министерства образования и науки РФ, 2018 г.</w:t>
            </w:r>
          </w:p>
        </w:tc>
      </w:tr>
      <w:tr w:rsidR="0090270E" w:rsidRPr="009F497C" w:rsidTr="005B6496">
        <w:trPr>
          <w:trHeight w:val="585"/>
        </w:trPr>
        <w:tc>
          <w:tcPr>
            <w:tcW w:w="1142" w:type="pct"/>
            <w:noWrap/>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Стручков Михаил Вадимович</w:t>
            </w:r>
          </w:p>
        </w:tc>
        <w:tc>
          <w:tcPr>
            <w:tcW w:w="887" w:type="pct"/>
          </w:tcPr>
          <w:p w:rsidR="0090270E" w:rsidRPr="009F497C" w:rsidRDefault="0090270E"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Техник-программист</w:t>
            </w: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Благодарственное письмо РС(Я), 2019 г. </w:t>
            </w:r>
          </w:p>
        </w:tc>
      </w:tr>
      <w:tr w:rsidR="0090270E" w:rsidRPr="009F497C" w:rsidTr="005B6496">
        <w:trPr>
          <w:trHeight w:val="288"/>
        </w:trPr>
        <w:tc>
          <w:tcPr>
            <w:tcW w:w="1142" w:type="pct"/>
            <w:noWrap/>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Тихонов Сергей Сергеевич</w:t>
            </w:r>
          </w:p>
        </w:tc>
        <w:tc>
          <w:tcPr>
            <w:tcW w:w="887" w:type="pct"/>
          </w:tcPr>
          <w:p w:rsidR="0090270E" w:rsidRPr="009F497C" w:rsidRDefault="0090270E" w:rsidP="00EF355D">
            <w:pPr>
              <w:spacing w:line="240" w:lineRule="auto"/>
              <w:jc w:val="center"/>
              <w:rPr>
                <w:rFonts w:ascii="Times New Roman" w:hAnsi="Times New Roman" w:cs="Times New Roman"/>
                <w:sz w:val="24"/>
                <w:szCs w:val="24"/>
              </w:rPr>
            </w:pPr>
          </w:p>
        </w:tc>
        <w:tc>
          <w:tcPr>
            <w:tcW w:w="2971" w:type="pct"/>
          </w:tcPr>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Почетная грамота Министерства </w:t>
            </w:r>
            <w:proofErr w:type="gramStart"/>
            <w:r w:rsidRPr="009F497C">
              <w:rPr>
                <w:rFonts w:ascii="Times New Roman" w:hAnsi="Times New Roman" w:cs="Times New Roman"/>
                <w:sz w:val="24"/>
                <w:szCs w:val="24"/>
              </w:rPr>
              <w:t>спорта  РС</w:t>
            </w:r>
            <w:proofErr w:type="gramEnd"/>
            <w:r w:rsidRPr="009F497C">
              <w:rPr>
                <w:rFonts w:ascii="Times New Roman" w:hAnsi="Times New Roman" w:cs="Times New Roman"/>
                <w:sz w:val="24"/>
                <w:szCs w:val="24"/>
              </w:rPr>
              <w:t xml:space="preserve"> (Я), 2017г.</w:t>
            </w:r>
          </w:p>
          <w:p w:rsidR="0090270E" w:rsidRPr="009F497C" w:rsidRDefault="0090270E"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Почетная грамота Министерства образования и науки РС(Я), 2019 г.</w:t>
            </w:r>
          </w:p>
        </w:tc>
      </w:tr>
    </w:tbl>
    <w:p w:rsidR="0090270E" w:rsidRPr="009F497C" w:rsidRDefault="0090270E" w:rsidP="00EF355D">
      <w:pPr>
        <w:spacing w:after="0" w:line="240" w:lineRule="auto"/>
        <w:ind w:firstLine="709"/>
        <w:jc w:val="both"/>
        <w:rPr>
          <w:rFonts w:ascii="Times New Roman" w:hAnsi="Times New Roman" w:cs="Times New Roman"/>
          <w:sz w:val="24"/>
          <w:szCs w:val="24"/>
        </w:rPr>
      </w:pP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Благодарственное письмо от администрации муниципального района «</w:t>
      </w:r>
      <w:proofErr w:type="spellStart"/>
      <w:r w:rsidRPr="009F497C">
        <w:rPr>
          <w:rFonts w:ascii="Times New Roman" w:hAnsi="Times New Roman" w:cs="Times New Roman"/>
          <w:sz w:val="24"/>
          <w:szCs w:val="24"/>
        </w:rPr>
        <w:t>Хангаласский</w:t>
      </w:r>
      <w:proofErr w:type="spellEnd"/>
      <w:r w:rsidRPr="009F497C">
        <w:rPr>
          <w:rFonts w:ascii="Times New Roman" w:hAnsi="Times New Roman" w:cs="Times New Roman"/>
          <w:sz w:val="24"/>
          <w:szCs w:val="24"/>
        </w:rPr>
        <w:t xml:space="preserve"> улус» - 4 чел.</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 Благодарственное письмо МО г. Покровск – 1 чел.</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Благодарственное письмо </w:t>
      </w:r>
      <w:proofErr w:type="spellStart"/>
      <w:r w:rsidRPr="009F497C">
        <w:rPr>
          <w:rFonts w:ascii="Times New Roman" w:hAnsi="Times New Roman" w:cs="Times New Roman"/>
          <w:sz w:val="24"/>
          <w:szCs w:val="24"/>
        </w:rPr>
        <w:t>МОиН</w:t>
      </w:r>
      <w:proofErr w:type="spellEnd"/>
      <w:r w:rsidRPr="009F497C">
        <w:rPr>
          <w:rFonts w:ascii="Times New Roman" w:hAnsi="Times New Roman" w:cs="Times New Roman"/>
          <w:sz w:val="24"/>
          <w:szCs w:val="24"/>
        </w:rPr>
        <w:t xml:space="preserve"> РС(Я) – 1 чел </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Почетная грамота Министерства профессионального образования, подготовки и расстановки кадров РС (Я) – 4 чел.</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Почетная грамота Министерства спорта РС(</w:t>
      </w:r>
      <w:proofErr w:type="gramStart"/>
      <w:r w:rsidRPr="009F497C">
        <w:rPr>
          <w:rFonts w:ascii="Times New Roman" w:hAnsi="Times New Roman" w:cs="Times New Roman"/>
          <w:sz w:val="24"/>
          <w:szCs w:val="24"/>
        </w:rPr>
        <w:t>Я)  -</w:t>
      </w:r>
      <w:proofErr w:type="gramEnd"/>
      <w:r w:rsidRPr="009F497C">
        <w:rPr>
          <w:rFonts w:ascii="Times New Roman" w:hAnsi="Times New Roman" w:cs="Times New Roman"/>
          <w:sz w:val="24"/>
          <w:szCs w:val="24"/>
        </w:rPr>
        <w:t xml:space="preserve">  1 чел</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Почетная грамота Министерства образования и науки РФ – 2</w:t>
      </w:r>
    </w:p>
    <w:p w:rsidR="0090270E" w:rsidRPr="009F497C" w:rsidRDefault="0090270E"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Почетная грамота Министерства образования и науки РС(Я</w:t>
      </w:r>
      <w:r w:rsidR="008553EE" w:rsidRPr="009F497C">
        <w:rPr>
          <w:rFonts w:ascii="Times New Roman" w:hAnsi="Times New Roman" w:cs="Times New Roman"/>
          <w:sz w:val="24"/>
          <w:szCs w:val="24"/>
        </w:rPr>
        <w:t>)</w:t>
      </w:r>
      <w:r w:rsidRPr="009F497C">
        <w:rPr>
          <w:rFonts w:ascii="Times New Roman" w:hAnsi="Times New Roman" w:cs="Times New Roman"/>
          <w:sz w:val="24"/>
          <w:szCs w:val="24"/>
        </w:rPr>
        <w:t xml:space="preserve"> -1 чел</w:t>
      </w:r>
    </w:p>
    <w:p w:rsidR="0090270E" w:rsidRPr="009F497C" w:rsidRDefault="0090270E" w:rsidP="00EF355D">
      <w:pPr>
        <w:spacing w:after="0" w:line="240" w:lineRule="auto"/>
        <w:ind w:firstLine="709"/>
        <w:rPr>
          <w:rFonts w:ascii="Times New Roman" w:hAnsi="Times New Roman" w:cs="Times New Roman"/>
          <w:sz w:val="24"/>
          <w:szCs w:val="24"/>
        </w:rPr>
      </w:pPr>
      <w:r w:rsidRPr="009F497C">
        <w:rPr>
          <w:rFonts w:ascii="Times New Roman" w:hAnsi="Times New Roman" w:cs="Times New Roman"/>
          <w:sz w:val="24"/>
          <w:szCs w:val="24"/>
        </w:rPr>
        <w:t>Помимо этого, наши преподаватели участвуют в различных научно-практических конференциях и семинарах.</w:t>
      </w:r>
    </w:p>
    <w:p w:rsidR="005B6496" w:rsidRPr="009F497C" w:rsidRDefault="005B6496" w:rsidP="00EF355D">
      <w:pPr>
        <w:spacing w:line="240" w:lineRule="auto"/>
        <w:ind w:firstLine="709"/>
        <w:jc w:val="center"/>
        <w:rPr>
          <w:rFonts w:ascii="Times New Roman" w:hAnsi="Times New Roman" w:cs="Times New Roman"/>
          <w:b/>
          <w:sz w:val="24"/>
          <w:szCs w:val="24"/>
        </w:rPr>
      </w:pPr>
    </w:p>
    <w:p w:rsidR="005B6496" w:rsidRPr="009F497C" w:rsidRDefault="005B6496" w:rsidP="00EF355D">
      <w:pPr>
        <w:spacing w:line="240" w:lineRule="auto"/>
        <w:ind w:firstLine="709"/>
        <w:jc w:val="center"/>
        <w:rPr>
          <w:rFonts w:ascii="Times New Roman" w:hAnsi="Times New Roman" w:cs="Times New Roman"/>
          <w:b/>
          <w:sz w:val="24"/>
          <w:szCs w:val="24"/>
        </w:rPr>
      </w:pPr>
      <w:r w:rsidRPr="009F497C">
        <w:rPr>
          <w:rFonts w:ascii="Times New Roman" w:hAnsi="Times New Roman" w:cs="Times New Roman"/>
          <w:b/>
          <w:sz w:val="24"/>
          <w:szCs w:val="24"/>
        </w:rPr>
        <w:t xml:space="preserve">Достижения, победы учреждения в конкурсах, проектах </w:t>
      </w:r>
    </w:p>
    <w:p w:rsidR="005B6496" w:rsidRPr="009F497C" w:rsidRDefault="005B6496" w:rsidP="00EF355D">
      <w:pPr>
        <w:spacing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В нашем колледже студенты планомерно и интенсивно принимают участие в </w:t>
      </w:r>
      <w:proofErr w:type="gramStart"/>
      <w:r w:rsidRPr="009F497C">
        <w:rPr>
          <w:rFonts w:ascii="Times New Roman" w:hAnsi="Times New Roman" w:cs="Times New Roman"/>
          <w:sz w:val="24"/>
          <w:szCs w:val="24"/>
        </w:rPr>
        <w:t>различных  республиканских</w:t>
      </w:r>
      <w:proofErr w:type="gramEnd"/>
      <w:r w:rsidRPr="009F497C">
        <w:rPr>
          <w:rFonts w:ascii="Times New Roman" w:hAnsi="Times New Roman" w:cs="Times New Roman"/>
          <w:sz w:val="24"/>
          <w:szCs w:val="24"/>
        </w:rPr>
        <w:t>, всероссийских олимпиадах, конкурсах и научно-практических конференциях. Основные достижения 2018-2019 учебного года обучающихся в олимпиадах и конкурсах отражены в в</w:t>
      </w:r>
      <w:r w:rsidR="006028E5" w:rsidRPr="009F497C">
        <w:rPr>
          <w:rFonts w:ascii="Times New Roman" w:hAnsi="Times New Roman" w:cs="Times New Roman"/>
          <w:sz w:val="24"/>
          <w:szCs w:val="24"/>
        </w:rPr>
        <w:t>иде таблицы (см. таблица 1.)</w:t>
      </w:r>
    </w:p>
    <w:p w:rsidR="005B6496" w:rsidRPr="009F497C" w:rsidRDefault="005B6496" w:rsidP="00EF355D">
      <w:pPr>
        <w:spacing w:line="240" w:lineRule="auto"/>
        <w:ind w:left="4962"/>
        <w:rPr>
          <w:rFonts w:ascii="Times New Roman" w:hAnsi="Times New Roman" w:cs="Times New Roman"/>
          <w:i/>
          <w:sz w:val="24"/>
          <w:szCs w:val="24"/>
        </w:rPr>
      </w:pPr>
      <w:r w:rsidRPr="009F497C">
        <w:rPr>
          <w:rFonts w:ascii="Times New Roman" w:hAnsi="Times New Roman" w:cs="Times New Roman"/>
          <w:i/>
          <w:sz w:val="24"/>
          <w:szCs w:val="24"/>
        </w:rPr>
        <w:t>Таблица 5. Основные достижения обучающихся в олимпиадах и конкурсах   2018– 2019 учебного года</w:t>
      </w:r>
    </w:p>
    <w:tbl>
      <w:tblPr>
        <w:tblW w:w="9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24"/>
        <w:gridCol w:w="1671"/>
        <w:gridCol w:w="2485"/>
        <w:gridCol w:w="3562"/>
      </w:tblGrid>
      <w:tr w:rsidR="005B6496" w:rsidRPr="009F497C" w:rsidTr="005B6496">
        <w:trPr>
          <w:trHeight w:val="288"/>
        </w:trPr>
        <w:tc>
          <w:tcPr>
            <w:tcW w:w="20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5B6496" w:rsidRPr="009F497C" w:rsidRDefault="005B6496" w:rsidP="00EF355D">
            <w:pPr>
              <w:spacing w:line="240" w:lineRule="auto"/>
              <w:jc w:val="center"/>
              <w:rPr>
                <w:rFonts w:ascii="Times New Roman" w:eastAsia="Times New Roman" w:hAnsi="Times New Roman" w:cs="Times New Roman"/>
                <w:i/>
                <w:iCs/>
                <w:sz w:val="24"/>
                <w:szCs w:val="24"/>
              </w:rPr>
            </w:pPr>
            <w:proofErr w:type="gramStart"/>
            <w:r w:rsidRPr="009F497C">
              <w:rPr>
                <w:rFonts w:ascii="Times New Roman" w:eastAsia="Times New Roman" w:hAnsi="Times New Roman" w:cs="Times New Roman"/>
                <w:i/>
                <w:iCs/>
                <w:sz w:val="24"/>
                <w:szCs w:val="24"/>
              </w:rPr>
              <w:lastRenderedPageBreak/>
              <w:t>уровни</w:t>
            </w:r>
            <w:proofErr w:type="gramEnd"/>
          </w:p>
        </w:tc>
        <w:tc>
          <w:tcPr>
            <w:tcW w:w="1671" w:type="dxa"/>
            <w:tcBorders>
              <w:top w:val="single" w:sz="4" w:space="0" w:color="00000A"/>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jc w:val="center"/>
              <w:rPr>
                <w:rFonts w:ascii="Times New Roman" w:eastAsia="Times New Roman" w:hAnsi="Times New Roman" w:cs="Times New Roman"/>
                <w:i/>
                <w:iCs/>
                <w:sz w:val="24"/>
                <w:szCs w:val="24"/>
              </w:rPr>
            </w:pPr>
            <w:r w:rsidRPr="009F497C">
              <w:rPr>
                <w:rFonts w:ascii="Times New Roman" w:eastAsia="Times New Roman" w:hAnsi="Times New Roman" w:cs="Times New Roman"/>
                <w:i/>
                <w:iCs/>
                <w:sz w:val="24"/>
                <w:szCs w:val="24"/>
              </w:rPr>
              <w:t>ПОО</w:t>
            </w:r>
          </w:p>
        </w:tc>
        <w:tc>
          <w:tcPr>
            <w:tcW w:w="2485" w:type="dxa"/>
            <w:tcBorders>
              <w:top w:val="single" w:sz="4" w:space="0" w:color="00000A"/>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jc w:val="center"/>
              <w:rPr>
                <w:rFonts w:ascii="Times New Roman" w:eastAsia="Times New Roman" w:hAnsi="Times New Roman" w:cs="Times New Roman"/>
                <w:i/>
                <w:iCs/>
                <w:sz w:val="24"/>
                <w:szCs w:val="24"/>
              </w:rPr>
            </w:pPr>
            <w:proofErr w:type="spellStart"/>
            <w:proofErr w:type="gramStart"/>
            <w:r w:rsidRPr="009F497C">
              <w:rPr>
                <w:rFonts w:ascii="Times New Roman" w:eastAsia="Times New Roman" w:hAnsi="Times New Roman" w:cs="Times New Roman"/>
                <w:i/>
                <w:iCs/>
                <w:sz w:val="24"/>
                <w:szCs w:val="24"/>
              </w:rPr>
              <w:t>педработники</w:t>
            </w:r>
            <w:proofErr w:type="spellEnd"/>
            <w:proofErr w:type="gramEnd"/>
          </w:p>
        </w:tc>
        <w:tc>
          <w:tcPr>
            <w:tcW w:w="3562" w:type="dxa"/>
            <w:tcBorders>
              <w:top w:val="single" w:sz="4" w:space="0" w:color="00000A"/>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jc w:val="center"/>
              <w:rPr>
                <w:rFonts w:ascii="Times New Roman" w:eastAsia="Times New Roman" w:hAnsi="Times New Roman" w:cs="Times New Roman"/>
                <w:i/>
                <w:iCs/>
                <w:sz w:val="24"/>
                <w:szCs w:val="24"/>
              </w:rPr>
            </w:pPr>
            <w:proofErr w:type="gramStart"/>
            <w:r w:rsidRPr="009F497C">
              <w:rPr>
                <w:rFonts w:ascii="Times New Roman" w:eastAsia="Times New Roman" w:hAnsi="Times New Roman" w:cs="Times New Roman"/>
                <w:i/>
                <w:iCs/>
                <w:sz w:val="24"/>
                <w:szCs w:val="24"/>
              </w:rPr>
              <w:t>обучающиеся</w:t>
            </w:r>
            <w:proofErr w:type="gramEnd"/>
          </w:p>
        </w:tc>
      </w:tr>
      <w:tr w:rsidR="005B6496" w:rsidRPr="009F497C" w:rsidTr="005B6496">
        <w:trPr>
          <w:trHeight w:val="271"/>
        </w:trPr>
        <w:tc>
          <w:tcPr>
            <w:tcW w:w="2024" w:type="dxa"/>
            <w:tcBorders>
              <w:top w:val="nil"/>
              <w:left w:val="single" w:sz="4" w:space="0" w:color="00000A"/>
              <w:bottom w:val="nil"/>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roofErr w:type="gramStart"/>
            <w:r w:rsidRPr="009F497C">
              <w:rPr>
                <w:rFonts w:ascii="Times New Roman" w:eastAsia="Times New Roman" w:hAnsi="Times New Roman" w:cs="Times New Roman"/>
                <w:sz w:val="24"/>
                <w:szCs w:val="24"/>
              </w:rPr>
              <w:t>муниципальный</w:t>
            </w:r>
            <w:proofErr w:type="gramEnd"/>
          </w:p>
        </w:tc>
        <w:tc>
          <w:tcPr>
            <w:tcW w:w="1671" w:type="dxa"/>
            <w:tcBorders>
              <w:top w:val="nil"/>
              <w:left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2485" w:type="dxa"/>
            <w:tcBorders>
              <w:top w:val="nil"/>
              <w:left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c>
          <w:tcPr>
            <w:tcW w:w="3562" w:type="dxa"/>
            <w:tcBorders>
              <w:top w:val="nil"/>
              <w:left w:val="nil"/>
              <w:right w:val="single" w:sz="4" w:space="0" w:color="00000A"/>
            </w:tcBorders>
            <w:shd w:val="clear" w:color="auto" w:fill="FFFFFF"/>
            <w:vAlign w:val="bottom"/>
          </w:tcPr>
          <w:p w:rsidR="005B6496" w:rsidRPr="009F497C" w:rsidRDefault="005B6496" w:rsidP="00EF355D">
            <w:pPr>
              <w:spacing w:line="240" w:lineRule="auto"/>
              <w:jc w:val="both"/>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Муниципальный этап ИТ-</w:t>
            </w:r>
            <w:proofErr w:type="spellStart"/>
            <w:r w:rsidRPr="009F497C">
              <w:rPr>
                <w:rFonts w:ascii="Times New Roman" w:eastAsia="Times New Roman" w:hAnsi="Times New Roman" w:cs="Times New Roman"/>
                <w:sz w:val="24"/>
                <w:szCs w:val="24"/>
              </w:rPr>
              <w:t>Хакатон</w:t>
            </w:r>
            <w:proofErr w:type="spellEnd"/>
            <w:r w:rsidRPr="009F497C">
              <w:rPr>
                <w:rFonts w:ascii="Times New Roman" w:eastAsia="Times New Roman" w:hAnsi="Times New Roman" w:cs="Times New Roman"/>
                <w:sz w:val="24"/>
                <w:szCs w:val="24"/>
              </w:rPr>
              <w:t xml:space="preserve"> «Моя профессия – ИТ» 2018 г. (</w:t>
            </w:r>
            <w:proofErr w:type="spellStart"/>
            <w:r w:rsidRPr="009F497C">
              <w:rPr>
                <w:rFonts w:ascii="Times New Roman" w:eastAsia="Times New Roman" w:hAnsi="Times New Roman" w:cs="Times New Roman"/>
                <w:sz w:val="24"/>
                <w:szCs w:val="24"/>
              </w:rPr>
              <w:t>Иппатьев</w:t>
            </w:r>
            <w:proofErr w:type="spellEnd"/>
            <w:r w:rsidRPr="009F497C">
              <w:rPr>
                <w:rFonts w:ascii="Times New Roman" w:eastAsia="Times New Roman" w:hAnsi="Times New Roman" w:cs="Times New Roman"/>
                <w:sz w:val="24"/>
                <w:szCs w:val="24"/>
              </w:rPr>
              <w:t xml:space="preserve"> Александр, </w:t>
            </w:r>
            <w:proofErr w:type="spellStart"/>
            <w:r w:rsidRPr="009F497C">
              <w:rPr>
                <w:rFonts w:ascii="Times New Roman" w:eastAsia="Times New Roman" w:hAnsi="Times New Roman" w:cs="Times New Roman"/>
                <w:sz w:val="24"/>
                <w:szCs w:val="24"/>
              </w:rPr>
              <w:t>Габышев</w:t>
            </w:r>
            <w:proofErr w:type="spellEnd"/>
            <w:r w:rsidRPr="009F497C">
              <w:rPr>
                <w:rFonts w:ascii="Times New Roman" w:eastAsia="Times New Roman" w:hAnsi="Times New Roman" w:cs="Times New Roman"/>
                <w:sz w:val="24"/>
                <w:szCs w:val="24"/>
              </w:rPr>
              <w:t xml:space="preserve"> Григорий, Рожин Вадим, гр. ИСИП-18 – 1 место);</w:t>
            </w:r>
          </w:p>
        </w:tc>
      </w:tr>
      <w:tr w:rsidR="005B6496" w:rsidRPr="009F497C" w:rsidTr="005B6496">
        <w:trPr>
          <w:trHeight w:val="288"/>
        </w:trPr>
        <w:tc>
          <w:tcPr>
            <w:tcW w:w="2024" w:type="dxa"/>
            <w:vMerge w:val="restart"/>
            <w:tcBorders>
              <w:top w:val="nil"/>
              <w:left w:val="single" w:sz="4" w:space="0" w:color="00000A"/>
              <w:bottom w:val="nil"/>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roofErr w:type="gramStart"/>
            <w:r w:rsidRPr="009F497C">
              <w:rPr>
                <w:rFonts w:ascii="Times New Roman" w:eastAsia="Times New Roman" w:hAnsi="Times New Roman" w:cs="Times New Roman"/>
                <w:sz w:val="24"/>
                <w:szCs w:val="24"/>
              </w:rPr>
              <w:t>республиканский</w:t>
            </w:r>
            <w:proofErr w:type="gramEnd"/>
          </w:p>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c>
          <w:tcPr>
            <w:tcW w:w="1671"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2485"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rPr>
              <w:t xml:space="preserve">Республиканская научно-практическая конференция педагогических работников среднего профессионального образования РС(Я) «Инновационная деятельность педагога в условиях модернизации среднего профессионального образования (Филиппова Мария Витальевна, диплом 1 степени) </w:t>
            </w:r>
          </w:p>
        </w:tc>
        <w:tc>
          <w:tcPr>
            <w:tcW w:w="3562"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rPr>
              <w:t>Региональный этап Всероссийской олимпиады профессионального мастерства обучающихся в профессиональных образовательных организациях по УГС 10.00.00 «Информационная безопасность» (</w:t>
            </w:r>
            <w:proofErr w:type="spellStart"/>
            <w:r w:rsidRPr="009F497C">
              <w:rPr>
                <w:rFonts w:ascii="Times New Roman" w:hAnsi="Times New Roman" w:cs="Times New Roman"/>
                <w:sz w:val="24"/>
                <w:szCs w:val="24"/>
              </w:rPr>
              <w:t>Мудров</w:t>
            </w:r>
            <w:proofErr w:type="spellEnd"/>
            <w:r w:rsidRPr="009F497C">
              <w:rPr>
                <w:rFonts w:ascii="Times New Roman" w:hAnsi="Times New Roman" w:cs="Times New Roman"/>
                <w:sz w:val="24"/>
                <w:szCs w:val="24"/>
              </w:rPr>
              <w:t xml:space="preserve"> Игорь, ОИТЗИ-18, номинация лучший теоретик»)</w:t>
            </w:r>
          </w:p>
        </w:tc>
      </w:tr>
      <w:tr w:rsidR="005B6496" w:rsidRPr="009F497C" w:rsidTr="005B6496">
        <w:trPr>
          <w:trHeight w:val="70"/>
        </w:trPr>
        <w:tc>
          <w:tcPr>
            <w:tcW w:w="2024" w:type="dxa"/>
            <w:vMerge/>
            <w:tcBorders>
              <w:top w:val="nil"/>
              <w:left w:val="single" w:sz="4" w:space="0" w:color="00000A"/>
              <w:bottom w:val="nil"/>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1671"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2485"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rPr>
              <w:t xml:space="preserve">Подготовка студентов к </w:t>
            </w:r>
            <w:r w:rsidRPr="009F497C">
              <w:rPr>
                <w:rFonts w:ascii="Times New Roman" w:hAnsi="Times New Roman" w:cs="Times New Roman"/>
                <w:sz w:val="24"/>
                <w:szCs w:val="24"/>
                <w:lang w:val="en-US"/>
              </w:rPr>
              <w:t>X</w:t>
            </w:r>
            <w:r w:rsidRPr="009F497C">
              <w:rPr>
                <w:rFonts w:ascii="Times New Roman" w:hAnsi="Times New Roman" w:cs="Times New Roman"/>
                <w:sz w:val="24"/>
                <w:szCs w:val="24"/>
              </w:rPr>
              <w:t xml:space="preserve"> Республиканскому Интеллектуальному Марафону среди обучающихся образовательных организаций СПО, посвященному 50-летию Колледжа инфраструктурных технологий (Адамова Марианна Ивановна, диплом 2 степени)</w:t>
            </w:r>
          </w:p>
        </w:tc>
        <w:tc>
          <w:tcPr>
            <w:tcW w:w="3562"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rPr>
              <w:t>Региональный этап Всероссийской олимпиады профессионального мастерства обучающихся в профессиональных образовательных организациях (</w:t>
            </w:r>
            <w:proofErr w:type="spellStart"/>
            <w:r w:rsidRPr="009F497C">
              <w:rPr>
                <w:rFonts w:ascii="Times New Roman" w:hAnsi="Times New Roman" w:cs="Times New Roman"/>
                <w:sz w:val="24"/>
                <w:szCs w:val="24"/>
              </w:rPr>
              <w:t>Тюляхова</w:t>
            </w:r>
            <w:proofErr w:type="spellEnd"/>
            <w:r w:rsidRPr="009F497C">
              <w:rPr>
                <w:rFonts w:ascii="Times New Roman" w:hAnsi="Times New Roman" w:cs="Times New Roman"/>
                <w:sz w:val="24"/>
                <w:szCs w:val="24"/>
              </w:rPr>
              <w:t xml:space="preserve"> Ирина, Т-17, диплом 2 степени)</w:t>
            </w:r>
          </w:p>
        </w:tc>
      </w:tr>
      <w:tr w:rsidR="005B6496" w:rsidRPr="009F497C" w:rsidTr="005B6496">
        <w:trPr>
          <w:trHeight w:val="288"/>
        </w:trPr>
        <w:tc>
          <w:tcPr>
            <w:tcW w:w="2024" w:type="dxa"/>
            <w:vMerge/>
            <w:tcBorders>
              <w:top w:val="nil"/>
              <w:left w:val="single" w:sz="4" w:space="0" w:color="00000A"/>
              <w:bottom w:val="single" w:sz="4" w:space="0" w:color="00000A"/>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1671"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c>
          <w:tcPr>
            <w:tcW w:w="2485"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r w:rsidRPr="009F497C">
              <w:rPr>
                <w:rFonts w:ascii="Times New Roman" w:hAnsi="Times New Roman" w:cs="Times New Roman"/>
                <w:sz w:val="24"/>
                <w:szCs w:val="24"/>
              </w:rPr>
              <w:t xml:space="preserve">Всероссийская открытая научно-практическая конференция школьников и педагогов, посвященной академику В.П. Ларионову по теме «Формирование успешной личности в современной школе» (Неустроев Николай </w:t>
            </w:r>
            <w:r w:rsidRPr="009F497C">
              <w:rPr>
                <w:rFonts w:ascii="Times New Roman" w:hAnsi="Times New Roman" w:cs="Times New Roman"/>
                <w:sz w:val="24"/>
                <w:szCs w:val="24"/>
              </w:rPr>
              <w:lastRenderedPageBreak/>
              <w:t>Николаевич, сертификат)</w:t>
            </w:r>
          </w:p>
        </w:tc>
        <w:tc>
          <w:tcPr>
            <w:tcW w:w="3562"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lang w:val="en-US"/>
              </w:rPr>
              <w:lastRenderedPageBreak/>
              <w:t>IV</w:t>
            </w:r>
            <w:r w:rsidRPr="009F497C">
              <w:rPr>
                <w:rFonts w:ascii="Times New Roman" w:hAnsi="Times New Roman" w:cs="Times New Roman"/>
                <w:sz w:val="24"/>
                <w:szCs w:val="24"/>
              </w:rPr>
              <w:t xml:space="preserve"> Республиканский конкурс «Моя профессия </w:t>
            </w:r>
            <w:r w:rsidRPr="009F497C">
              <w:rPr>
                <w:rFonts w:ascii="Times New Roman" w:hAnsi="Times New Roman" w:cs="Times New Roman"/>
                <w:sz w:val="24"/>
                <w:szCs w:val="24"/>
                <w:lang w:val="en-US"/>
              </w:rPr>
              <w:t>IT</w:t>
            </w:r>
            <w:r w:rsidRPr="009F497C">
              <w:rPr>
                <w:rFonts w:ascii="Times New Roman" w:hAnsi="Times New Roman" w:cs="Times New Roman"/>
                <w:sz w:val="24"/>
                <w:szCs w:val="24"/>
              </w:rPr>
              <w:t xml:space="preserve"> 2019»  формате ИТ-</w:t>
            </w:r>
            <w:proofErr w:type="spellStart"/>
            <w:r w:rsidRPr="009F497C">
              <w:rPr>
                <w:rFonts w:ascii="Times New Roman" w:hAnsi="Times New Roman" w:cs="Times New Roman"/>
                <w:sz w:val="24"/>
                <w:szCs w:val="24"/>
              </w:rPr>
              <w:t>Хакатон</w:t>
            </w:r>
            <w:proofErr w:type="spellEnd"/>
            <w:r w:rsidRPr="009F497C">
              <w:rPr>
                <w:rFonts w:ascii="Times New Roman" w:hAnsi="Times New Roman" w:cs="Times New Roman"/>
                <w:sz w:val="24"/>
                <w:szCs w:val="24"/>
              </w:rPr>
              <w:t xml:space="preserve"> в категории В (студенты СПО) (Попов </w:t>
            </w:r>
            <w:proofErr w:type="spellStart"/>
            <w:r w:rsidRPr="009F497C">
              <w:rPr>
                <w:rFonts w:ascii="Times New Roman" w:hAnsi="Times New Roman" w:cs="Times New Roman"/>
                <w:sz w:val="24"/>
                <w:szCs w:val="24"/>
              </w:rPr>
              <w:t>Айсен</w:t>
            </w:r>
            <w:proofErr w:type="spellEnd"/>
            <w:r w:rsidRPr="009F497C">
              <w:rPr>
                <w:rFonts w:ascii="Times New Roman" w:hAnsi="Times New Roman" w:cs="Times New Roman"/>
                <w:sz w:val="24"/>
                <w:szCs w:val="24"/>
              </w:rPr>
              <w:t xml:space="preserve"> Михайлович, КСИК-17, Портнягин Алексей Прокопьевич – ОИТЗИ 18, Пахомов </w:t>
            </w:r>
            <w:proofErr w:type="spellStart"/>
            <w:r w:rsidRPr="009F497C">
              <w:rPr>
                <w:rFonts w:ascii="Times New Roman" w:hAnsi="Times New Roman" w:cs="Times New Roman"/>
                <w:sz w:val="24"/>
                <w:szCs w:val="24"/>
              </w:rPr>
              <w:t>Дьулуур</w:t>
            </w:r>
            <w:proofErr w:type="spellEnd"/>
            <w:r w:rsidRPr="009F497C">
              <w:rPr>
                <w:rFonts w:ascii="Times New Roman" w:hAnsi="Times New Roman" w:cs="Times New Roman"/>
                <w:sz w:val="24"/>
                <w:szCs w:val="24"/>
              </w:rPr>
              <w:t xml:space="preserve"> Алексеевич – КСИК-17, 2 место )</w:t>
            </w:r>
          </w:p>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rPr>
              <w:t xml:space="preserve">Осипова Маргарита </w:t>
            </w:r>
            <w:proofErr w:type="gramStart"/>
            <w:r w:rsidRPr="009F497C">
              <w:rPr>
                <w:rFonts w:ascii="Times New Roman" w:hAnsi="Times New Roman" w:cs="Times New Roman"/>
                <w:sz w:val="24"/>
                <w:szCs w:val="24"/>
              </w:rPr>
              <w:t>Александровна ,</w:t>
            </w:r>
            <w:proofErr w:type="gramEnd"/>
            <w:r w:rsidRPr="009F497C">
              <w:rPr>
                <w:rFonts w:ascii="Times New Roman" w:hAnsi="Times New Roman" w:cs="Times New Roman"/>
                <w:sz w:val="24"/>
                <w:szCs w:val="24"/>
              </w:rPr>
              <w:t xml:space="preserve"> ОИТЗИ-18 (менеджер)- 3 место,  Рожин </w:t>
            </w:r>
            <w:r w:rsidRPr="009F497C">
              <w:rPr>
                <w:rFonts w:ascii="Times New Roman" w:hAnsi="Times New Roman" w:cs="Times New Roman"/>
                <w:sz w:val="24"/>
                <w:szCs w:val="24"/>
              </w:rPr>
              <w:lastRenderedPageBreak/>
              <w:t xml:space="preserve">Вадим Александрович , ИСИП-18 (дизайнер) , 1 место </w:t>
            </w:r>
          </w:p>
        </w:tc>
      </w:tr>
      <w:tr w:rsidR="005B6496" w:rsidRPr="009F497C" w:rsidTr="005B6496">
        <w:trPr>
          <w:trHeight w:val="288"/>
        </w:trPr>
        <w:tc>
          <w:tcPr>
            <w:tcW w:w="2024" w:type="dxa"/>
            <w:vMerge w:val="restart"/>
            <w:tcBorders>
              <w:top w:val="nil"/>
              <w:left w:val="single" w:sz="4" w:space="0" w:color="00000A"/>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c>
          <w:tcPr>
            <w:tcW w:w="1671"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c>
          <w:tcPr>
            <w:tcW w:w="2485"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c>
          <w:tcPr>
            <w:tcW w:w="3562"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r w:rsidRPr="009F497C">
              <w:rPr>
                <w:rFonts w:ascii="Times New Roman" w:hAnsi="Times New Roman" w:cs="Times New Roman"/>
                <w:sz w:val="24"/>
                <w:szCs w:val="24"/>
                <w:lang w:val="en-US"/>
              </w:rPr>
              <w:t>X</w:t>
            </w:r>
            <w:r w:rsidRPr="009F497C">
              <w:rPr>
                <w:rFonts w:ascii="Times New Roman" w:hAnsi="Times New Roman" w:cs="Times New Roman"/>
                <w:sz w:val="24"/>
                <w:szCs w:val="24"/>
              </w:rPr>
              <w:t xml:space="preserve"> Республиканский интеллектуальный марафон среди обучающихся образовательных организаций СПО, посвященном 50-летию колледжа инфраструктурных (Осипова Маргарита, ОИТЗИ-18, 2 место)</w:t>
            </w:r>
          </w:p>
        </w:tc>
      </w:tr>
      <w:tr w:rsidR="005B6496" w:rsidRPr="009F497C" w:rsidTr="005B6496">
        <w:trPr>
          <w:trHeight w:val="288"/>
        </w:trPr>
        <w:tc>
          <w:tcPr>
            <w:tcW w:w="2024" w:type="dxa"/>
            <w:vMerge/>
            <w:tcBorders>
              <w:left w:val="single" w:sz="4" w:space="0" w:color="00000A"/>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1671"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2485"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c>
          <w:tcPr>
            <w:tcW w:w="3562"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eastAsia="Times New Roman" w:hAnsi="Times New Roman" w:cs="Times New Roman"/>
                <w:sz w:val="24"/>
                <w:szCs w:val="24"/>
              </w:rPr>
              <w:t> </w:t>
            </w: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xml:space="preserve">) -2019 Республики Саха (Якутия) по компетенции </w:t>
            </w:r>
            <w:r w:rsidRPr="009F497C">
              <w:rPr>
                <w:rFonts w:ascii="Times New Roman" w:hAnsi="Times New Roman" w:cs="Times New Roman"/>
                <w:sz w:val="24"/>
                <w:szCs w:val="24"/>
                <w:lang w:val="en-US"/>
              </w:rPr>
              <w:t>R</w:t>
            </w:r>
            <w:r w:rsidRPr="009F497C">
              <w:rPr>
                <w:rFonts w:ascii="Times New Roman" w:hAnsi="Times New Roman" w:cs="Times New Roman"/>
                <w:sz w:val="24"/>
                <w:szCs w:val="24"/>
              </w:rPr>
              <w:t>23 «интернет вещей» (6 участников)</w:t>
            </w:r>
          </w:p>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rPr>
              <w:t xml:space="preserve">(Попов </w:t>
            </w:r>
            <w:proofErr w:type="spellStart"/>
            <w:r w:rsidRPr="009F497C">
              <w:rPr>
                <w:rFonts w:ascii="Times New Roman" w:hAnsi="Times New Roman" w:cs="Times New Roman"/>
                <w:sz w:val="24"/>
                <w:szCs w:val="24"/>
              </w:rPr>
              <w:t>Айсен</w:t>
            </w:r>
            <w:proofErr w:type="spellEnd"/>
            <w:r w:rsidRPr="009F497C">
              <w:rPr>
                <w:rFonts w:ascii="Times New Roman" w:hAnsi="Times New Roman" w:cs="Times New Roman"/>
                <w:sz w:val="24"/>
                <w:szCs w:val="24"/>
              </w:rPr>
              <w:t xml:space="preserve"> Михайлович, КСИК-17, Иванова </w:t>
            </w:r>
            <w:proofErr w:type="spellStart"/>
            <w:r w:rsidRPr="009F497C">
              <w:rPr>
                <w:rFonts w:ascii="Times New Roman" w:hAnsi="Times New Roman" w:cs="Times New Roman"/>
                <w:sz w:val="24"/>
                <w:szCs w:val="24"/>
              </w:rPr>
              <w:t>Сахая</w:t>
            </w:r>
            <w:proofErr w:type="spellEnd"/>
            <w:r w:rsidRPr="009F497C">
              <w:rPr>
                <w:rFonts w:ascii="Times New Roman" w:hAnsi="Times New Roman" w:cs="Times New Roman"/>
                <w:sz w:val="24"/>
                <w:szCs w:val="24"/>
              </w:rPr>
              <w:t xml:space="preserve"> Владимировна, ИСИП-17, Пахомов </w:t>
            </w:r>
            <w:proofErr w:type="spellStart"/>
            <w:r w:rsidRPr="009F497C">
              <w:rPr>
                <w:rFonts w:ascii="Times New Roman" w:hAnsi="Times New Roman" w:cs="Times New Roman"/>
                <w:sz w:val="24"/>
                <w:szCs w:val="24"/>
              </w:rPr>
              <w:t>Дьулуур</w:t>
            </w:r>
            <w:proofErr w:type="spellEnd"/>
            <w:r w:rsidRPr="009F497C">
              <w:rPr>
                <w:rFonts w:ascii="Times New Roman" w:hAnsi="Times New Roman" w:cs="Times New Roman"/>
                <w:sz w:val="24"/>
                <w:szCs w:val="24"/>
              </w:rPr>
              <w:t xml:space="preserve"> Алексеевич, КСИК-17, Григорьев Валерий Никитич, ИСИП-17, Егоров Вадим Андреевич, ИСИП-18 – 3 место) </w:t>
            </w:r>
          </w:p>
        </w:tc>
      </w:tr>
      <w:tr w:rsidR="005B6496" w:rsidRPr="009F497C" w:rsidTr="005B6496">
        <w:trPr>
          <w:trHeight w:val="288"/>
        </w:trPr>
        <w:tc>
          <w:tcPr>
            <w:tcW w:w="2024" w:type="dxa"/>
            <w:vMerge/>
            <w:tcBorders>
              <w:left w:val="single" w:sz="4" w:space="0" w:color="00000A"/>
              <w:bottom w:val="single" w:sz="4" w:space="0" w:color="00000A"/>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1671"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2485"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3562"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xml:space="preserve">) -2019 Республики Саха (Якутия) по компетенции </w:t>
            </w:r>
            <w:r w:rsidRPr="009F497C">
              <w:rPr>
                <w:rFonts w:ascii="Times New Roman" w:hAnsi="Times New Roman" w:cs="Times New Roman"/>
                <w:sz w:val="24"/>
                <w:szCs w:val="24"/>
                <w:lang w:val="en-US"/>
              </w:rPr>
              <w:t>R</w:t>
            </w:r>
            <w:r w:rsidRPr="009F497C">
              <w:rPr>
                <w:rFonts w:ascii="Times New Roman" w:hAnsi="Times New Roman" w:cs="Times New Roman"/>
                <w:sz w:val="24"/>
                <w:szCs w:val="24"/>
              </w:rPr>
              <w:t>9 «Туризм»:</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w:t>
            </w:r>
            <w:proofErr w:type="spellStart"/>
            <w:r w:rsidRPr="009F497C">
              <w:rPr>
                <w:rFonts w:ascii="Times New Roman" w:hAnsi="Times New Roman" w:cs="Times New Roman"/>
                <w:sz w:val="24"/>
                <w:szCs w:val="24"/>
              </w:rPr>
              <w:t>Тарабукина</w:t>
            </w:r>
            <w:proofErr w:type="spellEnd"/>
            <w:r w:rsidRPr="009F497C">
              <w:rPr>
                <w:rFonts w:ascii="Times New Roman" w:hAnsi="Times New Roman" w:cs="Times New Roman"/>
                <w:sz w:val="24"/>
                <w:szCs w:val="24"/>
              </w:rPr>
              <w:t xml:space="preserve"> </w:t>
            </w:r>
            <w:proofErr w:type="spellStart"/>
            <w:r w:rsidRPr="009F497C">
              <w:rPr>
                <w:rFonts w:ascii="Times New Roman" w:hAnsi="Times New Roman" w:cs="Times New Roman"/>
                <w:sz w:val="24"/>
                <w:szCs w:val="24"/>
              </w:rPr>
              <w:t>Василена</w:t>
            </w:r>
            <w:proofErr w:type="spellEnd"/>
            <w:r w:rsidRPr="009F497C">
              <w:rPr>
                <w:rFonts w:ascii="Times New Roman" w:hAnsi="Times New Roman" w:cs="Times New Roman"/>
                <w:sz w:val="24"/>
                <w:szCs w:val="24"/>
              </w:rPr>
              <w:t xml:space="preserve"> Васильевна, Т-18</w:t>
            </w:r>
          </w:p>
          <w:p w:rsidR="005B6496" w:rsidRPr="009F497C" w:rsidRDefault="005B6496" w:rsidP="00EF355D">
            <w:pPr>
              <w:spacing w:line="240" w:lineRule="auto"/>
              <w:rPr>
                <w:rFonts w:ascii="Times New Roman" w:hAnsi="Times New Roman" w:cs="Times New Roman"/>
                <w:sz w:val="24"/>
                <w:szCs w:val="24"/>
              </w:rPr>
            </w:pPr>
            <w:proofErr w:type="spellStart"/>
            <w:r w:rsidRPr="009F497C">
              <w:rPr>
                <w:rFonts w:ascii="Times New Roman" w:hAnsi="Times New Roman" w:cs="Times New Roman"/>
                <w:sz w:val="24"/>
                <w:szCs w:val="24"/>
              </w:rPr>
              <w:t>Тюляхова</w:t>
            </w:r>
            <w:proofErr w:type="spellEnd"/>
            <w:r w:rsidRPr="009F497C">
              <w:rPr>
                <w:rFonts w:ascii="Times New Roman" w:hAnsi="Times New Roman" w:cs="Times New Roman"/>
                <w:sz w:val="24"/>
                <w:szCs w:val="24"/>
              </w:rPr>
              <w:t xml:space="preserve"> Ирина Валерьевна, Т-17 – 3 место)</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(Корякина Любовь </w:t>
            </w:r>
            <w:proofErr w:type="spellStart"/>
            <w:r w:rsidRPr="009F497C">
              <w:rPr>
                <w:rFonts w:ascii="Times New Roman" w:hAnsi="Times New Roman" w:cs="Times New Roman"/>
                <w:sz w:val="24"/>
                <w:szCs w:val="24"/>
              </w:rPr>
              <w:t>Гаврильевна</w:t>
            </w:r>
            <w:proofErr w:type="spellEnd"/>
            <w:r w:rsidRPr="009F497C">
              <w:rPr>
                <w:rFonts w:ascii="Times New Roman" w:hAnsi="Times New Roman" w:cs="Times New Roman"/>
                <w:sz w:val="24"/>
                <w:szCs w:val="24"/>
              </w:rPr>
              <w:t xml:space="preserve"> </w:t>
            </w:r>
          </w:p>
          <w:p w:rsidR="005B6496" w:rsidRPr="009F497C" w:rsidRDefault="005B6496" w:rsidP="00EF355D">
            <w:pPr>
              <w:spacing w:line="240" w:lineRule="auto"/>
              <w:rPr>
                <w:rFonts w:ascii="Times New Roman" w:hAnsi="Times New Roman" w:cs="Times New Roman"/>
                <w:sz w:val="24"/>
                <w:szCs w:val="24"/>
              </w:rPr>
            </w:pPr>
            <w:proofErr w:type="spellStart"/>
            <w:r w:rsidRPr="009F497C">
              <w:rPr>
                <w:rFonts w:ascii="Times New Roman" w:hAnsi="Times New Roman" w:cs="Times New Roman"/>
                <w:sz w:val="24"/>
                <w:szCs w:val="24"/>
              </w:rPr>
              <w:t>Руфова</w:t>
            </w:r>
            <w:proofErr w:type="spellEnd"/>
            <w:r w:rsidRPr="009F497C">
              <w:rPr>
                <w:rFonts w:ascii="Times New Roman" w:hAnsi="Times New Roman" w:cs="Times New Roman"/>
                <w:sz w:val="24"/>
                <w:szCs w:val="24"/>
              </w:rPr>
              <w:t xml:space="preserve"> Анна </w:t>
            </w:r>
            <w:proofErr w:type="gramStart"/>
            <w:r w:rsidRPr="009F497C">
              <w:rPr>
                <w:rFonts w:ascii="Times New Roman" w:hAnsi="Times New Roman" w:cs="Times New Roman"/>
                <w:sz w:val="24"/>
                <w:szCs w:val="24"/>
              </w:rPr>
              <w:t>Степановна,  2</w:t>
            </w:r>
            <w:proofErr w:type="gramEnd"/>
            <w:r w:rsidRPr="009F497C">
              <w:rPr>
                <w:rFonts w:ascii="Times New Roman" w:hAnsi="Times New Roman" w:cs="Times New Roman"/>
                <w:sz w:val="24"/>
                <w:szCs w:val="24"/>
              </w:rPr>
              <w:t xml:space="preserve"> место)</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(Дьяконова Елена Александровна</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Харитонова </w:t>
            </w:r>
            <w:proofErr w:type="spellStart"/>
            <w:r w:rsidRPr="009F497C">
              <w:rPr>
                <w:rFonts w:ascii="Times New Roman" w:hAnsi="Times New Roman" w:cs="Times New Roman"/>
                <w:sz w:val="24"/>
                <w:szCs w:val="24"/>
              </w:rPr>
              <w:t>Дайаана</w:t>
            </w:r>
            <w:proofErr w:type="spellEnd"/>
            <w:r w:rsidRPr="009F497C">
              <w:rPr>
                <w:rFonts w:ascii="Times New Roman" w:hAnsi="Times New Roman" w:cs="Times New Roman"/>
                <w:sz w:val="24"/>
                <w:szCs w:val="24"/>
              </w:rPr>
              <w:t xml:space="preserve"> Николаевна (Т-</w:t>
            </w:r>
            <w:proofErr w:type="gramStart"/>
            <w:r w:rsidRPr="009F497C">
              <w:rPr>
                <w:rFonts w:ascii="Times New Roman" w:hAnsi="Times New Roman" w:cs="Times New Roman"/>
                <w:sz w:val="24"/>
                <w:szCs w:val="24"/>
              </w:rPr>
              <w:t>17)-</w:t>
            </w:r>
            <w:proofErr w:type="gramEnd"/>
            <w:r w:rsidRPr="009F497C">
              <w:rPr>
                <w:rFonts w:ascii="Times New Roman" w:hAnsi="Times New Roman" w:cs="Times New Roman"/>
                <w:sz w:val="24"/>
                <w:szCs w:val="24"/>
              </w:rPr>
              <w:t xml:space="preserve"> 1 место)</w:t>
            </w:r>
          </w:p>
          <w:p w:rsidR="005B6496" w:rsidRPr="009F497C" w:rsidRDefault="005B6496" w:rsidP="00EF355D">
            <w:pPr>
              <w:spacing w:line="240" w:lineRule="auto"/>
              <w:rPr>
                <w:rFonts w:ascii="Times New Roman" w:eastAsia="Times New Roman" w:hAnsi="Times New Roman" w:cs="Times New Roman"/>
                <w:sz w:val="24"/>
                <w:szCs w:val="24"/>
              </w:rPr>
            </w:pPr>
          </w:p>
        </w:tc>
      </w:tr>
      <w:tr w:rsidR="005B6496" w:rsidRPr="009F497C" w:rsidTr="005B6496">
        <w:trPr>
          <w:trHeight w:val="3445"/>
        </w:trPr>
        <w:tc>
          <w:tcPr>
            <w:tcW w:w="2024" w:type="dxa"/>
            <w:vMerge w:val="restart"/>
            <w:tcBorders>
              <w:top w:val="nil"/>
              <w:left w:val="single" w:sz="4" w:space="0" w:color="00000A"/>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1671" w:type="dxa"/>
            <w:tcBorders>
              <w:top w:val="nil"/>
              <w:left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2485" w:type="dxa"/>
            <w:tcBorders>
              <w:top w:val="nil"/>
              <w:left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3562" w:type="dxa"/>
            <w:tcBorders>
              <w:top w:val="nil"/>
              <w:left w:val="nil"/>
              <w:right w:val="single" w:sz="4" w:space="0" w:color="00000A"/>
            </w:tcBorders>
            <w:shd w:val="clear" w:color="auto" w:fill="FFFFFF"/>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xml:space="preserve">) -2019 Республики Саха (Якутия) по компетенции </w:t>
            </w:r>
            <w:r w:rsidRPr="009F497C">
              <w:rPr>
                <w:rFonts w:ascii="Times New Roman" w:hAnsi="Times New Roman" w:cs="Times New Roman"/>
                <w:sz w:val="24"/>
                <w:szCs w:val="24"/>
                <w:lang w:val="en-US"/>
              </w:rPr>
              <w:t>F</w:t>
            </w:r>
            <w:r w:rsidRPr="009F497C">
              <w:rPr>
                <w:rFonts w:ascii="Times New Roman" w:hAnsi="Times New Roman" w:cs="Times New Roman"/>
                <w:sz w:val="24"/>
                <w:szCs w:val="24"/>
              </w:rPr>
              <w:t xml:space="preserve">6«Разработка мобильных приложений»: </w:t>
            </w:r>
            <w:proofErr w:type="spellStart"/>
            <w:r w:rsidRPr="009F497C">
              <w:rPr>
                <w:rFonts w:ascii="Times New Roman" w:hAnsi="Times New Roman" w:cs="Times New Roman"/>
                <w:sz w:val="24"/>
                <w:szCs w:val="24"/>
              </w:rPr>
              <w:t>Иппатьев</w:t>
            </w:r>
            <w:proofErr w:type="spellEnd"/>
            <w:r w:rsidRPr="009F497C">
              <w:rPr>
                <w:rFonts w:ascii="Times New Roman" w:hAnsi="Times New Roman" w:cs="Times New Roman"/>
                <w:sz w:val="24"/>
                <w:szCs w:val="24"/>
              </w:rPr>
              <w:t xml:space="preserve"> Александр Геннадиевич, ИСИП-18  - 1 место</w:t>
            </w:r>
          </w:p>
        </w:tc>
      </w:tr>
      <w:tr w:rsidR="005B6496" w:rsidRPr="009F497C" w:rsidTr="005B6496">
        <w:trPr>
          <w:trHeight w:val="288"/>
        </w:trPr>
        <w:tc>
          <w:tcPr>
            <w:tcW w:w="2024" w:type="dxa"/>
            <w:vMerge/>
            <w:tcBorders>
              <w:left w:val="single" w:sz="4" w:space="0" w:color="00000A"/>
              <w:bottom w:val="single" w:sz="4" w:space="0" w:color="00000A"/>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1671"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2485"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3562"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xml:space="preserve">) -2019 Республики Саха (Якутия) по компетенции </w:t>
            </w:r>
            <w:r w:rsidRPr="009F497C">
              <w:rPr>
                <w:rFonts w:ascii="Times New Roman" w:hAnsi="Times New Roman" w:cs="Times New Roman"/>
                <w:sz w:val="24"/>
                <w:szCs w:val="24"/>
                <w:lang w:val="en-US"/>
              </w:rPr>
              <w:t>F</w:t>
            </w:r>
            <w:r w:rsidRPr="009F497C">
              <w:rPr>
                <w:rFonts w:ascii="Times New Roman" w:hAnsi="Times New Roman" w:cs="Times New Roman"/>
                <w:sz w:val="24"/>
                <w:szCs w:val="24"/>
              </w:rPr>
              <w:t>8«Кибербезопасность» (Портнягин Алексей Прокопьевич (ОИТЗИ-18) – 3 место)</w:t>
            </w:r>
          </w:p>
        </w:tc>
      </w:tr>
      <w:tr w:rsidR="005B6496" w:rsidRPr="009F497C" w:rsidTr="005B6496">
        <w:trPr>
          <w:trHeight w:val="288"/>
        </w:trPr>
        <w:tc>
          <w:tcPr>
            <w:tcW w:w="2024" w:type="dxa"/>
            <w:tcBorders>
              <w:top w:val="nil"/>
              <w:left w:val="single" w:sz="4" w:space="0" w:color="00000A"/>
              <w:bottom w:val="nil"/>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Всероссийский</w:t>
            </w:r>
          </w:p>
        </w:tc>
        <w:tc>
          <w:tcPr>
            <w:tcW w:w="1671" w:type="dxa"/>
            <w:tcBorders>
              <w:top w:val="nil"/>
              <w:left w:val="nil"/>
              <w:bottom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r w:rsidRPr="009F497C">
              <w:rPr>
                <w:rFonts w:ascii="Times New Roman" w:eastAsia="Times New Roman" w:hAnsi="Times New Roman" w:cs="Times New Roman"/>
                <w:color w:val="0D0D0D" w:themeColor="text1" w:themeTint="F2"/>
                <w:sz w:val="24"/>
                <w:szCs w:val="24"/>
              </w:rPr>
              <w:t xml:space="preserve"> Конкурсный отбор </w:t>
            </w:r>
            <w:r w:rsidRPr="009F497C">
              <w:rPr>
                <w:rFonts w:ascii="Times New Roman" w:hAnsi="Times New Roman" w:cs="Times New Roman"/>
                <w:color w:val="0D0D0D" w:themeColor="text1" w:themeTint="F2"/>
                <w:sz w:val="24"/>
                <w:szCs w:val="24"/>
                <w:shd w:val="clear" w:color="auto" w:fill="FFFFFF"/>
              </w:rPr>
              <w:t>федеральном проекте «Старшее поколение» </w:t>
            </w:r>
          </w:p>
        </w:tc>
        <w:tc>
          <w:tcPr>
            <w:tcW w:w="2485" w:type="dxa"/>
            <w:tcBorders>
              <w:top w:val="nil"/>
              <w:left w:val="nil"/>
              <w:bottom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c>
          <w:tcPr>
            <w:tcW w:w="3562" w:type="dxa"/>
            <w:tcBorders>
              <w:top w:val="nil"/>
              <w:left w:val="nil"/>
              <w:bottom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w:t>
            </w:r>
          </w:p>
        </w:tc>
      </w:tr>
      <w:tr w:rsidR="005B6496" w:rsidRPr="009F497C" w:rsidTr="005B6496">
        <w:trPr>
          <w:trHeight w:val="288"/>
        </w:trPr>
        <w:tc>
          <w:tcPr>
            <w:tcW w:w="2024" w:type="dxa"/>
            <w:tcBorders>
              <w:top w:val="nil"/>
              <w:left w:val="single" w:sz="4" w:space="0" w:color="00000A"/>
              <w:bottom w:val="nil"/>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1671" w:type="dxa"/>
            <w:tcBorders>
              <w:top w:val="nil"/>
              <w:left w:val="nil"/>
              <w:bottom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Проект «Цифровые персональные сертификаты»</w:t>
            </w:r>
          </w:p>
        </w:tc>
        <w:tc>
          <w:tcPr>
            <w:tcW w:w="2485" w:type="dxa"/>
            <w:tcBorders>
              <w:top w:val="nil"/>
              <w:left w:val="nil"/>
              <w:bottom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c>
          <w:tcPr>
            <w:tcW w:w="3562" w:type="dxa"/>
            <w:tcBorders>
              <w:top w:val="nil"/>
              <w:left w:val="nil"/>
              <w:bottom w:val="nil"/>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p>
        </w:tc>
      </w:tr>
      <w:tr w:rsidR="005B6496" w:rsidRPr="009F497C" w:rsidTr="005B6496">
        <w:trPr>
          <w:trHeight w:val="288"/>
        </w:trPr>
        <w:tc>
          <w:tcPr>
            <w:tcW w:w="2024"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Международный</w:t>
            </w:r>
          </w:p>
        </w:tc>
        <w:tc>
          <w:tcPr>
            <w:tcW w:w="1671"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w:t>
            </w:r>
          </w:p>
        </w:tc>
        <w:tc>
          <w:tcPr>
            <w:tcW w:w="2485"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w:t>
            </w:r>
          </w:p>
        </w:tc>
        <w:tc>
          <w:tcPr>
            <w:tcW w:w="3562" w:type="dxa"/>
            <w:tcBorders>
              <w:top w:val="nil"/>
              <w:left w:val="nil"/>
              <w:bottom w:val="single" w:sz="4" w:space="0" w:color="00000A"/>
              <w:right w:val="single" w:sz="4" w:space="0" w:color="00000A"/>
            </w:tcBorders>
            <w:shd w:val="clear" w:color="auto" w:fill="FFFFFF"/>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w:t>
            </w:r>
          </w:p>
        </w:tc>
      </w:tr>
    </w:tbl>
    <w:p w:rsidR="005B6496" w:rsidRPr="009F497C" w:rsidRDefault="005B6496" w:rsidP="00EF355D">
      <w:pPr>
        <w:spacing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Эти результаты доказывают степень соответствия содержания и уровня подготовки студентов требованиям ФГОС, подтверждают высокий квалификационный уровень педагогических кадров.</w:t>
      </w:r>
    </w:p>
    <w:p w:rsidR="005B6496" w:rsidRPr="009F497C" w:rsidRDefault="005B6496" w:rsidP="00EF355D">
      <w:pPr>
        <w:spacing w:line="240" w:lineRule="auto"/>
        <w:ind w:firstLine="709"/>
        <w:jc w:val="center"/>
        <w:rPr>
          <w:rFonts w:ascii="Times New Roman" w:hAnsi="Times New Roman" w:cs="Times New Roman"/>
          <w:b/>
          <w:sz w:val="24"/>
          <w:szCs w:val="24"/>
        </w:rPr>
      </w:pPr>
      <w:r w:rsidRPr="009F497C">
        <w:rPr>
          <w:rFonts w:ascii="Times New Roman" w:hAnsi="Times New Roman" w:cs="Times New Roman"/>
          <w:b/>
          <w:sz w:val="24"/>
          <w:szCs w:val="24"/>
        </w:rPr>
        <w:t>Научно-исследовательская, экспериментальная работа ОУ</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Научно-исследовательская деятельность преподавателей колледжа тесно связана с профилем специальностей, имеет практическую направленность и исходит из потребностей образовательного процесса.</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Научно-исследовательская и опытно-экспериментальная работа осуществляется по двум основным направлениям: научно-педагогическом и методическом, которая ведется в рамках плана научно-исследовательской и опытно-экспериментальной работы, утвержденной педагогическим советом колледжа.</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Основное назначение научно-экспериментальной работы преподавателей – методическое обеспечение учебно-воспитательного процесса, руководство учебно-исследовательской работой студентов. Она проводится в различных формах и видах:</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изучение преподавателями Государственных образовательных стандартов по предмету;</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разработка рабочих программ;</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lastRenderedPageBreak/>
        <w:t>-  разработка ФОС и КОС;</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создание учебно-методических комплексов по предмету;</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творческое осмысление и внедрение в практику преподавания новых информационных технологий и др.</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Преподавателями разрабатываются темы и методические рекомендации для студентов к курсовым и выпускным квалификационным работам, педагогической практике, к самостоятельной учебной и учебно-исследовательской работе.</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Каждый выпускник колледжа должен уметь определять проблемы, цели и задачи исследования, выдвигать гипотезы, планировать и проводить эксперименты, анализировать результаты и обобщать их. Все это позволяет сделать важный вывод: студент создает качественно новый «продукт» тогда, когда с помощью преподавателей овладевает методами самостоятельной работы. </w:t>
      </w:r>
    </w:p>
    <w:p w:rsidR="005B6496" w:rsidRPr="009F497C" w:rsidRDefault="005B6496" w:rsidP="00EF355D">
      <w:pPr>
        <w:spacing w:line="240" w:lineRule="auto"/>
        <w:ind w:firstLine="709"/>
        <w:jc w:val="both"/>
        <w:rPr>
          <w:rFonts w:ascii="Times New Roman" w:hAnsi="Times New Roman" w:cs="Times New Roman"/>
          <w:sz w:val="24"/>
          <w:szCs w:val="24"/>
        </w:rPr>
      </w:pPr>
    </w:p>
    <w:tbl>
      <w:tblPr>
        <w:tblW w:w="14709" w:type="dxa"/>
        <w:tblLayout w:type="fixed"/>
        <w:tblLook w:val="04A0" w:firstRow="1" w:lastRow="0" w:firstColumn="1" w:lastColumn="0" w:noHBand="0" w:noVBand="1"/>
      </w:tblPr>
      <w:tblGrid>
        <w:gridCol w:w="14709"/>
      </w:tblGrid>
      <w:tr w:rsidR="005B6496" w:rsidRPr="009F497C" w:rsidTr="005B6496">
        <w:trPr>
          <w:trHeight w:val="288"/>
        </w:trPr>
        <w:tc>
          <w:tcPr>
            <w:tcW w:w="14709" w:type="dxa"/>
            <w:tcBorders>
              <w:top w:val="nil"/>
              <w:left w:val="nil"/>
              <w:bottom w:val="nil"/>
              <w:right w:val="nil"/>
            </w:tcBorders>
            <w:noWrap/>
            <w:vAlign w:val="bottom"/>
            <w:hideMark/>
          </w:tcPr>
          <w:p w:rsidR="005B6496" w:rsidRPr="009F497C" w:rsidRDefault="005B6496" w:rsidP="00EF355D">
            <w:pPr>
              <w:spacing w:line="240" w:lineRule="auto"/>
              <w:rPr>
                <w:rFonts w:ascii="Times New Roman" w:hAnsi="Times New Roman" w:cs="Times New Roman"/>
                <w:b/>
                <w:sz w:val="24"/>
                <w:szCs w:val="24"/>
              </w:rPr>
            </w:pPr>
            <w:r w:rsidRPr="009F497C">
              <w:rPr>
                <w:rFonts w:ascii="Times New Roman" w:hAnsi="Times New Roman" w:cs="Times New Roman"/>
                <w:b/>
                <w:sz w:val="24"/>
                <w:szCs w:val="24"/>
              </w:rPr>
              <w:t xml:space="preserve">                           Основные результаты за весь период реализации методической темы:</w:t>
            </w:r>
          </w:p>
        </w:tc>
      </w:tr>
      <w:tr w:rsidR="005B6496" w:rsidRPr="009F497C" w:rsidTr="005B6496">
        <w:trPr>
          <w:trHeight w:val="288"/>
        </w:trPr>
        <w:tc>
          <w:tcPr>
            <w:tcW w:w="14709" w:type="dxa"/>
            <w:tcBorders>
              <w:top w:val="nil"/>
              <w:left w:val="nil"/>
              <w:bottom w:val="nil"/>
              <w:right w:val="nil"/>
            </w:tcBorders>
            <w:noWrap/>
            <w:vAlign w:val="bottom"/>
            <w:hideMark/>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5766"/>
              <w:gridCol w:w="1131"/>
              <w:gridCol w:w="2410"/>
            </w:tblGrid>
            <w:tr w:rsidR="005B6496" w:rsidRPr="009F497C" w:rsidTr="005B6496">
              <w:trPr>
                <w:trHeight w:val="306"/>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Наименование мероприятий</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Год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Результат</w:t>
                  </w:r>
                </w:p>
              </w:tc>
            </w:tr>
            <w:tr w:rsidR="005B6496" w:rsidRPr="009F497C" w:rsidTr="005B6496">
              <w:trPr>
                <w:trHeight w:val="208"/>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1</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proofErr w:type="spellStart"/>
                  <w:r w:rsidRPr="009F497C">
                    <w:rPr>
                      <w:rFonts w:ascii="Times New Roman" w:hAnsi="Times New Roman" w:cs="Times New Roman"/>
                      <w:sz w:val="24"/>
                      <w:szCs w:val="24"/>
                    </w:rPr>
                    <w:t>WorldSkills</w:t>
                  </w:r>
                  <w:proofErr w:type="spellEnd"/>
                  <w:r w:rsidRPr="009F497C">
                    <w:rPr>
                      <w:rFonts w:ascii="Times New Roman" w:hAnsi="Times New Roman" w:cs="Times New Roman"/>
                      <w:sz w:val="24"/>
                      <w:szCs w:val="24"/>
                    </w:rPr>
                    <w:t xml:space="preserve"> </w:t>
                  </w:r>
                  <w:proofErr w:type="spellStart"/>
                  <w:r w:rsidRPr="009F497C">
                    <w:rPr>
                      <w:rFonts w:ascii="Times New Roman" w:hAnsi="Times New Roman" w:cs="Times New Roman"/>
                      <w:sz w:val="24"/>
                      <w:szCs w:val="24"/>
                    </w:rPr>
                    <w:t>Russiа</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177"/>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lang w:val="en-US"/>
                    </w:rPr>
                  </w:pP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lang w:val="en-US"/>
                    </w:rPr>
                    <w:t xml:space="preserve"> Russia  </w:t>
                  </w:r>
                  <w:r w:rsidRPr="009F497C">
                    <w:rPr>
                      <w:rFonts w:ascii="Times New Roman" w:hAnsi="Times New Roman" w:cs="Times New Roman"/>
                      <w:sz w:val="24"/>
                      <w:szCs w:val="24"/>
                    </w:rPr>
                    <w:t>в</w:t>
                  </w:r>
                  <w:r w:rsidRPr="009F497C">
                    <w:rPr>
                      <w:rFonts w:ascii="Times New Roman" w:hAnsi="Times New Roman" w:cs="Times New Roman"/>
                      <w:sz w:val="24"/>
                      <w:szCs w:val="24"/>
                      <w:lang w:val="en-US"/>
                    </w:rPr>
                    <w:t xml:space="preserve"> </w:t>
                  </w:r>
                  <w:r w:rsidRPr="009F497C">
                    <w:rPr>
                      <w:rFonts w:ascii="Times New Roman" w:hAnsi="Times New Roman" w:cs="Times New Roman"/>
                      <w:sz w:val="24"/>
                      <w:szCs w:val="24"/>
                    </w:rPr>
                    <w:t>г</w:t>
                  </w:r>
                  <w:r w:rsidRPr="009F497C">
                    <w:rPr>
                      <w:rFonts w:ascii="Times New Roman" w:hAnsi="Times New Roman" w:cs="Times New Roman"/>
                      <w:sz w:val="24"/>
                      <w:szCs w:val="24"/>
                      <w:lang w:val="en-US"/>
                    </w:rPr>
                    <w:t xml:space="preserve">. </w:t>
                  </w:r>
                  <w:r w:rsidRPr="009F497C">
                    <w:rPr>
                      <w:rFonts w:ascii="Times New Roman" w:hAnsi="Times New Roman" w:cs="Times New Roman"/>
                      <w:sz w:val="24"/>
                      <w:szCs w:val="24"/>
                    </w:rPr>
                    <w:t>Тольятти</w:t>
                  </w:r>
                  <w:r w:rsidRPr="009F497C">
                    <w:rPr>
                      <w:rFonts w:ascii="Times New Roman" w:hAnsi="Times New Roman" w:cs="Times New Roman"/>
                      <w:sz w:val="24"/>
                      <w:szCs w:val="24"/>
                      <w:lang w:val="en-US"/>
                    </w:rPr>
                    <w:t>.</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2013</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Участие </w:t>
                  </w:r>
                </w:p>
              </w:tc>
            </w:tr>
            <w:tr w:rsidR="005B6496" w:rsidRPr="009F497C" w:rsidTr="005B6496">
              <w:trPr>
                <w:trHeight w:val="177"/>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Республиканская олимпиада по </w:t>
                  </w:r>
                  <w:proofErr w:type="gramStart"/>
                  <w:r w:rsidRPr="009F497C">
                    <w:rPr>
                      <w:rFonts w:ascii="Times New Roman" w:hAnsi="Times New Roman" w:cs="Times New Roman"/>
                      <w:sz w:val="24"/>
                      <w:szCs w:val="24"/>
                    </w:rPr>
                    <w:t>математике  среди</w:t>
                  </w:r>
                  <w:proofErr w:type="gramEnd"/>
                  <w:r w:rsidRPr="009F497C">
                    <w:rPr>
                      <w:rFonts w:ascii="Times New Roman" w:hAnsi="Times New Roman" w:cs="Times New Roman"/>
                      <w:sz w:val="24"/>
                      <w:szCs w:val="24"/>
                    </w:rPr>
                    <w:t xml:space="preserve"> студентов </w:t>
                  </w:r>
                  <w:proofErr w:type="spellStart"/>
                  <w:r w:rsidRPr="009F497C">
                    <w:rPr>
                      <w:rFonts w:ascii="Times New Roman" w:hAnsi="Times New Roman" w:cs="Times New Roman"/>
                      <w:sz w:val="24"/>
                      <w:szCs w:val="24"/>
                    </w:rPr>
                    <w:t>ССУЗов</w:t>
                  </w:r>
                  <w:proofErr w:type="spellEnd"/>
                  <w:r w:rsidRPr="009F497C">
                    <w:rPr>
                      <w:rFonts w:ascii="Times New Roman" w:hAnsi="Times New Roman" w:cs="Times New Roman"/>
                      <w:sz w:val="24"/>
                      <w:szCs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2014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643"/>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3</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Республиканская олимпиада по информатике среди студентов </w:t>
                  </w:r>
                  <w:proofErr w:type="spellStart"/>
                  <w:r w:rsidRPr="009F497C">
                    <w:rPr>
                      <w:rFonts w:ascii="Times New Roman" w:hAnsi="Times New Roman" w:cs="Times New Roman"/>
                      <w:sz w:val="24"/>
                      <w:szCs w:val="24"/>
                    </w:rPr>
                    <w:t>ССУЗов</w:t>
                  </w:r>
                  <w:proofErr w:type="spellEnd"/>
                  <w:r w:rsidRPr="009F497C">
                    <w:rPr>
                      <w:rFonts w:ascii="Times New Roman" w:hAnsi="Times New Roman" w:cs="Times New Roman"/>
                      <w:sz w:val="24"/>
                      <w:szCs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2015</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1 место</w:t>
                  </w:r>
                </w:p>
              </w:tc>
            </w:tr>
            <w:tr w:rsidR="005B6496" w:rsidRPr="009F497C" w:rsidTr="005B6496">
              <w:trPr>
                <w:trHeight w:val="322"/>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4</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proofErr w:type="spellStart"/>
                  <w:r w:rsidRPr="009F497C">
                    <w:rPr>
                      <w:rFonts w:ascii="Times New Roman" w:hAnsi="Times New Roman" w:cs="Times New Roman"/>
                      <w:sz w:val="24"/>
                      <w:szCs w:val="24"/>
                    </w:rPr>
                    <w:t>WorldSkills</w:t>
                  </w:r>
                  <w:proofErr w:type="spellEnd"/>
                  <w:r w:rsidRPr="009F497C">
                    <w:rPr>
                      <w:rFonts w:ascii="Times New Roman" w:hAnsi="Times New Roman" w:cs="Times New Roman"/>
                      <w:sz w:val="24"/>
                      <w:szCs w:val="24"/>
                    </w:rPr>
                    <w:t xml:space="preserve"> </w:t>
                  </w:r>
                  <w:proofErr w:type="spellStart"/>
                  <w:r w:rsidRPr="009F497C">
                    <w:rPr>
                      <w:rFonts w:ascii="Times New Roman" w:hAnsi="Times New Roman" w:cs="Times New Roman"/>
                      <w:sz w:val="24"/>
                      <w:szCs w:val="24"/>
                    </w:rPr>
                    <w:t>Russia</w:t>
                  </w:r>
                  <w:proofErr w:type="spellEnd"/>
                  <w:r w:rsidRPr="009F497C">
                    <w:rPr>
                      <w:rFonts w:ascii="Times New Roman" w:hAnsi="Times New Roman" w:cs="Times New Roman"/>
                      <w:sz w:val="24"/>
                      <w:szCs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2016</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Участие</w:t>
                  </w:r>
                </w:p>
              </w:tc>
            </w:tr>
            <w:tr w:rsidR="005B6496" w:rsidRPr="009F497C" w:rsidTr="005B6496">
              <w:trPr>
                <w:trHeight w:val="643"/>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5</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III Республиканский конкурс инновационных проектов по информационным технологиям </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2016</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6</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Региональный этап Всероссийской олимпиады профессионального мастерства обучающихся по специальности СПО 09.02.01 «Компьютерные системы и комплексы»</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2016</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7</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lang w:val="en-US"/>
                    </w:rPr>
                    <w:t>X</w:t>
                  </w:r>
                  <w:r w:rsidRPr="009F497C">
                    <w:rPr>
                      <w:rFonts w:ascii="Times New Roman" w:hAnsi="Times New Roman" w:cs="Times New Roman"/>
                      <w:sz w:val="24"/>
                      <w:szCs w:val="24"/>
                    </w:rPr>
                    <w:t xml:space="preserve"> Республиканская научно-практическая конференция «Шаг в будущую профессию», посвященной 95-летию С.П. Данилова, 100-летию С.П. Данилова</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(Борисова </w:t>
                  </w:r>
                  <w:proofErr w:type="spellStart"/>
                  <w:r w:rsidRPr="009F497C">
                    <w:rPr>
                      <w:rFonts w:ascii="Times New Roman" w:hAnsi="Times New Roman" w:cs="Times New Roman"/>
                      <w:sz w:val="24"/>
                      <w:szCs w:val="24"/>
                    </w:rPr>
                    <w:t>Туйаара</w:t>
                  </w:r>
                  <w:proofErr w:type="spellEnd"/>
                  <w:r w:rsidRPr="009F497C">
                    <w:rPr>
                      <w:rFonts w:ascii="Times New Roman" w:hAnsi="Times New Roman" w:cs="Times New Roman"/>
                      <w:sz w:val="24"/>
                      <w:szCs w:val="24"/>
                    </w:rPr>
                    <w:t>, ОиТЗИ-16</w:t>
                  </w:r>
                  <w:proofErr w:type="gramStart"/>
                  <w:r w:rsidRPr="009F497C">
                    <w:rPr>
                      <w:rFonts w:ascii="Times New Roman" w:hAnsi="Times New Roman" w:cs="Times New Roman"/>
                      <w:sz w:val="24"/>
                      <w:szCs w:val="24"/>
                    </w:rPr>
                    <w:t>, ,</w:t>
                  </w:r>
                  <w:proofErr w:type="gramEnd"/>
                  <w:r w:rsidRPr="009F497C">
                    <w:rPr>
                      <w:rFonts w:ascii="Times New Roman" w:hAnsi="Times New Roman" w:cs="Times New Roman"/>
                      <w:sz w:val="24"/>
                      <w:szCs w:val="24"/>
                    </w:rPr>
                    <w:t xml:space="preserve"> секция «Информатика и вычислительная техника»</w:t>
                  </w:r>
                  <w:r w:rsidRPr="009F497C">
                    <w:rPr>
                      <w:rFonts w:ascii="Times New Roman" w:hAnsi="Times New Roman" w:cs="Times New Roman"/>
                      <w:color w:val="666666"/>
                      <w:sz w:val="24"/>
                      <w:szCs w:val="24"/>
                      <w:shd w:val="clear" w:color="auto" w:fill="FFFFFF"/>
                    </w:rPr>
                    <w:t xml:space="preserve">, </w:t>
                  </w:r>
                  <w:r w:rsidRPr="009F497C">
                    <w:rPr>
                      <w:rFonts w:ascii="Times New Roman" w:hAnsi="Times New Roman" w:cs="Times New Roman"/>
                      <w:sz w:val="24"/>
                      <w:szCs w:val="24"/>
                    </w:rPr>
                    <w:t xml:space="preserve">рекомендация в соответствии с решением Экспертного совета НПК для участия в Поволжской научной конференции учащихся им. </w:t>
                  </w:r>
                  <w:proofErr w:type="spellStart"/>
                  <w:r w:rsidRPr="009F497C">
                    <w:rPr>
                      <w:rFonts w:ascii="Times New Roman" w:hAnsi="Times New Roman" w:cs="Times New Roman"/>
                      <w:sz w:val="24"/>
                      <w:szCs w:val="24"/>
                    </w:rPr>
                    <w:t>Н.И.Лобачевского</w:t>
                  </w:r>
                  <w:proofErr w:type="spellEnd"/>
                  <w:r w:rsidRPr="009F497C">
                    <w:rPr>
                      <w:rFonts w:ascii="Times New Roman" w:hAnsi="Times New Roman" w:cs="Times New Roman"/>
                      <w:sz w:val="24"/>
                      <w:szCs w:val="24"/>
                    </w:rPr>
                    <w:t xml:space="preserve"> в г. Казань в марте 2017 года)</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2016</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8</w:t>
                  </w:r>
                </w:p>
              </w:tc>
              <w:tc>
                <w:tcPr>
                  <w:tcW w:w="5766"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V открытый Региональный чемпионат «Молодые профессионалы» (</w:t>
                  </w:r>
                  <w:proofErr w:type="spellStart"/>
                  <w:r w:rsidRPr="009F497C">
                    <w:rPr>
                      <w:rFonts w:ascii="Times New Roman" w:hAnsi="Times New Roman" w:cs="Times New Roman"/>
                      <w:sz w:val="24"/>
                      <w:szCs w:val="24"/>
                    </w:rPr>
                    <w:t>WorldSkills</w:t>
                  </w:r>
                  <w:proofErr w:type="spellEnd"/>
                  <w:r w:rsidRPr="009F497C">
                    <w:rPr>
                      <w:rFonts w:ascii="Times New Roman" w:hAnsi="Times New Roman" w:cs="Times New Roman"/>
                      <w:sz w:val="24"/>
                      <w:szCs w:val="24"/>
                    </w:rPr>
                    <w:t xml:space="preserve"> </w:t>
                  </w:r>
                  <w:proofErr w:type="spellStart"/>
                  <w:r w:rsidRPr="009F497C">
                    <w:rPr>
                      <w:rFonts w:ascii="Times New Roman" w:hAnsi="Times New Roman" w:cs="Times New Roman"/>
                      <w:sz w:val="24"/>
                      <w:szCs w:val="24"/>
                    </w:rPr>
                    <w:t>Russia</w:t>
                  </w:r>
                  <w:proofErr w:type="spellEnd"/>
                  <w:r w:rsidRPr="009F497C">
                    <w:rPr>
                      <w:rFonts w:ascii="Times New Roman" w:hAnsi="Times New Roman" w:cs="Times New Roman"/>
                      <w:sz w:val="24"/>
                      <w:szCs w:val="24"/>
                    </w:rPr>
                    <w:t>) Республики Саха (Якутия) по компетенции «Туризм»</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w:t>
                  </w:r>
                  <w:proofErr w:type="spellStart"/>
                  <w:r w:rsidRPr="009F497C">
                    <w:rPr>
                      <w:rFonts w:ascii="Times New Roman" w:hAnsi="Times New Roman" w:cs="Times New Roman"/>
                      <w:sz w:val="24"/>
                      <w:szCs w:val="24"/>
                    </w:rPr>
                    <w:t>Сысолятина</w:t>
                  </w:r>
                  <w:proofErr w:type="spellEnd"/>
                  <w:r w:rsidRPr="009F497C">
                    <w:rPr>
                      <w:rFonts w:ascii="Times New Roman" w:hAnsi="Times New Roman" w:cs="Times New Roman"/>
                      <w:sz w:val="24"/>
                      <w:szCs w:val="24"/>
                    </w:rPr>
                    <w:t xml:space="preserve"> Алина, Т-16,</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Константинова Светлана, Т-15,)</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2017</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1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lastRenderedPageBreak/>
                    <w:t>9</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Региональная онлайн-олимпиада по информатике и программированию, г. Нерюнгри</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(Дмитриев Гаврил, ОиТЗИ-16,)</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2017</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3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10</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Региональный этап Всероссийской олимпиады профессионального мастерства обучающихся по </w:t>
                  </w:r>
                  <w:proofErr w:type="gramStart"/>
                  <w:r w:rsidRPr="009F497C">
                    <w:rPr>
                      <w:rFonts w:ascii="Times New Roman" w:hAnsi="Times New Roman" w:cs="Times New Roman"/>
                      <w:sz w:val="24"/>
                      <w:szCs w:val="24"/>
                    </w:rPr>
                    <w:t>специальности  43.00.00</w:t>
                  </w:r>
                  <w:proofErr w:type="gramEnd"/>
                  <w:r w:rsidRPr="009F497C">
                    <w:rPr>
                      <w:rFonts w:ascii="Times New Roman" w:hAnsi="Times New Roman" w:cs="Times New Roman"/>
                      <w:sz w:val="24"/>
                      <w:szCs w:val="24"/>
                    </w:rPr>
                    <w:t xml:space="preserve"> «Сервис и туризм»</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(Курочкин Василий, Т-16)</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2017</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3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11</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Региональный этап Всероссийской олимпиады профессионального мастерства обучающихся по специальностям 09.00.00 «Информатика и вычислительная техника»</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(Алексеева Кия, КСиК-13)</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2017</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3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12</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lang w:val="en-US"/>
                    </w:rPr>
                    <w:t>II</w:t>
                  </w:r>
                  <w:r w:rsidRPr="009F497C">
                    <w:rPr>
                      <w:rFonts w:ascii="Times New Roman" w:hAnsi="Times New Roman" w:cs="Times New Roman"/>
                      <w:sz w:val="24"/>
                      <w:szCs w:val="24"/>
                    </w:rPr>
                    <w:t xml:space="preserve"> Всероссийская (</w:t>
                  </w:r>
                  <w:r w:rsidRPr="009F497C">
                    <w:rPr>
                      <w:rFonts w:ascii="Times New Roman" w:hAnsi="Times New Roman" w:cs="Times New Roman"/>
                      <w:sz w:val="24"/>
                      <w:szCs w:val="24"/>
                      <w:lang w:val="en-US"/>
                    </w:rPr>
                    <w:t>XVIII</w:t>
                  </w:r>
                  <w:r w:rsidRPr="009F497C">
                    <w:rPr>
                      <w:rFonts w:ascii="Times New Roman" w:hAnsi="Times New Roman" w:cs="Times New Roman"/>
                      <w:sz w:val="24"/>
                      <w:szCs w:val="24"/>
                    </w:rPr>
                    <w:t xml:space="preserve"> Поволжская) научная конференция учащихся</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им. Н.И. Лобачевского, г. Казань</w:t>
                  </w:r>
                </w:p>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(Борисова </w:t>
                  </w:r>
                  <w:proofErr w:type="spellStart"/>
                  <w:r w:rsidRPr="009F497C">
                    <w:rPr>
                      <w:rFonts w:ascii="Times New Roman" w:hAnsi="Times New Roman" w:cs="Times New Roman"/>
                      <w:sz w:val="24"/>
                      <w:szCs w:val="24"/>
                    </w:rPr>
                    <w:t>Туйаара</w:t>
                  </w:r>
                  <w:proofErr w:type="spellEnd"/>
                  <w:r w:rsidRPr="009F497C">
                    <w:rPr>
                      <w:rFonts w:ascii="Times New Roman" w:hAnsi="Times New Roman" w:cs="Times New Roman"/>
                      <w:sz w:val="24"/>
                      <w:szCs w:val="24"/>
                    </w:rPr>
                    <w:t>, ОиТЗИ-16,</w:t>
                  </w:r>
                </w:p>
                <w:p w:rsidR="005B6496" w:rsidRPr="009F497C" w:rsidRDefault="005B6496" w:rsidP="00EF355D">
                  <w:pPr>
                    <w:spacing w:line="240" w:lineRule="auto"/>
                    <w:rPr>
                      <w:rFonts w:ascii="Times New Roman" w:hAnsi="Times New Roman" w:cs="Times New Roman"/>
                      <w:sz w:val="24"/>
                      <w:szCs w:val="24"/>
                    </w:rPr>
                  </w:pPr>
                  <w:proofErr w:type="gramStart"/>
                  <w:r w:rsidRPr="009F497C">
                    <w:rPr>
                      <w:rFonts w:ascii="Times New Roman" w:hAnsi="Times New Roman" w:cs="Times New Roman"/>
                      <w:sz w:val="24"/>
                      <w:szCs w:val="24"/>
                    </w:rPr>
                    <w:t>секция</w:t>
                  </w:r>
                  <w:proofErr w:type="gramEnd"/>
                  <w:r w:rsidRPr="009F497C">
                    <w:rPr>
                      <w:rFonts w:ascii="Times New Roman" w:hAnsi="Times New Roman" w:cs="Times New Roman"/>
                      <w:sz w:val="24"/>
                      <w:szCs w:val="24"/>
                    </w:rPr>
                    <w:t>: Математическое моделирование и информатика)</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2017</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1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13</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xml:space="preserve">Республиканская научно-практическая конференция «Шаг в будущую профессию», </w:t>
                  </w:r>
                </w:p>
                <w:p w:rsidR="005B6496" w:rsidRPr="009F497C" w:rsidRDefault="005B6496" w:rsidP="00EF355D">
                  <w:pPr>
                    <w:spacing w:line="240" w:lineRule="auto"/>
                    <w:jc w:val="both"/>
                    <w:rPr>
                      <w:rFonts w:ascii="Times New Roman" w:hAnsi="Times New Roman" w:cs="Times New Roman"/>
                      <w:b/>
                      <w:sz w:val="24"/>
                      <w:szCs w:val="24"/>
                    </w:rPr>
                  </w:pPr>
                  <w:r w:rsidRPr="009F497C">
                    <w:rPr>
                      <w:rFonts w:ascii="Times New Roman" w:hAnsi="Times New Roman" w:cs="Times New Roman"/>
                      <w:sz w:val="24"/>
                      <w:szCs w:val="24"/>
                    </w:rPr>
                    <w:t xml:space="preserve">Борисова </w:t>
                  </w:r>
                  <w:proofErr w:type="spellStart"/>
                  <w:r w:rsidRPr="009F497C">
                    <w:rPr>
                      <w:rFonts w:ascii="Times New Roman" w:hAnsi="Times New Roman" w:cs="Times New Roman"/>
                      <w:sz w:val="24"/>
                      <w:szCs w:val="24"/>
                    </w:rPr>
                    <w:t>Туйаара</w:t>
                  </w:r>
                  <w:proofErr w:type="spellEnd"/>
                  <w:r w:rsidRPr="009F497C">
                    <w:rPr>
                      <w:rFonts w:ascii="Times New Roman" w:hAnsi="Times New Roman" w:cs="Times New Roman"/>
                      <w:sz w:val="24"/>
                      <w:szCs w:val="24"/>
                    </w:rPr>
                    <w:t>, ОиТЗИ-</w:t>
                  </w:r>
                  <w:proofErr w:type="gramStart"/>
                  <w:r w:rsidRPr="009F497C">
                    <w:rPr>
                      <w:rFonts w:ascii="Times New Roman" w:hAnsi="Times New Roman" w:cs="Times New Roman"/>
                      <w:sz w:val="24"/>
                      <w:szCs w:val="24"/>
                    </w:rPr>
                    <w:t>16,секция</w:t>
                  </w:r>
                  <w:proofErr w:type="gramEnd"/>
                  <w:r w:rsidRPr="009F497C">
                    <w:rPr>
                      <w:rFonts w:ascii="Times New Roman" w:hAnsi="Times New Roman" w:cs="Times New Roman"/>
                      <w:sz w:val="24"/>
                      <w:szCs w:val="24"/>
                    </w:rPr>
                    <w:t xml:space="preserve"> «Математика и ее приложения в информационных технологиях. Информатика и вычислительная техника, коммуникации. Умные машины, интеллектуальные конструкции, робототехника»</w:t>
                  </w:r>
                  <w:r w:rsidRPr="009F497C">
                    <w:rPr>
                      <w:rFonts w:ascii="Times New Roman" w:hAnsi="Times New Roman" w:cs="Times New Roman"/>
                      <w:color w:val="666666"/>
                      <w:sz w:val="24"/>
                      <w:szCs w:val="24"/>
                      <w:shd w:val="clear" w:color="auto" w:fill="FFFFFF"/>
                    </w:rPr>
                    <w:t xml:space="preserve">, </w:t>
                  </w:r>
                  <w:r w:rsidRPr="009F497C">
                    <w:rPr>
                      <w:rFonts w:ascii="Times New Roman" w:hAnsi="Times New Roman" w:cs="Times New Roman"/>
                      <w:sz w:val="24"/>
                      <w:szCs w:val="24"/>
                    </w:rPr>
                    <w:t>рекомендация в соответствии с решением Экспертного совета НПК для участия в 56 международной научной студенческой конференции г. Новосибирск</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2018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14</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V</w:t>
                  </w:r>
                  <w:r w:rsidRPr="009F497C">
                    <w:rPr>
                      <w:rFonts w:ascii="Times New Roman" w:eastAsia="Times New Roman" w:hAnsi="Times New Roman" w:cs="Times New Roman"/>
                      <w:sz w:val="24"/>
                      <w:szCs w:val="24"/>
                      <w:lang w:val="en-US"/>
                    </w:rPr>
                    <w:t>I</w:t>
                  </w:r>
                  <w:r w:rsidRPr="009F497C">
                    <w:rPr>
                      <w:rFonts w:ascii="Times New Roman" w:eastAsia="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eastAsia="Times New Roman" w:hAnsi="Times New Roman" w:cs="Times New Roman"/>
                      <w:sz w:val="24"/>
                      <w:szCs w:val="24"/>
                    </w:rPr>
                    <w:t>WorldSkills</w:t>
                  </w:r>
                  <w:proofErr w:type="spellEnd"/>
                  <w:r w:rsidRPr="009F497C">
                    <w:rPr>
                      <w:rFonts w:ascii="Times New Roman" w:eastAsia="Times New Roman" w:hAnsi="Times New Roman" w:cs="Times New Roman"/>
                      <w:sz w:val="24"/>
                      <w:szCs w:val="24"/>
                    </w:rPr>
                    <w:t xml:space="preserve"> </w:t>
                  </w:r>
                  <w:proofErr w:type="spellStart"/>
                  <w:r w:rsidRPr="009F497C">
                    <w:rPr>
                      <w:rFonts w:ascii="Times New Roman" w:eastAsia="Times New Roman" w:hAnsi="Times New Roman" w:cs="Times New Roman"/>
                      <w:sz w:val="24"/>
                      <w:szCs w:val="24"/>
                    </w:rPr>
                    <w:t>Russia</w:t>
                  </w:r>
                  <w:proofErr w:type="spellEnd"/>
                  <w:r w:rsidRPr="009F497C">
                    <w:rPr>
                      <w:rFonts w:ascii="Times New Roman" w:eastAsia="Times New Roman" w:hAnsi="Times New Roman" w:cs="Times New Roman"/>
                      <w:sz w:val="24"/>
                      <w:szCs w:val="24"/>
                    </w:rPr>
                    <w:t>) Республики Саха (Якутия) по компетенции «Туризм»</w:t>
                  </w:r>
                </w:p>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(Курочкин Василий, Т-16,</w:t>
                  </w:r>
                </w:p>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xml:space="preserve">Харитонова </w:t>
                  </w:r>
                  <w:proofErr w:type="spellStart"/>
                  <w:r w:rsidRPr="009F497C">
                    <w:rPr>
                      <w:rFonts w:ascii="Times New Roman" w:eastAsia="Times New Roman" w:hAnsi="Times New Roman" w:cs="Times New Roman"/>
                      <w:sz w:val="24"/>
                      <w:szCs w:val="24"/>
                    </w:rPr>
                    <w:t>Дайана</w:t>
                  </w:r>
                  <w:proofErr w:type="spellEnd"/>
                  <w:r w:rsidRPr="009F497C">
                    <w:rPr>
                      <w:rFonts w:ascii="Times New Roman" w:eastAsia="Times New Roman" w:hAnsi="Times New Roman" w:cs="Times New Roman"/>
                      <w:sz w:val="24"/>
                      <w:szCs w:val="24"/>
                    </w:rPr>
                    <w:t>, Т-17)</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eastAsia="Times New Roman" w:hAnsi="Times New Roman" w:cs="Times New Roman"/>
                      <w:sz w:val="24"/>
                      <w:szCs w:val="24"/>
                    </w:rPr>
                    <w:t>1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15</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lang w:val="en-US"/>
                    </w:rPr>
                    <w:t>VI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rPr>
                    <w:t>Ворлдскиллс</w:t>
                  </w:r>
                  <w:proofErr w:type="spellEnd"/>
                  <w:r w:rsidRPr="009F497C">
                    <w:rPr>
                      <w:rFonts w:ascii="Times New Roman" w:hAnsi="Times New Roman" w:cs="Times New Roman"/>
                      <w:sz w:val="24"/>
                      <w:szCs w:val="24"/>
                    </w:rPr>
                    <w:t xml:space="preserve"> Россия) в РС (Я)-2018 по компетенции «</w:t>
                  </w:r>
                  <w:r w:rsidRPr="009F497C">
                    <w:rPr>
                      <w:rFonts w:ascii="Times New Roman" w:hAnsi="Times New Roman" w:cs="Times New Roman"/>
                      <w:sz w:val="24"/>
                      <w:szCs w:val="24"/>
                      <w:lang w:val="en-US"/>
                    </w:rPr>
                    <w:t>R</w:t>
                  </w:r>
                  <w:r w:rsidRPr="009F497C">
                    <w:rPr>
                      <w:rFonts w:ascii="Times New Roman" w:hAnsi="Times New Roman" w:cs="Times New Roman"/>
                      <w:sz w:val="24"/>
                      <w:szCs w:val="24"/>
                    </w:rPr>
                    <w:t xml:space="preserve">9 Туризм» (Захаров Павел, </w:t>
                  </w:r>
                  <w:proofErr w:type="spellStart"/>
                  <w:r w:rsidRPr="009F497C">
                    <w:rPr>
                      <w:rFonts w:ascii="Times New Roman" w:hAnsi="Times New Roman" w:cs="Times New Roman"/>
                      <w:sz w:val="24"/>
                      <w:szCs w:val="24"/>
                    </w:rPr>
                    <w:t>Уваровский</w:t>
                  </w:r>
                  <w:proofErr w:type="spellEnd"/>
                  <w:r w:rsidRPr="009F497C">
                    <w:rPr>
                      <w:rFonts w:ascii="Times New Roman" w:hAnsi="Times New Roman" w:cs="Times New Roman"/>
                      <w:sz w:val="24"/>
                      <w:szCs w:val="24"/>
                    </w:rPr>
                    <w:t xml:space="preserve"> Аркадий, гр. Т-16,)</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eastAsia="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16</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lang w:val="en-US"/>
                    </w:rPr>
                  </w:pPr>
                  <w:r w:rsidRPr="009F497C">
                    <w:rPr>
                      <w:rFonts w:ascii="Times New Roman" w:hAnsi="Times New Roman" w:cs="Times New Roman"/>
                      <w:sz w:val="24"/>
                      <w:szCs w:val="24"/>
                      <w:lang w:val="en-US"/>
                    </w:rPr>
                    <w:t>VI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rPr>
                    <w:t>Ворлдскиллс</w:t>
                  </w:r>
                  <w:proofErr w:type="spellEnd"/>
                  <w:r w:rsidRPr="009F497C">
                    <w:rPr>
                      <w:rFonts w:ascii="Times New Roman" w:hAnsi="Times New Roman" w:cs="Times New Roman"/>
                      <w:sz w:val="24"/>
                      <w:szCs w:val="24"/>
                    </w:rPr>
                    <w:t xml:space="preserve"> Россия) в РС (Я)-2018 по компетенции «</w:t>
                  </w:r>
                  <w:r w:rsidRPr="009F497C">
                    <w:rPr>
                      <w:rFonts w:ascii="Times New Roman" w:hAnsi="Times New Roman" w:cs="Times New Roman"/>
                      <w:sz w:val="24"/>
                      <w:szCs w:val="24"/>
                      <w:lang w:val="en-US"/>
                    </w:rPr>
                    <w:t>R</w:t>
                  </w:r>
                  <w:r w:rsidRPr="009F497C">
                    <w:rPr>
                      <w:rFonts w:ascii="Times New Roman" w:hAnsi="Times New Roman" w:cs="Times New Roman"/>
                      <w:sz w:val="24"/>
                      <w:szCs w:val="24"/>
                    </w:rPr>
                    <w:t xml:space="preserve">9 Туризм» (Александрова </w:t>
                  </w:r>
                  <w:proofErr w:type="spellStart"/>
                  <w:r w:rsidRPr="009F497C">
                    <w:rPr>
                      <w:rFonts w:ascii="Times New Roman" w:hAnsi="Times New Roman" w:cs="Times New Roman"/>
                      <w:sz w:val="24"/>
                      <w:szCs w:val="24"/>
                    </w:rPr>
                    <w:t>Сайыына</w:t>
                  </w:r>
                  <w:proofErr w:type="spellEnd"/>
                  <w:r w:rsidRPr="009F497C">
                    <w:rPr>
                      <w:rFonts w:ascii="Times New Roman" w:hAnsi="Times New Roman" w:cs="Times New Roman"/>
                      <w:sz w:val="24"/>
                      <w:szCs w:val="24"/>
                    </w:rPr>
                    <w:t xml:space="preserve"> гр.Т-16, Иванова Августина, гр. Т-17)</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3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lastRenderedPageBreak/>
                    <w:t>17</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eastAsia="Calibri" w:hAnsi="Times New Roman" w:cs="Times New Roman"/>
                      <w:sz w:val="24"/>
                      <w:szCs w:val="24"/>
                    </w:rPr>
                  </w:pPr>
                  <w:r w:rsidRPr="009F497C">
                    <w:rPr>
                      <w:rFonts w:ascii="Times New Roman" w:eastAsia="Calibri" w:hAnsi="Times New Roman" w:cs="Times New Roman"/>
                      <w:sz w:val="24"/>
                      <w:szCs w:val="24"/>
                    </w:rPr>
                    <w:t xml:space="preserve">Дистанционная региональная олимпиада в сфере СПО, по дисциплине: «Информационные технологии в профессиональной деятельности» </w:t>
                  </w:r>
                </w:p>
                <w:p w:rsidR="005B6496" w:rsidRPr="009F497C" w:rsidRDefault="005B6496" w:rsidP="00EF355D">
                  <w:pPr>
                    <w:spacing w:line="240" w:lineRule="auto"/>
                    <w:rPr>
                      <w:rFonts w:ascii="Times New Roman" w:hAnsi="Times New Roman" w:cs="Times New Roman"/>
                      <w:sz w:val="24"/>
                      <w:szCs w:val="24"/>
                      <w:lang w:val="en-US"/>
                    </w:rPr>
                  </w:pPr>
                  <w:r w:rsidRPr="009F497C">
                    <w:rPr>
                      <w:rFonts w:ascii="Times New Roman" w:eastAsia="Calibri" w:hAnsi="Times New Roman" w:cs="Times New Roman"/>
                      <w:sz w:val="24"/>
                      <w:szCs w:val="24"/>
                    </w:rPr>
                    <w:t>г. Мирный (</w:t>
                  </w:r>
                  <w:proofErr w:type="spellStart"/>
                  <w:r w:rsidRPr="009F497C">
                    <w:rPr>
                      <w:rFonts w:ascii="Times New Roman" w:eastAsia="Calibri" w:hAnsi="Times New Roman" w:cs="Times New Roman"/>
                      <w:sz w:val="24"/>
                      <w:szCs w:val="24"/>
                    </w:rPr>
                    <w:t>Голоков</w:t>
                  </w:r>
                  <w:proofErr w:type="spellEnd"/>
                  <w:r w:rsidRPr="009F497C">
                    <w:rPr>
                      <w:rFonts w:ascii="Times New Roman" w:eastAsia="Calibri" w:hAnsi="Times New Roman" w:cs="Times New Roman"/>
                      <w:sz w:val="24"/>
                      <w:szCs w:val="24"/>
                    </w:rPr>
                    <w:t xml:space="preserve"> Александр, гр. КСиК-17)</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eastAsia="Calibri" w:hAnsi="Times New Roman" w:cs="Times New Roman"/>
                      <w:sz w:val="24"/>
                      <w:szCs w:val="24"/>
                    </w:rPr>
                    <w:t>1 место</w:t>
                  </w:r>
                </w:p>
              </w:tc>
            </w:tr>
            <w:tr w:rsidR="005B6496" w:rsidRPr="009F497C" w:rsidTr="005B6496">
              <w:trPr>
                <w:trHeight w:val="981"/>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18</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eastAsia="Times New Roman" w:hAnsi="Times New Roman" w:cs="Times New Roman"/>
                      <w:sz w:val="24"/>
                      <w:szCs w:val="24"/>
                    </w:rPr>
                    <w:t xml:space="preserve">Региональный этап Всероссийской олимпиады профессионального мастерства обучающихся по </w:t>
                  </w:r>
                  <w:proofErr w:type="gramStart"/>
                  <w:r w:rsidRPr="009F497C">
                    <w:rPr>
                      <w:rFonts w:ascii="Times New Roman" w:eastAsia="Times New Roman" w:hAnsi="Times New Roman" w:cs="Times New Roman"/>
                      <w:sz w:val="24"/>
                      <w:szCs w:val="24"/>
                    </w:rPr>
                    <w:t>специальности  43.00.00</w:t>
                  </w:r>
                  <w:proofErr w:type="gramEnd"/>
                  <w:r w:rsidRPr="009F497C">
                    <w:rPr>
                      <w:rFonts w:ascii="Times New Roman" w:eastAsia="Times New Roman" w:hAnsi="Times New Roman" w:cs="Times New Roman"/>
                      <w:sz w:val="24"/>
                      <w:szCs w:val="24"/>
                    </w:rPr>
                    <w:t xml:space="preserve"> «Сервис и туризм»</w:t>
                  </w:r>
                </w:p>
                <w:p w:rsidR="005B6496" w:rsidRPr="009F497C" w:rsidRDefault="005B6496" w:rsidP="00EF355D">
                  <w:pPr>
                    <w:spacing w:line="240" w:lineRule="auto"/>
                    <w:rPr>
                      <w:rFonts w:ascii="Times New Roman" w:eastAsia="Calibri" w:hAnsi="Times New Roman" w:cs="Times New Roman"/>
                      <w:sz w:val="24"/>
                      <w:szCs w:val="24"/>
                    </w:rPr>
                  </w:pPr>
                  <w:r w:rsidRPr="009F497C">
                    <w:rPr>
                      <w:rFonts w:ascii="Times New Roman" w:eastAsia="Times New Roman" w:hAnsi="Times New Roman" w:cs="Times New Roman"/>
                      <w:sz w:val="24"/>
                      <w:szCs w:val="24"/>
                    </w:rPr>
                    <w:t>(</w:t>
                  </w:r>
                  <w:proofErr w:type="spellStart"/>
                  <w:r w:rsidRPr="009F497C">
                    <w:rPr>
                      <w:rFonts w:ascii="Times New Roman" w:eastAsia="Times New Roman" w:hAnsi="Times New Roman" w:cs="Times New Roman"/>
                      <w:sz w:val="24"/>
                      <w:szCs w:val="24"/>
                    </w:rPr>
                    <w:t>Сидикова</w:t>
                  </w:r>
                  <w:proofErr w:type="spellEnd"/>
                  <w:r w:rsidRPr="009F497C">
                    <w:rPr>
                      <w:rFonts w:ascii="Times New Roman" w:eastAsia="Times New Roman" w:hAnsi="Times New Roman" w:cs="Times New Roman"/>
                      <w:sz w:val="24"/>
                      <w:szCs w:val="24"/>
                    </w:rPr>
                    <w:t xml:space="preserve"> Анастасия, гр.Т-16,)</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eastAsia="Calibri" w:hAnsi="Times New Roman" w:cs="Times New Roman"/>
                      <w:sz w:val="24"/>
                      <w:szCs w:val="24"/>
                    </w:rPr>
                  </w:pPr>
                  <w:r w:rsidRPr="009F497C">
                    <w:rPr>
                      <w:rFonts w:ascii="Times New Roman" w:eastAsia="Times New Roman" w:hAnsi="Times New Roman" w:cs="Times New Roman"/>
                      <w:sz w:val="24"/>
                      <w:szCs w:val="24"/>
                    </w:rPr>
                    <w:t>1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19</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eastAsia="Times New Roman" w:hAnsi="Times New Roman" w:cs="Times New Roman"/>
                      <w:sz w:val="24"/>
                      <w:szCs w:val="24"/>
                    </w:rPr>
                  </w:pPr>
                  <w:r w:rsidRPr="009F497C">
                    <w:rPr>
                      <w:rFonts w:ascii="Times New Roman" w:hAnsi="Times New Roman" w:cs="Times New Roman"/>
                      <w:sz w:val="24"/>
                      <w:szCs w:val="24"/>
                    </w:rPr>
                    <w:t xml:space="preserve">56-ая Международная научная студенческая конференция – 2018 в г. Новосибирск (Борисова </w:t>
                  </w:r>
                  <w:proofErr w:type="spellStart"/>
                  <w:r w:rsidRPr="009F497C">
                    <w:rPr>
                      <w:rFonts w:ascii="Times New Roman" w:hAnsi="Times New Roman" w:cs="Times New Roman"/>
                      <w:sz w:val="24"/>
                      <w:szCs w:val="24"/>
                    </w:rPr>
                    <w:t>Туйара</w:t>
                  </w:r>
                  <w:proofErr w:type="spellEnd"/>
                  <w:r w:rsidRPr="009F497C">
                    <w:rPr>
                      <w:rFonts w:ascii="Times New Roman" w:hAnsi="Times New Roman" w:cs="Times New Roman"/>
                      <w:sz w:val="24"/>
                      <w:szCs w:val="24"/>
                    </w:rPr>
                    <w:t>, гр. ОиТЗИ-16,)</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eastAsia="Times New Roman" w:hAnsi="Times New Roman" w:cs="Times New Roman"/>
                      <w:sz w:val="24"/>
                      <w:szCs w:val="24"/>
                    </w:rPr>
                  </w:pPr>
                  <w:r w:rsidRPr="009F497C">
                    <w:rPr>
                      <w:rFonts w:ascii="Times New Roman" w:hAnsi="Times New Roman" w:cs="Times New Roman"/>
                      <w:sz w:val="24"/>
                      <w:szCs w:val="24"/>
                    </w:rPr>
                    <w:t>1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20</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Заключительный этап Всероссийской олимпиады профессионального мастерства по УГС 43.00.00 «Сервис и туризм» в г. Сочи</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Участие</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21</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Отборочные соревнования на право участия в Финале Национального Чемпионата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proofErr w:type="gramStart"/>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w:t>
                  </w:r>
                  <w:proofErr w:type="gramEnd"/>
                  <w:r w:rsidRPr="009F497C">
                    <w:rPr>
                      <w:rFonts w:ascii="Times New Roman" w:hAnsi="Times New Roman" w:cs="Times New Roman"/>
                      <w:sz w:val="24"/>
                      <w:szCs w:val="24"/>
                    </w:rPr>
                    <w:t xml:space="preserve"> 2018, компетенция «Туризм», в г. Великий Новгород</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Участие</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22</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Республиканский этап ИТ-</w:t>
                  </w:r>
                  <w:proofErr w:type="spellStart"/>
                  <w:r w:rsidRPr="009F497C">
                    <w:rPr>
                      <w:rFonts w:ascii="Times New Roman" w:hAnsi="Times New Roman" w:cs="Times New Roman"/>
                      <w:sz w:val="24"/>
                      <w:szCs w:val="24"/>
                    </w:rPr>
                    <w:t>Хакатон</w:t>
                  </w:r>
                  <w:proofErr w:type="spellEnd"/>
                  <w:r w:rsidRPr="009F497C">
                    <w:rPr>
                      <w:rFonts w:ascii="Times New Roman" w:hAnsi="Times New Roman" w:cs="Times New Roman"/>
                      <w:sz w:val="24"/>
                      <w:szCs w:val="24"/>
                    </w:rPr>
                    <w:t xml:space="preserve"> «Моя профессия –</w:t>
                  </w:r>
                  <w:r w:rsidRPr="009F497C">
                    <w:rPr>
                      <w:rFonts w:ascii="Times New Roman" w:hAnsi="Times New Roman" w:cs="Times New Roman"/>
                      <w:sz w:val="24"/>
                      <w:szCs w:val="24"/>
                      <w:lang w:val="en-US"/>
                    </w:rPr>
                    <w:t>IT</w:t>
                  </w:r>
                  <w:r w:rsidRPr="009F497C">
                    <w:rPr>
                      <w:rFonts w:ascii="Times New Roman" w:hAnsi="Times New Roman" w:cs="Times New Roman"/>
                      <w:sz w:val="24"/>
                      <w:szCs w:val="24"/>
                    </w:rPr>
                    <w:t>»</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Сертификат на права </w:t>
                  </w:r>
                  <w:proofErr w:type="spellStart"/>
                  <w:r w:rsidRPr="009F497C">
                    <w:rPr>
                      <w:rFonts w:ascii="Times New Roman" w:hAnsi="Times New Roman" w:cs="Times New Roman"/>
                      <w:sz w:val="24"/>
                      <w:szCs w:val="24"/>
                    </w:rPr>
                    <w:t>безлимитного</w:t>
                  </w:r>
                  <w:proofErr w:type="spellEnd"/>
                  <w:r w:rsidRPr="009F497C">
                    <w:rPr>
                      <w:rFonts w:ascii="Times New Roman" w:hAnsi="Times New Roman" w:cs="Times New Roman"/>
                      <w:sz w:val="24"/>
                      <w:szCs w:val="24"/>
                    </w:rPr>
                    <w:t xml:space="preserve"> абонента на посещение мастер-классов и </w:t>
                  </w:r>
                  <w:proofErr w:type="spellStart"/>
                  <w:r w:rsidRPr="009F497C">
                    <w:rPr>
                      <w:rFonts w:ascii="Times New Roman" w:hAnsi="Times New Roman" w:cs="Times New Roman"/>
                      <w:sz w:val="24"/>
                      <w:szCs w:val="24"/>
                    </w:rPr>
                    <w:t>митапов</w:t>
                  </w:r>
                  <w:proofErr w:type="spellEnd"/>
                  <w:r w:rsidRPr="009F497C">
                    <w:rPr>
                      <w:rFonts w:ascii="Times New Roman" w:hAnsi="Times New Roman" w:cs="Times New Roman"/>
                      <w:sz w:val="24"/>
                      <w:szCs w:val="24"/>
                    </w:rPr>
                    <w:t>, проводимых Центром развития «Смарт»</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23</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 xml:space="preserve">Республиканские </w:t>
                  </w:r>
                  <w:proofErr w:type="spellStart"/>
                  <w:r w:rsidRPr="009F497C">
                    <w:rPr>
                      <w:rFonts w:ascii="Times New Roman" w:hAnsi="Times New Roman" w:cs="Times New Roman"/>
                      <w:sz w:val="24"/>
                      <w:szCs w:val="24"/>
                    </w:rPr>
                    <w:t>Гавриловские</w:t>
                  </w:r>
                  <w:proofErr w:type="spellEnd"/>
                  <w:r w:rsidRPr="009F497C">
                    <w:rPr>
                      <w:rFonts w:ascii="Times New Roman" w:hAnsi="Times New Roman" w:cs="Times New Roman"/>
                      <w:sz w:val="24"/>
                      <w:szCs w:val="24"/>
                    </w:rPr>
                    <w:t xml:space="preserve"> чтения, посвященные 90-летию со дня рождения академика М.К. Гавриловой и 100-летию СПО «</w:t>
                  </w:r>
                  <w:proofErr w:type="spellStart"/>
                  <w:r w:rsidRPr="009F497C">
                    <w:rPr>
                      <w:rFonts w:ascii="Times New Roman" w:hAnsi="Times New Roman" w:cs="Times New Roman"/>
                      <w:sz w:val="24"/>
                      <w:szCs w:val="24"/>
                    </w:rPr>
                    <w:t>Холбос</w:t>
                  </w:r>
                  <w:proofErr w:type="spellEnd"/>
                  <w:r w:rsidRPr="009F497C">
                    <w:rPr>
                      <w:rFonts w:ascii="Times New Roman" w:hAnsi="Times New Roman" w:cs="Times New Roman"/>
                      <w:sz w:val="24"/>
                      <w:szCs w:val="24"/>
                    </w:rPr>
                    <w:t>»</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Сертификат</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24</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rPr>
                    <w:t xml:space="preserve">Научно-практическая конференция «Шаг в будущую профессию», посвященная 125-летию со дня рождения П.А. </w:t>
                  </w:r>
                  <w:proofErr w:type="spellStart"/>
                  <w:r w:rsidRPr="009F497C">
                    <w:rPr>
                      <w:rFonts w:ascii="Times New Roman" w:hAnsi="Times New Roman" w:cs="Times New Roman"/>
                      <w:sz w:val="24"/>
                      <w:szCs w:val="24"/>
                    </w:rPr>
                    <w:t>Ойунского</w:t>
                  </w:r>
                  <w:proofErr w:type="spellEnd"/>
                  <w:r w:rsidRPr="009F497C">
                    <w:rPr>
                      <w:rFonts w:ascii="Times New Roman" w:hAnsi="Times New Roman" w:cs="Times New Roman"/>
                      <w:sz w:val="24"/>
                      <w:szCs w:val="24"/>
                    </w:rPr>
                    <w:t xml:space="preserve"> </w:t>
                  </w:r>
                </w:p>
                <w:p w:rsidR="005B6496" w:rsidRPr="009F497C" w:rsidRDefault="005B6496" w:rsidP="00EF355D">
                  <w:pPr>
                    <w:spacing w:line="240" w:lineRule="auto"/>
                    <w:rPr>
                      <w:rFonts w:ascii="Times New Roman" w:hAnsi="Times New Roman" w:cs="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2018</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Сертификат</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25</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-2019 Республики Саха (Якутия) по компетенции «интернет вещей»</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Диплом 3 степени</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26</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-2019 Республики Саха (Якутия) по компетенции «Разработка мобильных приложений» (</w:t>
                  </w:r>
                  <w:proofErr w:type="spellStart"/>
                  <w:r w:rsidRPr="009F497C">
                    <w:rPr>
                      <w:rFonts w:ascii="Times New Roman" w:hAnsi="Times New Roman" w:cs="Times New Roman"/>
                      <w:sz w:val="24"/>
                      <w:szCs w:val="24"/>
                    </w:rPr>
                    <w:t>Иппатьев</w:t>
                  </w:r>
                  <w:proofErr w:type="spellEnd"/>
                  <w:r w:rsidRPr="009F497C">
                    <w:rPr>
                      <w:rFonts w:ascii="Times New Roman" w:hAnsi="Times New Roman" w:cs="Times New Roman"/>
                      <w:sz w:val="24"/>
                      <w:szCs w:val="24"/>
                    </w:rPr>
                    <w:t xml:space="preserve"> Александр, ИСИП-18)</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Диплом 1 степени</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27</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xml:space="preserve">) -2019 </w:t>
                  </w:r>
                  <w:r w:rsidRPr="009F497C">
                    <w:rPr>
                      <w:rFonts w:ascii="Times New Roman" w:hAnsi="Times New Roman" w:cs="Times New Roman"/>
                      <w:sz w:val="24"/>
                      <w:szCs w:val="24"/>
                    </w:rPr>
                    <w:lastRenderedPageBreak/>
                    <w:t>Республики Саха (Якутия) по компетенции «</w:t>
                  </w:r>
                  <w:proofErr w:type="spellStart"/>
                  <w:r w:rsidRPr="009F497C">
                    <w:rPr>
                      <w:rFonts w:ascii="Times New Roman" w:hAnsi="Times New Roman" w:cs="Times New Roman"/>
                      <w:sz w:val="24"/>
                      <w:szCs w:val="24"/>
                    </w:rPr>
                    <w:t>Кибербезопасность</w:t>
                  </w:r>
                  <w:proofErr w:type="spellEnd"/>
                  <w:r w:rsidRPr="009F497C">
                    <w:rPr>
                      <w:rFonts w:ascii="Times New Roman" w:hAnsi="Times New Roman" w:cs="Times New Roman"/>
                      <w:sz w:val="24"/>
                      <w:szCs w:val="24"/>
                    </w:rPr>
                    <w:t>»</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lastRenderedPageBreak/>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Диплом 3 степени</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lastRenderedPageBreak/>
                    <w:t>28</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-2019 Республики Саха (Якутия) по компетенции «Туризм»</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3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29</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-2019 Республики Саха (Якутия) по компетенции «Туризм»</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30</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-2019 Республики Саха (Якутия) по компетенции «Туризм»</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1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31</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rPr>
                    <w:t>Региональный этап Всероссийской олимпиады профессионального мастерства обучающихся в профессиональных образовательных организациях «Информационная безопасность»</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Номинация «Лучший теоретик»</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32</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rPr>
                    <w:t>Региональный этап Всероссийской олимпиады профессионального мастерства обучающихся в профессиональных образовательных организациях «Сервис и туризм» (</w:t>
                  </w:r>
                  <w:proofErr w:type="spellStart"/>
                  <w:r w:rsidRPr="009F497C">
                    <w:rPr>
                      <w:rFonts w:ascii="Times New Roman" w:hAnsi="Times New Roman" w:cs="Times New Roman"/>
                      <w:sz w:val="24"/>
                      <w:szCs w:val="24"/>
                    </w:rPr>
                    <w:t>Тюляхова</w:t>
                  </w:r>
                  <w:proofErr w:type="spellEnd"/>
                  <w:r w:rsidRPr="009F497C">
                    <w:rPr>
                      <w:rFonts w:ascii="Times New Roman" w:hAnsi="Times New Roman" w:cs="Times New Roman"/>
                      <w:sz w:val="24"/>
                      <w:szCs w:val="24"/>
                    </w:rPr>
                    <w:t xml:space="preserve"> Ирина, Т-17)</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33</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X</w:t>
                  </w:r>
                  <w:r w:rsidRPr="009F497C">
                    <w:rPr>
                      <w:rFonts w:ascii="Times New Roman" w:hAnsi="Times New Roman" w:cs="Times New Roman"/>
                      <w:sz w:val="24"/>
                      <w:szCs w:val="24"/>
                    </w:rPr>
                    <w:t xml:space="preserve"> Республиканский интеллектуальный марафон среди обучающихся образовательных организаций СПО, посвященном 50-летию колледжа инфраструктурных (Осипова Маргарита, ОИТЗИ-18, 2 место)</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34</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lang w:val="en-US"/>
                    </w:rPr>
                    <w:t>IV</w:t>
                  </w:r>
                  <w:r w:rsidRPr="009F497C">
                    <w:rPr>
                      <w:rFonts w:ascii="Times New Roman" w:hAnsi="Times New Roman" w:cs="Times New Roman"/>
                      <w:sz w:val="24"/>
                      <w:szCs w:val="24"/>
                    </w:rPr>
                    <w:t xml:space="preserve"> Республиканский конкурс «Моя профессия </w:t>
                  </w:r>
                  <w:r w:rsidRPr="009F497C">
                    <w:rPr>
                      <w:rFonts w:ascii="Times New Roman" w:hAnsi="Times New Roman" w:cs="Times New Roman"/>
                      <w:sz w:val="24"/>
                      <w:szCs w:val="24"/>
                      <w:lang w:val="en-US"/>
                    </w:rPr>
                    <w:t>IT</w:t>
                  </w:r>
                  <w:r w:rsidRPr="009F497C">
                    <w:rPr>
                      <w:rFonts w:ascii="Times New Roman" w:hAnsi="Times New Roman" w:cs="Times New Roman"/>
                      <w:sz w:val="24"/>
                      <w:szCs w:val="24"/>
                    </w:rPr>
                    <w:t xml:space="preserve"> 2019»  формате ИТ-</w:t>
                  </w:r>
                  <w:proofErr w:type="spellStart"/>
                  <w:r w:rsidRPr="009F497C">
                    <w:rPr>
                      <w:rFonts w:ascii="Times New Roman" w:hAnsi="Times New Roman" w:cs="Times New Roman"/>
                      <w:sz w:val="24"/>
                      <w:szCs w:val="24"/>
                    </w:rPr>
                    <w:t>Хакатон</w:t>
                  </w:r>
                  <w:proofErr w:type="spellEnd"/>
                  <w:r w:rsidRPr="009F497C">
                    <w:rPr>
                      <w:rFonts w:ascii="Times New Roman" w:hAnsi="Times New Roman" w:cs="Times New Roman"/>
                      <w:sz w:val="24"/>
                      <w:szCs w:val="24"/>
                    </w:rPr>
                    <w:t xml:space="preserve"> в категории В (студенты СПО) (Попов </w:t>
                  </w:r>
                  <w:proofErr w:type="spellStart"/>
                  <w:r w:rsidRPr="009F497C">
                    <w:rPr>
                      <w:rFonts w:ascii="Times New Roman" w:hAnsi="Times New Roman" w:cs="Times New Roman"/>
                      <w:sz w:val="24"/>
                      <w:szCs w:val="24"/>
                    </w:rPr>
                    <w:t>Айсен</w:t>
                  </w:r>
                  <w:proofErr w:type="spellEnd"/>
                  <w:r w:rsidRPr="009F497C">
                    <w:rPr>
                      <w:rFonts w:ascii="Times New Roman" w:hAnsi="Times New Roman" w:cs="Times New Roman"/>
                      <w:sz w:val="24"/>
                      <w:szCs w:val="24"/>
                    </w:rPr>
                    <w:t xml:space="preserve"> Михайлович, КСИК-17, Портнягин Алексей Прокопьевич – ОИТЗИ 18, Пахомов </w:t>
                  </w:r>
                  <w:proofErr w:type="spellStart"/>
                  <w:r w:rsidRPr="009F497C">
                    <w:rPr>
                      <w:rFonts w:ascii="Times New Roman" w:hAnsi="Times New Roman" w:cs="Times New Roman"/>
                      <w:sz w:val="24"/>
                      <w:szCs w:val="24"/>
                    </w:rPr>
                    <w:t>Дьулуур</w:t>
                  </w:r>
                  <w:proofErr w:type="spellEnd"/>
                  <w:r w:rsidRPr="009F497C">
                    <w:rPr>
                      <w:rFonts w:ascii="Times New Roman" w:hAnsi="Times New Roman" w:cs="Times New Roman"/>
                      <w:sz w:val="24"/>
                      <w:szCs w:val="24"/>
                    </w:rPr>
                    <w:t xml:space="preserve"> Алексеевич – КСИК-17)</w:t>
                  </w:r>
                </w:p>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rPr>
                    <w:t xml:space="preserve">Осипова Маргарита Александровна, ОИТЗИ-18 (менеджер)- 3 </w:t>
                  </w:r>
                  <w:proofErr w:type="gramStart"/>
                  <w:r w:rsidRPr="009F497C">
                    <w:rPr>
                      <w:rFonts w:ascii="Times New Roman" w:hAnsi="Times New Roman" w:cs="Times New Roman"/>
                      <w:sz w:val="24"/>
                      <w:szCs w:val="24"/>
                    </w:rPr>
                    <w:t>место,  Рожин</w:t>
                  </w:r>
                  <w:proofErr w:type="gramEnd"/>
                  <w:r w:rsidRPr="009F497C">
                    <w:rPr>
                      <w:rFonts w:ascii="Times New Roman" w:hAnsi="Times New Roman" w:cs="Times New Roman"/>
                      <w:sz w:val="24"/>
                      <w:szCs w:val="24"/>
                    </w:rPr>
                    <w:t xml:space="preserve"> Вадим Александрович , ИСИП-18 (дизайнер) , 1 место</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35</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xml:space="preserve">) Республики Саха (Якутия) по компетенции «Разработка мобильных приложений» </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36</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Республики Саха (Якутия) по компетенции «Интернет вещей»</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37</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Республики Саха (Якутия) по компетенции «</w:t>
                  </w:r>
                  <w:proofErr w:type="spellStart"/>
                  <w:r w:rsidRPr="009F497C">
                    <w:rPr>
                      <w:rFonts w:ascii="Times New Roman" w:hAnsi="Times New Roman" w:cs="Times New Roman"/>
                      <w:sz w:val="24"/>
                      <w:szCs w:val="24"/>
                    </w:rPr>
                    <w:t>Кибербезопасность</w:t>
                  </w:r>
                  <w:proofErr w:type="spellEnd"/>
                  <w:r w:rsidRPr="009F497C">
                    <w:rPr>
                      <w:rFonts w:ascii="Times New Roman" w:hAnsi="Times New Roman" w:cs="Times New Roman"/>
                      <w:sz w:val="24"/>
                      <w:szCs w:val="24"/>
                    </w:rPr>
                    <w:t>»</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2 место</w:t>
                  </w:r>
                </w:p>
              </w:tc>
            </w:tr>
            <w:tr w:rsidR="005B6496" w:rsidRPr="009F497C" w:rsidTr="005B6496">
              <w:trPr>
                <w:trHeight w:val="70"/>
              </w:trPr>
              <w:tc>
                <w:tcPr>
                  <w:tcW w:w="469"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rPr>
                      <w:rFonts w:ascii="Times New Roman" w:hAnsi="Times New Roman" w:cs="Times New Roman"/>
                      <w:sz w:val="24"/>
                      <w:szCs w:val="24"/>
                    </w:rPr>
                  </w:pPr>
                  <w:r w:rsidRPr="009F497C">
                    <w:rPr>
                      <w:rFonts w:ascii="Times New Roman" w:hAnsi="Times New Roman" w:cs="Times New Roman"/>
                      <w:sz w:val="24"/>
                      <w:szCs w:val="24"/>
                    </w:rPr>
                    <w:t>38</w:t>
                  </w:r>
                </w:p>
              </w:tc>
              <w:tc>
                <w:tcPr>
                  <w:tcW w:w="5766" w:type="dxa"/>
                  <w:tcBorders>
                    <w:top w:val="single" w:sz="4" w:space="0" w:color="000000"/>
                    <w:left w:val="single" w:sz="4" w:space="0" w:color="000000"/>
                    <w:bottom w:val="single" w:sz="4" w:space="0" w:color="000000"/>
                    <w:right w:val="single" w:sz="4" w:space="0" w:color="000000"/>
                  </w:tcBorders>
                  <w:vAlign w:val="bottom"/>
                </w:tcPr>
                <w:p w:rsidR="005B6496" w:rsidRPr="009F497C" w:rsidRDefault="005B6496" w:rsidP="00EF355D">
                  <w:pPr>
                    <w:spacing w:line="240" w:lineRule="auto"/>
                    <w:jc w:val="both"/>
                    <w:rPr>
                      <w:rFonts w:ascii="Times New Roman" w:hAnsi="Times New Roman" w:cs="Times New Roman"/>
                      <w:sz w:val="24"/>
                      <w:szCs w:val="24"/>
                    </w:rPr>
                  </w:pPr>
                  <w:r w:rsidRPr="009F497C">
                    <w:rPr>
                      <w:rFonts w:ascii="Times New Roman" w:hAnsi="Times New Roman" w:cs="Times New Roman"/>
                      <w:sz w:val="24"/>
                      <w:szCs w:val="24"/>
                      <w:lang w:val="en-US"/>
                    </w:rPr>
                    <w:t>VIII</w:t>
                  </w:r>
                  <w:r w:rsidRPr="009F497C">
                    <w:rPr>
                      <w:rFonts w:ascii="Times New Roman" w:hAnsi="Times New Roman" w:cs="Times New Roman"/>
                      <w:sz w:val="24"/>
                      <w:szCs w:val="24"/>
                    </w:rPr>
                    <w:t xml:space="preserve"> Открытый Региональный  Чемпионат «Молодые профессионалы»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Russia</w:t>
                  </w:r>
                  <w:r w:rsidRPr="009F497C">
                    <w:rPr>
                      <w:rFonts w:ascii="Times New Roman" w:hAnsi="Times New Roman" w:cs="Times New Roman"/>
                      <w:sz w:val="24"/>
                      <w:szCs w:val="24"/>
                    </w:rPr>
                    <w:t>) Республики Саха (Якутия) по компетенции «Туризм»</w:t>
                  </w:r>
                </w:p>
              </w:tc>
              <w:tc>
                <w:tcPr>
                  <w:tcW w:w="1131"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 xml:space="preserve">2019 </w:t>
                  </w:r>
                </w:p>
              </w:tc>
              <w:tc>
                <w:tcPr>
                  <w:tcW w:w="2410" w:type="dxa"/>
                  <w:tcBorders>
                    <w:top w:val="single" w:sz="4" w:space="0" w:color="000000"/>
                    <w:left w:val="single" w:sz="4" w:space="0" w:color="000000"/>
                    <w:bottom w:val="single" w:sz="4" w:space="0" w:color="000000"/>
                    <w:right w:val="single" w:sz="4" w:space="0" w:color="000000"/>
                  </w:tcBorders>
                </w:tcPr>
                <w:p w:rsidR="005B6496" w:rsidRPr="009F497C" w:rsidRDefault="005B6496" w:rsidP="00EF355D">
                  <w:pPr>
                    <w:spacing w:line="240" w:lineRule="auto"/>
                    <w:jc w:val="center"/>
                    <w:rPr>
                      <w:rFonts w:ascii="Times New Roman" w:hAnsi="Times New Roman" w:cs="Times New Roman"/>
                      <w:sz w:val="24"/>
                      <w:szCs w:val="24"/>
                    </w:rPr>
                  </w:pPr>
                  <w:r w:rsidRPr="009F497C">
                    <w:rPr>
                      <w:rFonts w:ascii="Times New Roman" w:hAnsi="Times New Roman" w:cs="Times New Roman"/>
                      <w:sz w:val="24"/>
                      <w:szCs w:val="24"/>
                    </w:rPr>
                    <w:t>1,2,3 места</w:t>
                  </w:r>
                </w:p>
              </w:tc>
            </w:tr>
          </w:tbl>
          <w:p w:rsidR="005B6496" w:rsidRPr="009F497C" w:rsidRDefault="005B6496" w:rsidP="00EF355D">
            <w:pPr>
              <w:spacing w:line="240" w:lineRule="auto"/>
              <w:rPr>
                <w:rFonts w:ascii="Times New Roman" w:hAnsi="Times New Roman" w:cs="Times New Roman"/>
                <w:sz w:val="24"/>
                <w:szCs w:val="24"/>
              </w:rPr>
            </w:pPr>
          </w:p>
        </w:tc>
      </w:tr>
    </w:tbl>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lastRenderedPageBreak/>
        <w:t>Участие в чемпионате рабочих профессий «</w:t>
      </w:r>
      <w:proofErr w:type="spellStart"/>
      <w:r w:rsidRPr="009F497C">
        <w:rPr>
          <w:rFonts w:ascii="Times New Roman" w:hAnsi="Times New Roman" w:cs="Times New Roman"/>
          <w:sz w:val="24"/>
          <w:szCs w:val="24"/>
        </w:rPr>
        <w:t>WorldSkills</w:t>
      </w:r>
      <w:proofErr w:type="spellEnd"/>
      <w:r w:rsidRPr="009F497C">
        <w:rPr>
          <w:rFonts w:ascii="Times New Roman" w:hAnsi="Times New Roman" w:cs="Times New Roman"/>
          <w:sz w:val="24"/>
          <w:szCs w:val="24"/>
        </w:rPr>
        <w:t xml:space="preserve">» дает возможность обучающимся показать себя, свои умения и знания, а также пообщаться с другими </w:t>
      </w:r>
      <w:r w:rsidRPr="009F497C">
        <w:rPr>
          <w:rFonts w:ascii="Times New Roman" w:hAnsi="Times New Roman" w:cs="Times New Roman"/>
          <w:sz w:val="24"/>
          <w:szCs w:val="24"/>
        </w:rPr>
        <w:lastRenderedPageBreak/>
        <w:t>участниками и перенять их опыт. Участие студентов в состязательных мероприятиях важная составляющая образовательного процесса и одна из форм внеаудиторной работы. Они помогают выявить наиболее способных студентов, а также стимулируют углубленное изучение дисциплины или профессионального модуля, служат развитию интереса к изучаемым дисциплинам, готовят к будущей деятельности, формируют активную жизненную позицию. На протяжении всего учебного года организовывались и проводились внеклассные мероприятия, которые вызывали у студентов интерес к дисциплинам, столь необходимый при обучении. Участие в таких мероприятиях позволяет развить у студентов творческое начало, лучше узнать друг друга, становятся командой, отдыхают от рутинных заданий, веселятся, начинают лучше относиться к преподавателю.</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В колледже многие преподаватели были обучены работе с профессиональными образовательными программами ФГОС СПО и разработке ФОС, </w:t>
      </w:r>
      <w:proofErr w:type="gramStart"/>
      <w:r w:rsidRPr="009F497C">
        <w:rPr>
          <w:rFonts w:ascii="Times New Roman" w:hAnsi="Times New Roman" w:cs="Times New Roman"/>
          <w:sz w:val="24"/>
          <w:szCs w:val="24"/>
        </w:rPr>
        <w:t>КОС  и</w:t>
      </w:r>
      <w:proofErr w:type="gramEnd"/>
      <w:r w:rsidRPr="009F497C">
        <w:rPr>
          <w:rFonts w:ascii="Times New Roman" w:hAnsi="Times New Roman" w:cs="Times New Roman"/>
          <w:sz w:val="24"/>
          <w:szCs w:val="24"/>
        </w:rPr>
        <w:t xml:space="preserve"> готовы работать с данными программами в следующем учебном году.</w:t>
      </w:r>
    </w:p>
    <w:p w:rsidR="005B6496" w:rsidRPr="009F497C" w:rsidRDefault="005B6496"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Показателями результативности научно-исследовательской деятельности преподавателей являются выступления на научно-практических конференциях, публикация статей, разработка методических пособий, издательская работа.</w:t>
      </w:r>
    </w:p>
    <w:p w:rsidR="005B6496" w:rsidRPr="009F497C" w:rsidRDefault="005B6496" w:rsidP="00EF355D">
      <w:pPr>
        <w:spacing w:after="0" w:line="240" w:lineRule="auto"/>
        <w:ind w:firstLine="709"/>
        <w:rPr>
          <w:rFonts w:ascii="Times New Roman" w:hAnsi="Times New Roman" w:cs="Times New Roman"/>
          <w:sz w:val="24"/>
          <w:szCs w:val="24"/>
        </w:rPr>
      </w:pPr>
      <w:r w:rsidRPr="009F497C">
        <w:rPr>
          <w:rFonts w:ascii="Times New Roman" w:hAnsi="Times New Roman" w:cs="Times New Roman"/>
          <w:sz w:val="24"/>
          <w:szCs w:val="24"/>
        </w:rPr>
        <w:t>Используемые образовательные технологии в нашем колледже: технология проектной деятельности, информационно-коммуникативные технологии, личностно-ориентированные технологии, технология развивающего обучения, проблемное обучение, командная групповая работа;</w:t>
      </w:r>
    </w:p>
    <w:p w:rsidR="008553EE" w:rsidRPr="009F497C" w:rsidRDefault="008553EE" w:rsidP="00EF355D">
      <w:pPr>
        <w:spacing w:after="0" w:line="240" w:lineRule="auto"/>
        <w:rPr>
          <w:rFonts w:ascii="Times New Roman" w:hAnsi="Times New Roman" w:cs="Times New Roman"/>
          <w:sz w:val="24"/>
          <w:szCs w:val="24"/>
        </w:rPr>
      </w:pPr>
    </w:p>
    <w:p w:rsidR="008553EE" w:rsidRPr="009F497C" w:rsidRDefault="008553EE" w:rsidP="00EF355D">
      <w:pPr>
        <w:spacing w:after="0" w:line="240" w:lineRule="auto"/>
        <w:ind w:firstLine="709"/>
        <w:jc w:val="center"/>
        <w:rPr>
          <w:rFonts w:ascii="Times New Roman" w:hAnsi="Times New Roman" w:cs="Times New Roman"/>
          <w:b/>
          <w:sz w:val="24"/>
          <w:szCs w:val="24"/>
        </w:rPr>
      </w:pPr>
      <w:r w:rsidRPr="009F497C">
        <w:rPr>
          <w:rFonts w:ascii="Times New Roman" w:hAnsi="Times New Roman" w:cs="Times New Roman"/>
          <w:b/>
          <w:sz w:val="24"/>
          <w:szCs w:val="24"/>
        </w:rPr>
        <w:t>2.6. Психолого-педагогическое сопровождение обучающихся</w:t>
      </w:r>
    </w:p>
    <w:p w:rsidR="005B6496" w:rsidRPr="009F497C" w:rsidRDefault="005B6496" w:rsidP="00EF355D">
      <w:pPr>
        <w:spacing w:after="0" w:line="240" w:lineRule="auto"/>
        <w:ind w:firstLine="709"/>
        <w:jc w:val="center"/>
        <w:rPr>
          <w:rFonts w:ascii="Times New Roman" w:hAnsi="Times New Roman" w:cs="Times New Roman"/>
          <w:b/>
          <w:sz w:val="24"/>
          <w:szCs w:val="24"/>
        </w:rPr>
      </w:pP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Учреждение является идеальной средой для проведения программы профилактики правонарушений, конфликтов, суицидов и т.п., базовыми вопросами в данном направлении являются уровни общей профилактики среди обучающихся.</w:t>
      </w: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Уровни профилактики:</w:t>
      </w: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1. Общая профилактика, разработка эффективной модели взаимодействия преподавателей и семьи, а так же всего общества в целом.</w:t>
      </w: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2. Первичная профилактика, выделение групп риска, диагностика поведения участников по индивидуальной направленности. На стадии работы отрабатывается план действий в той или иной ситуации.</w:t>
      </w: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3. Вторичная профилактика. Оценка риска по диапазону потенциально возможных повторных ситуаций.</w:t>
      </w: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4. Третичная профилактика. Оповещение родителей. Разработка стратегий по снижению последствий и уменьшение дальнейших, подобных случаев.</w:t>
      </w: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 xml:space="preserve">Для обучающихся колледжа проводятся лекции, беседы, тренинги, тестирование и анкетирование для выявления студентов с </w:t>
      </w:r>
      <w:proofErr w:type="spellStart"/>
      <w:r w:rsidRPr="009F497C">
        <w:rPr>
          <w:rFonts w:ascii="Times New Roman" w:hAnsi="Times New Roman" w:cs="Times New Roman"/>
          <w:sz w:val="24"/>
          <w:szCs w:val="24"/>
        </w:rPr>
        <w:t>девиантным</w:t>
      </w:r>
      <w:proofErr w:type="spellEnd"/>
      <w:r w:rsidRPr="009F497C">
        <w:rPr>
          <w:rFonts w:ascii="Times New Roman" w:hAnsi="Times New Roman" w:cs="Times New Roman"/>
          <w:sz w:val="24"/>
          <w:szCs w:val="24"/>
        </w:rPr>
        <w:t xml:space="preserve"> поведением, оказывается индивидуальная помощь студентам в мотивации обучения. Проводится консультирование: индивидуальное, психологическое, семейное, информационное. По итогам консультаций, ведется дополнительная психодиагностика и анкетирование. Опираясь на их результаты, проводится коррекция, анализ ситуаций с разных сторон.</w:t>
      </w: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 xml:space="preserve">Основным принципом </w:t>
      </w:r>
      <w:proofErr w:type="spellStart"/>
      <w:r w:rsidRPr="009F497C">
        <w:rPr>
          <w:rFonts w:ascii="Times New Roman" w:hAnsi="Times New Roman" w:cs="Times New Roman"/>
          <w:sz w:val="24"/>
          <w:szCs w:val="24"/>
        </w:rPr>
        <w:t>психолого</w:t>
      </w:r>
      <w:proofErr w:type="spellEnd"/>
      <w:r w:rsidRPr="009F497C">
        <w:rPr>
          <w:rFonts w:ascii="Times New Roman" w:hAnsi="Times New Roman" w:cs="Times New Roman"/>
          <w:sz w:val="24"/>
          <w:szCs w:val="24"/>
        </w:rPr>
        <w:t xml:space="preserve"> - педагогическое сопровождение обучающихся является принцип ценности личности, заключающийся в </w:t>
      </w:r>
      <w:proofErr w:type="spellStart"/>
      <w:r w:rsidRPr="009F497C">
        <w:rPr>
          <w:rFonts w:ascii="Times New Roman" w:hAnsi="Times New Roman" w:cs="Times New Roman"/>
          <w:sz w:val="24"/>
          <w:szCs w:val="24"/>
        </w:rPr>
        <w:t>самоценности</w:t>
      </w:r>
      <w:proofErr w:type="spellEnd"/>
      <w:r w:rsidRPr="009F497C">
        <w:rPr>
          <w:rFonts w:ascii="Times New Roman" w:hAnsi="Times New Roman" w:cs="Times New Roman"/>
          <w:sz w:val="24"/>
          <w:szCs w:val="24"/>
        </w:rPr>
        <w:t xml:space="preserve"> каждого участника той или иной ситуации, где составляющей является признание индивидуальности.</w:t>
      </w:r>
    </w:p>
    <w:p w:rsidR="005B6496" w:rsidRPr="009F497C" w:rsidRDefault="005B6496"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 xml:space="preserve">Психолог и социальный педагог колледжа работают в тесном сотрудничестве с </w:t>
      </w:r>
      <w:proofErr w:type="spellStart"/>
      <w:r w:rsidRPr="009F497C">
        <w:rPr>
          <w:rFonts w:ascii="Times New Roman" w:hAnsi="Times New Roman" w:cs="Times New Roman"/>
          <w:sz w:val="24"/>
          <w:szCs w:val="24"/>
        </w:rPr>
        <w:t>Хангаласским</w:t>
      </w:r>
      <w:proofErr w:type="spellEnd"/>
      <w:r w:rsidRPr="009F497C">
        <w:rPr>
          <w:rFonts w:ascii="Times New Roman" w:hAnsi="Times New Roman" w:cs="Times New Roman"/>
          <w:sz w:val="24"/>
          <w:szCs w:val="24"/>
        </w:rPr>
        <w:t xml:space="preserve"> филиалом Центра социально-психологической поддержки молодежи.</w:t>
      </w:r>
    </w:p>
    <w:p w:rsidR="00302598" w:rsidRPr="009F497C" w:rsidRDefault="00302598" w:rsidP="00EF355D">
      <w:pPr>
        <w:spacing w:after="0" w:line="240" w:lineRule="auto"/>
        <w:ind w:firstLine="708"/>
        <w:jc w:val="both"/>
        <w:rPr>
          <w:rFonts w:ascii="Times New Roman" w:hAnsi="Times New Roman" w:cs="Times New Roman"/>
          <w:sz w:val="24"/>
          <w:szCs w:val="24"/>
        </w:rPr>
      </w:pPr>
    </w:p>
    <w:p w:rsidR="00302598" w:rsidRPr="009F497C" w:rsidRDefault="00302598" w:rsidP="00EF355D">
      <w:pPr>
        <w:spacing w:after="0" w:line="240" w:lineRule="auto"/>
        <w:ind w:firstLine="708"/>
        <w:jc w:val="center"/>
        <w:rPr>
          <w:rFonts w:ascii="Times New Roman" w:hAnsi="Times New Roman" w:cs="Times New Roman"/>
          <w:b/>
          <w:sz w:val="24"/>
          <w:szCs w:val="24"/>
        </w:rPr>
      </w:pPr>
      <w:r w:rsidRPr="009F497C">
        <w:rPr>
          <w:rFonts w:ascii="Times New Roman" w:hAnsi="Times New Roman" w:cs="Times New Roman"/>
          <w:b/>
          <w:sz w:val="24"/>
          <w:szCs w:val="24"/>
        </w:rPr>
        <w:t>2.7. Наличие и число мест в общежитии</w:t>
      </w:r>
    </w:p>
    <w:p w:rsidR="00302598" w:rsidRPr="009F497C" w:rsidRDefault="00302598" w:rsidP="00EF355D">
      <w:pPr>
        <w:spacing w:after="0" w:line="240" w:lineRule="auto"/>
        <w:ind w:firstLine="708"/>
        <w:jc w:val="center"/>
        <w:rPr>
          <w:rFonts w:ascii="Times New Roman" w:hAnsi="Times New Roman" w:cs="Times New Roman"/>
          <w:b/>
          <w:sz w:val="24"/>
          <w:szCs w:val="24"/>
        </w:rPr>
      </w:pPr>
    </w:p>
    <w:p w:rsidR="00870700" w:rsidRPr="009F497C" w:rsidRDefault="00870700" w:rsidP="00EF355D">
      <w:pPr>
        <w:spacing w:after="0" w:line="240" w:lineRule="auto"/>
        <w:ind w:firstLine="708"/>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Колледж располагает 2 этажным благоустроенным общежитием для размещения иногородних обучающихся на период обучения.</w:t>
      </w:r>
    </w:p>
    <w:p w:rsidR="00870700" w:rsidRPr="009F497C" w:rsidRDefault="00870700" w:rsidP="00EF355D">
      <w:pPr>
        <w:spacing w:after="0" w:line="240" w:lineRule="auto"/>
        <w:ind w:firstLine="708"/>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Адрес: Покровский тракт 83 </w:t>
      </w:r>
      <w:proofErr w:type="gramStart"/>
      <w:r w:rsidRPr="009F497C">
        <w:rPr>
          <w:rFonts w:ascii="Times New Roman" w:eastAsia="Arial Unicode MS" w:hAnsi="Times New Roman" w:cs="Times New Roman"/>
          <w:color w:val="000000"/>
          <w:sz w:val="24"/>
          <w:szCs w:val="24"/>
          <w:lang w:eastAsia="ru-RU"/>
        </w:rPr>
        <w:t>км.;</w:t>
      </w:r>
      <w:proofErr w:type="gramEnd"/>
    </w:p>
    <w:p w:rsidR="00870700" w:rsidRPr="009F497C" w:rsidRDefault="00870700" w:rsidP="00EF355D">
      <w:pPr>
        <w:spacing w:after="0" w:line="240" w:lineRule="auto"/>
        <w:ind w:firstLine="708"/>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Количество комнат: 15;</w:t>
      </w:r>
    </w:p>
    <w:p w:rsidR="00870700" w:rsidRPr="009F497C" w:rsidRDefault="00870700" w:rsidP="00EF355D">
      <w:pPr>
        <w:spacing w:after="0" w:line="240" w:lineRule="auto"/>
        <w:ind w:firstLine="708"/>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lastRenderedPageBreak/>
        <w:t xml:space="preserve">Количество </w:t>
      </w:r>
      <w:proofErr w:type="gramStart"/>
      <w:r w:rsidRPr="009F497C">
        <w:rPr>
          <w:rFonts w:ascii="Times New Roman" w:eastAsia="Arial Unicode MS" w:hAnsi="Times New Roman" w:cs="Times New Roman"/>
          <w:color w:val="000000"/>
          <w:sz w:val="24"/>
          <w:szCs w:val="24"/>
          <w:lang w:eastAsia="ru-RU"/>
        </w:rPr>
        <w:t>мест:  50</w:t>
      </w:r>
      <w:proofErr w:type="gramEnd"/>
      <w:r w:rsidRPr="009F497C">
        <w:rPr>
          <w:rFonts w:ascii="Times New Roman" w:eastAsia="Arial Unicode MS" w:hAnsi="Times New Roman" w:cs="Times New Roman"/>
          <w:color w:val="000000"/>
          <w:sz w:val="24"/>
          <w:szCs w:val="24"/>
          <w:lang w:eastAsia="ru-RU"/>
        </w:rPr>
        <w:t>.</w:t>
      </w:r>
    </w:p>
    <w:p w:rsidR="00870700" w:rsidRPr="009F497C" w:rsidRDefault="00870700" w:rsidP="00EF355D">
      <w:pPr>
        <w:autoSpaceDE w:val="0"/>
        <w:autoSpaceDN w:val="0"/>
        <w:adjustRightInd w:val="0"/>
        <w:spacing w:after="0" w:line="240" w:lineRule="auto"/>
        <w:ind w:firstLine="708"/>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Право на внеочередное заселение в общежитие имеют студенты следующих категорий:</w:t>
      </w:r>
    </w:p>
    <w:p w:rsidR="00870700" w:rsidRPr="009F497C" w:rsidRDefault="00870700" w:rsidP="00EF355D">
      <w:pPr>
        <w:numPr>
          <w:ilvl w:val="0"/>
          <w:numId w:val="6"/>
        </w:numPr>
        <w:spacing w:after="0" w:line="240" w:lineRule="auto"/>
        <w:ind w:left="0" w:firstLine="0"/>
        <w:contextualSpacing/>
        <w:jc w:val="both"/>
        <w:rPr>
          <w:rFonts w:ascii="Times New Roman" w:hAnsi="Times New Roman" w:cs="Times New Roman"/>
          <w:sz w:val="24"/>
          <w:szCs w:val="24"/>
        </w:rPr>
      </w:pPr>
      <w:proofErr w:type="gramStart"/>
      <w:r w:rsidRPr="009F497C">
        <w:rPr>
          <w:rFonts w:ascii="Times New Roman" w:hAnsi="Times New Roman" w:cs="Times New Roman"/>
          <w:sz w:val="24"/>
          <w:szCs w:val="24"/>
        </w:rPr>
        <w:t>студенты</w:t>
      </w:r>
      <w:proofErr w:type="gramEnd"/>
      <w:r w:rsidRPr="009F497C">
        <w:rPr>
          <w:rFonts w:ascii="Times New Roman" w:hAnsi="Times New Roman" w:cs="Times New Roman"/>
          <w:sz w:val="24"/>
          <w:szCs w:val="24"/>
        </w:rPr>
        <w:t>-сироты и студенты, оставшиеся без попечения родителей;</w:t>
      </w:r>
    </w:p>
    <w:p w:rsidR="00870700" w:rsidRPr="009F497C" w:rsidRDefault="00870700" w:rsidP="00EF355D">
      <w:pPr>
        <w:numPr>
          <w:ilvl w:val="0"/>
          <w:numId w:val="6"/>
        </w:numPr>
        <w:spacing w:after="0" w:line="240" w:lineRule="auto"/>
        <w:ind w:left="0" w:firstLine="0"/>
        <w:contextualSpacing/>
        <w:jc w:val="both"/>
        <w:rPr>
          <w:rFonts w:ascii="Times New Roman" w:hAnsi="Times New Roman" w:cs="Times New Roman"/>
          <w:sz w:val="24"/>
          <w:szCs w:val="24"/>
        </w:rPr>
      </w:pPr>
      <w:proofErr w:type="gramStart"/>
      <w:r w:rsidRPr="009F497C">
        <w:rPr>
          <w:rFonts w:ascii="Times New Roman" w:hAnsi="Times New Roman" w:cs="Times New Roman"/>
          <w:sz w:val="24"/>
          <w:szCs w:val="24"/>
        </w:rPr>
        <w:t>студенты</w:t>
      </w:r>
      <w:proofErr w:type="gramEnd"/>
      <w:r w:rsidRPr="009F497C">
        <w:rPr>
          <w:rFonts w:ascii="Times New Roman" w:hAnsi="Times New Roman" w:cs="Times New Roman"/>
          <w:sz w:val="24"/>
          <w:szCs w:val="24"/>
        </w:rPr>
        <w:t xml:space="preserve"> – инвалиды.</w:t>
      </w:r>
    </w:p>
    <w:p w:rsidR="00870700" w:rsidRPr="009F497C" w:rsidRDefault="00870700" w:rsidP="00EF355D">
      <w:pPr>
        <w:spacing w:after="0" w:line="240" w:lineRule="auto"/>
        <w:ind w:firstLine="708"/>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Правом первоочередного заселения пользуются следующие категории студентов:</w:t>
      </w:r>
    </w:p>
    <w:p w:rsidR="00870700" w:rsidRPr="009F497C" w:rsidRDefault="00870700" w:rsidP="00EF355D">
      <w:pPr>
        <w:numPr>
          <w:ilvl w:val="0"/>
          <w:numId w:val="7"/>
        </w:numPr>
        <w:spacing w:after="0" w:line="240" w:lineRule="auto"/>
        <w:contextualSpacing/>
        <w:jc w:val="both"/>
        <w:rPr>
          <w:rFonts w:ascii="Times New Roman" w:hAnsi="Times New Roman" w:cs="Times New Roman"/>
          <w:sz w:val="24"/>
          <w:szCs w:val="24"/>
        </w:rPr>
      </w:pPr>
      <w:proofErr w:type="gramStart"/>
      <w:r w:rsidRPr="009F497C">
        <w:rPr>
          <w:rFonts w:ascii="Times New Roman" w:hAnsi="Times New Roman" w:cs="Times New Roman"/>
          <w:sz w:val="24"/>
          <w:szCs w:val="24"/>
        </w:rPr>
        <w:t>студенты</w:t>
      </w:r>
      <w:proofErr w:type="gramEnd"/>
      <w:r w:rsidRPr="009F497C">
        <w:rPr>
          <w:rFonts w:ascii="Times New Roman" w:hAnsi="Times New Roman" w:cs="Times New Roman"/>
          <w:sz w:val="24"/>
          <w:szCs w:val="24"/>
        </w:rPr>
        <w:t>, зачисленные на 1 курс;</w:t>
      </w:r>
    </w:p>
    <w:p w:rsidR="00870700" w:rsidRPr="009F497C" w:rsidRDefault="00870700" w:rsidP="00EF355D">
      <w:pPr>
        <w:numPr>
          <w:ilvl w:val="0"/>
          <w:numId w:val="7"/>
        </w:numPr>
        <w:spacing w:after="0" w:line="240" w:lineRule="auto"/>
        <w:contextualSpacing/>
        <w:jc w:val="both"/>
        <w:rPr>
          <w:rFonts w:ascii="Times New Roman" w:hAnsi="Times New Roman" w:cs="Times New Roman"/>
          <w:sz w:val="24"/>
          <w:szCs w:val="24"/>
        </w:rPr>
      </w:pPr>
      <w:proofErr w:type="gramStart"/>
      <w:r w:rsidRPr="009F497C">
        <w:rPr>
          <w:rFonts w:ascii="Times New Roman" w:hAnsi="Times New Roman" w:cs="Times New Roman"/>
          <w:sz w:val="24"/>
          <w:szCs w:val="24"/>
        </w:rPr>
        <w:t>студенты</w:t>
      </w:r>
      <w:proofErr w:type="gramEnd"/>
      <w:r w:rsidRPr="009F497C">
        <w:rPr>
          <w:rFonts w:ascii="Times New Roman" w:hAnsi="Times New Roman" w:cs="Times New Roman"/>
          <w:sz w:val="24"/>
          <w:szCs w:val="24"/>
        </w:rPr>
        <w:t xml:space="preserve"> из малоимущих семей;</w:t>
      </w:r>
    </w:p>
    <w:p w:rsidR="00870700" w:rsidRPr="009F497C" w:rsidRDefault="00870700" w:rsidP="00EF355D">
      <w:pPr>
        <w:numPr>
          <w:ilvl w:val="0"/>
          <w:numId w:val="7"/>
        </w:numPr>
        <w:spacing w:after="0" w:line="240" w:lineRule="auto"/>
        <w:contextualSpacing/>
        <w:jc w:val="both"/>
        <w:rPr>
          <w:rFonts w:ascii="Times New Roman" w:hAnsi="Times New Roman" w:cs="Times New Roman"/>
          <w:sz w:val="24"/>
          <w:szCs w:val="24"/>
        </w:rPr>
      </w:pPr>
      <w:proofErr w:type="gramStart"/>
      <w:r w:rsidRPr="009F497C">
        <w:rPr>
          <w:rFonts w:ascii="Times New Roman" w:hAnsi="Times New Roman" w:cs="Times New Roman"/>
          <w:sz w:val="24"/>
          <w:szCs w:val="24"/>
        </w:rPr>
        <w:t>студенты</w:t>
      </w:r>
      <w:proofErr w:type="gramEnd"/>
      <w:r w:rsidRPr="009F497C">
        <w:rPr>
          <w:rFonts w:ascii="Times New Roman" w:hAnsi="Times New Roman" w:cs="Times New Roman"/>
          <w:sz w:val="24"/>
          <w:szCs w:val="24"/>
        </w:rPr>
        <w:t xml:space="preserve"> из многодетных семей (воспитывающих 3-х и более несовершеннолетних детей);</w:t>
      </w:r>
    </w:p>
    <w:p w:rsidR="00870700" w:rsidRPr="009F497C" w:rsidRDefault="00870700" w:rsidP="00EF355D">
      <w:pPr>
        <w:numPr>
          <w:ilvl w:val="0"/>
          <w:numId w:val="7"/>
        </w:numPr>
        <w:spacing w:after="0" w:line="240" w:lineRule="auto"/>
        <w:contextualSpacing/>
        <w:jc w:val="both"/>
        <w:rPr>
          <w:rFonts w:ascii="Times New Roman" w:hAnsi="Times New Roman" w:cs="Times New Roman"/>
          <w:sz w:val="24"/>
          <w:szCs w:val="24"/>
        </w:rPr>
      </w:pPr>
      <w:proofErr w:type="gramStart"/>
      <w:r w:rsidRPr="009F497C">
        <w:rPr>
          <w:rFonts w:ascii="Times New Roman" w:hAnsi="Times New Roman" w:cs="Times New Roman"/>
          <w:sz w:val="24"/>
          <w:szCs w:val="24"/>
        </w:rPr>
        <w:t>студенты</w:t>
      </w:r>
      <w:proofErr w:type="gramEnd"/>
      <w:r w:rsidRPr="009F497C">
        <w:rPr>
          <w:rFonts w:ascii="Times New Roman" w:hAnsi="Times New Roman" w:cs="Times New Roman"/>
          <w:sz w:val="24"/>
          <w:szCs w:val="24"/>
        </w:rPr>
        <w:t>, имеющие одного родителя;</w:t>
      </w:r>
    </w:p>
    <w:p w:rsidR="00870700" w:rsidRPr="009F497C" w:rsidRDefault="00870700" w:rsidP="00EF355D">
      <w:pPr>
        <w:numPr>
          <w:ilvl w:val="0"/>
          <w:numId w:val="7"/>
        </w:numPr>
        <w:spacing w:after="0" w:line="240" w:lineRule="auto"/>
        <w:contextualSpacing/>
        <w:jc w:val="both"/>
        <w:rPr>
          <w:rFonts w:ascii="Times New Roman" w:hAnsi="Times New Roman" w:cs="Times New Roman"/>
          <w:sz w:val="24"/>
          <w:szCs w:val="24"/>
        </w:rPr>
      </w:pPr>
      <w:proofErr w:type="gramStart"/>
      <w:r w:rsidRPr="009F497C">
        <w:rPr>
          <w:rFonts w:ascii="Times New Roman" w:hAnsi="Times New Roman" w:cs="Times New Roman"/>
          <w:sz w:val="24"/>
          <w:szCs w:val="24"/>
        </w:rPr>
        <w:t>студенты</w:t>
      </w:r>
      <w:proofErr w:type="gramEnd"/>
      <w:r w:rsidRPr="009F497C">
        <w:rPr>
          <w:rFonts w:ascii="Times New Roman" w:hAnsi="Times New Roman" w:cs="Times New Roman"/>
          <w:sz w:val="24"/>
          <w:szCs w:val="24"/>
        </w:rPr>
        <w:t>, успевающие в учебе (на основании соответствующего ходатайства);</w:t>
      </w:r>
    </w:p>
    <w:p w:rsidR="00870700" w:rsidRPr="009F497C" w:rsidRDefault="00870700" w:rsidP="00EF355D">
      <w:pPr>
        <w:numPr>
          <w:ilvl w:val="0"/>
          <w:numId w:val="7"/>
        </w:numPr>
        <w:spacing w:after="0" w:line="240" w:lineRule="auto"/>
        <w:contextualSpacing/>
        <w:jc w:val="both"/>
        <w:rPr>
          <w:rFonts w:ascii="Times New Roman" w:hAnsi="Times New Roman" w:cs="Times New Roman"/>
          <w:sz w:val="24"/>
          <w:szCs w:val="24"/>
        </w:rPr>
      </w:pPr>
      <w:proofErr w:type="gramStart"/>
      <w:r w:rsidRPr="009F497C">
        <w:rPr>
          <w:rFonts w:ascii="Times New Roman" w:hAnsi="Times New Roman" w:cs="Times New Roman"/>
          <w:sz w:val="24"/>
          <w:szCs w:val="24"/>
        </w:rPr>
        <w:t>студенты</w:t>
      </w:r>
      <w:proofErr w:type="gramEnd"/>
      <w:r w:rsidRPr="009F497C">
        <w:rPr>
          <w:rFonts w:ascii="Times New Roman" w:hAnsi="Times New Roman" w:cs="Times New Roman"/>
          <w:sz w:val="24"/>
          <w:szCs w:val="24"/>
        </w:rPr>
        <w:t>, активно участвующие в жизни колледжа по различным направлениям (на основании соответствующего ходатайства).</w:t>
      </w:r>
    </w:p>
    <w:p w:rsidR="00870700" w:rsidRPr="009F497C" w:rsidRDefault="00870700" w:rsidP="00EF355D">
      <w:pPr>
        <w:spacing w:after="0" w:line="240" w:lineRule="auto"/>
        <w:ind w:firstLine="708"/>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Обеспеченность студентов местами в общежитии составляет 41%. </w:t>
      </w:r>
    </w:p>
    <w:p w:rsidR="00870700" w:rsidRPr="009F497C" w:rsidRDefault="00870700" w:rsidP="00EF355D">
      <w:pPr>
        <w:spacing w:after="0" w:line="240" w:lineRule="auto"/>
        <w:ind w:firstLine="708"/>
        <w:jc w:val="both"/>
        <w:rPr>
          <w:rFonts w:ascii="Times New Roman" w:eastAsia="Arial Unicode MS" w:hAnsi="Times New Roman" w:cs="Times New Roman"/>
          <w:color w:val="000000"/>
          <w:sz w:val="24"/>
          <w:szCs w:val="24"/>
          <w:lang w:eastAsia="ru-RU"/>
        </w:rPr>
      </w:pPr>
    </w:p>
    <w:p w:rsidR="00870700" w:rsidRPr="009F497C" w:rsidRDefault="00870700" w:rsidP="00EF355D">
      <w:pPr>
        <w:spacing w:after="0" w:line="240" w:lineRule="auto"/>
        <w:ind w:firstLine="708"/>
        <w:jc w:val="center"/>
        <w:rPr>
          <w:rFonts w:ascii="Times New Roman" w:eastAsia="Arial Unicode MS" w:hAnsi="Times New Roman" w:cs="Times New Roman"/>
          <w:b/>
          <w:color w:val="000000"/>
          <w:sz w:val="24"/>
          <w:szCs w:val="24"/>
          <w:lang w:eastAsia="ru-RU"/>
        </w:rPr>
      </w:pPr>
      <w:r w:rsidRPr="009F497C">
        <w:rPr>
          <w:rFonts w:ascii="Times New Roman" w:eastAsia="Arial Unicode MS" w:hAnsi="Times New Roman" w:cs="Times New Roman"/>
          <w:b/>
          <w:color w:val="000000"/>
          <w:sz w:val="24"/>
          <w:szCs w:val="24"/>
          <w:lang w:eastAsia="ru-RU"/>
        </w:rPr>
        <w:t>2.8. Организация питания и медицинского обслуживания</w:t>
      </w:r>
    </w:p>
    <w:p w:rsidR="00870700" w:rsidRPr="009F497C" w:rsidRDefault="00870700" w:rsidP="00EF355D">
      <w:pPr>
        <w:spacing w:after="0" w:line="240" w:lineRule="auto"/>
        <w:jc w:val="both"/>
        <w:rPr>
          <w:rFonts w:ascii="Times New Roman" w:eastAsia="Arial Unicode MS" w:hAnsi="Times New Roman" w:cs="Times New Roman"/>
          <w:b/>
          <w:color w:val="000000"/>
          <w:sz w:val="24"/>
          <w:szCs w:val="24"/>
          <w:lang w:eastAsia="ru-RU"/>
        </w:rPr>
      </w:pPr>
    </w:p>
    <w:p w:rsidR="00C25570" w:rsidRPr="009F497C" w:rsidRDefault="00C25570" w:rsidP="00EF355D">
      <w:pPr>
        <w:spacing w:after="0" w:line="240" w:lineRule="auto"/>
        <w:ind w:firstLine="567"/>
        <w:jc w:val="both"/>
        <w:rPr>
          <w:rFonts w:ascii="Times New Roman" w:hAnsi="Times New Roman" w:cs="Times New Roman"/>
          <w:sz w:val="24"/>
          <w:szCs w:val="24"/>
        </w:rPr>
      </w:pPr>
      <w:r w:rsidRPr="009F497C">
        <w:rPr>
          <w:rFonts w:ascii="Times New Roman" w:hAnsi="Times New Roman" w:cs="Times New Roman"/>
          <w:sz w:val="24"/>
          <w:szCs w:val="24"/>
        </w:rPr>
        <w:t>Покровский колледж не имеет свою столовую в виду отсутствия собственного здания.</w:t>
      </w:r>
    </w:p>
    <w:p w:rsidR="00C25570" w:rsidRPr="009F497C" w:rsidRDefault="00C25570" w:rsidP="00EF355D">
      <w:pPr>
        <w:spacing w:after="0" w:line="240" w:lineRule="auto"/>
        <w:ind w:firstLine="567"/>
        <w:jc w:val="both"/>
        <w:rPr>
          <w:rFonts w:ascii="Times New Roman" w:hAnsi="Times New Roman" w:cs="Times New Roman"/>
          <w:sz w:val="24"/>
          <w:szCs w:val="24"/>
        </w:rPr>
      </w:pPr>
      <w:r w:rsidRPr="009F497C">
        <w:rPr>
          <w:rFonts w:ascii="Times New Roman" w:hAnsi="Times New Roman" w:cs="Times New Roman"/>
          <w:sz w:val="24"/>
          <w:szCs w:val="24"/>
        </w:rPr>
        <w:t>По причине этого нехватку питания колледж компенсирует помощью малоимущим студентам, выделяя ежемесячно утвержденные выплаты на питание.</w:t>
      </w:r>
    </w:p>
    <w:p w:rsidR="00C25570" w:rsidRPr="009F497C" w:rsidRDefault="00C25570" w:rsidP="00EF355D">
      <w:pPr>
        <w:spacing w:after="0" w:line="240" w:lineRule="auto"/>
        <w:ind w:firstLine="567"/>
        <w:jc w:val="both"/>
        <w:rPr>
          <w:rFonts w:ascii="Times New Roman" w:hAnsi="Times New Roman" w:cs="Times New Roman"/>
          <w:bCs/>
          <w:spacing w:val="-5"/>
          <w:sz w:val="24"/>
          <w:szCs w:val="24"/>
        </w:rPr>
      </w:pPr>
      <w:r w:rsidRPr="009F497C">
        <w:rPr>
          <w:rFonts w:ascii="Times New Roman" w:hAnsi="Times New Roman" w:cs="Times New Roman"/>
          <w:bCs/>
          <w:sz w:val="24"/>
          <w:szCs w:val="24"/>
        </w:rPr>
        <w:t xml:space="preserve"> </w:t>
      </w:r>
      <w:r w:rsidRPr="009F497C">
        <w:rPr>
          <w:rFonts w:ascii="Times New Roman" w:hAnsi="Times New Roman" w:cs="Times New Roman"/>
          <w:bCs/>
          <w:spacing w:val="-5"/>
          <w:sz w:val="24"/>
          <w:szCs w:val="24"/>
        </w:rPr>
        <w:t xml:space="preserve">Медицинское обслуживание студентов проходит на </w:t>
      </w:r>
      <w:proofErr w:type="gramStart"/>
      <w:r w:rsidRPr="009F497C">
        <w:rPr>
          <w:rFonts w:ascii="Times New Roman" w:hAnsi="Times New Roman" w:cs="Times New Roman"/>
          <w:bCs/>
          <w:spacing w:val="-5"/>
          <w:sz w:val="24"/>
          <w:szCs w:val="24"/>
        </w:rPr>
        <w:t>основании  Соглашения</w:t>
      </w:r>
      <w:proofErr w:type="gramEnd"/>
      <w:r w:rsidRPr="009F497C">
        <w:rPr>
          <w:rFonts w:ascii="Times New Roman" w:hAnsi="Times New Roman" w:cs="Times New Roman"/>
          <w:bCs/>
          <w:spacing w:val="-5"/>
          <w:sz w:val="24"/>
          <w:szCs w:val="24"/>
        </w:rPr>
        <w:t xml:space="preserve"> о совместной деятельности с МУ «</w:t>
      </w:r>
      <w:proofErr w:type="spellStart"/>
      <w:r w:rsidRPr="009F497C">
        <w:rPr>
          <w:rFonts w:ascii="Times New Roman" w:hAnsi="Times New Roman" w:cs="Times New Roman"/>
          <w:bCs/>
          <w:spacing w:val="-5"/>
          <w:sz w:val="24"/>
          <w:szCs w:val="24"/>
        </w:rPr>
        <w:t>Хангаласская</w:t>
      </w:r>
      <w:proofErr w:type="spellEnd"/>
      <w:r w:rsidRPr="009F497C">
        <w:rPr>
          <w:rFonts w:ascii="Times New Roman" w:hAnsi="Times New Roman" w:cs="Times New Roman"/>
          <w:bCs/>
          <w:spacing w:val="-5"/>
          <w:sz w:val="24"/>
          <w:szCs w:val="24"/>
        </w:rPr>
        <w:t xml:space="preserve"> центральная районная больница»  и Договора с МОУ ПСОШ №2.</w:t>
      </w:r>
    </w:p>
    <w:p w:rsidR="00C25570" w:rsidRPr="009F497C" w:rsidRDefault="00C25570" w:rsidP="00EF355D">
      <w:pPr>
        <w:widowControl w:val="0"/>
        <w:spacing w:after="0" w:line="240" w:lineRule="auto"/>
        <w:ind w:firstLine="708"/>
        <w:contextualSpacing/>
        <w:jc w:val="both"/>
        <w:rPr>
          <w:rFonts w:ascii="Times New Roman" w:hAnsi="Times New Roman" w:cs="Times New Roman"/>
          <w:sz w:val="24"/>
          <w:szCs w:val="24"/>
        </w:rPr>
      </w:pPr>
      <w:r w:rsidRPr="009F497C">
        <w:rPr>
          <w:rFonts w:ascii="Times New Roman" w:hAnsi="Times New Roman" w:cs="Times New Roman"/>
          <w:snapToGrid w:val="0"/>
          <w:sz w:val="24"/>
          <w:szCs w:val="24"/>
        </w:rPr>
        <w:t>В целях своевременного прохождения медицинских осмотров сотрудниками колледжа заключен договор на оказание услуг по проведению медицинских осмотров с ООО «</w:t>
      </w:r>
      <w:proofErr w:type="spellStart"/>
      <w:r w:rsidRPr="009F497C">
        <w:rPr>
          <w:rFonts w:ascii="Times New Roman" w:hAnsi="Times New Roman" w:cs="Times New Roman"/>
          <w:snapToGrid w:val="0"/>
          <w:sz w:val="24"/>
          <w:szCs w:val="24"/>
        </w:rPr>
        <w:t>Медлайн</w:t>
      </w:r>
      <w:proofErr w:type="spellEnd"/>
      <w:r w:rsidRPr="009F497C">
        <w:rPr>
          <w:rFonts w:ascii="Times New Roman" w:hAnsi="Times New Roman" w:cs="Times New Roman"/>
          <w:snapToGrid w:val="0"/>
          <w:sz w:val="24"/>
          <w:szCs w:val="24"/>
        </w:rPr>
        <w:t xml:space="preserve">». </w:t>
      </w:r>
    </w:p>
    <w:p w:rsidR="00C25570" w:rsidRPr="009F497C" w:rsidRDefault="00C25570" w:rsidP="00EF355D">
      <w:pPr>
        <w:spacing w:after="0" w:line="240" w:lineRule="auto"/>
        <w:jc w:val="both"/>
        <w:rPr>
          <w:rFonts w:ascii="Times New Roman" w:eastAsia="Arial Unicode MS" w:hAnsi="Times New Roman" w:cs="Times New Roman"/>
          <w:b/>
          <w:color w:val="000000"/>
          <w:sz w:val="24"/>
          <w:szCs w:val="24"/>
          <w:lang w:eastAsia="ru-RU"/>
        </w:rPr>
      </w:pPr>
    </w:p>
    <w:p w:rsidR="00C25570" w:rsidRPr="009F497C" w:rsidRDefault="00C25570" w:rsidP="00EF355D">
      <w:pPr>
        <w:spacing w:after="0" w:line="240" w:lineRule="auto"/>
        <w:jc w:val="center"/>
        <w:rPr>
          <w:rFonts w:ascii="Times New Roman" w:eastAsia="Arial Unicode MS" w:hAnsi="Times New Roman" w:cs="Times New Roman"/>
          <w:b/>
          <w:color w:val="000000"/>
          <w:sz w:val="24"/>
          <w:szCs w:val="24"/>
          <w:lang w:eastAsia="ru-RU"/>
        </w:rPr>
      </w:pPr>
      <w:r w:rsidRPr="009F497C">
        <w:rPr>
          <w:rFonts w:ascii="Times New Roman" w:eastAsia="Arial Unicode MS" w:hAnsi="Times New Roman" w:cs="Times New Roman"/>
          <w:b/>
          <w:color w:val="000000"/>
          <w:sz w:val="24"/>
          <w:szCs w:val="24"/>
          <w:lang w:eastAsia="ru-RU"/>
        </w:rPr>
        <w:t>2.9. Условия для занятий физической культурой и спортом</w:t>
      </w:r>
    </w:p>
    <w:p w:rsidR="00C25570" w:rsidRPr="009F497C" w:rsidRDefault="00C25570" w:rsidP="00EF355D">
      <w:pPr>
        <w:spacing w:after="0" w:line="240" w:lineRule="auto"/>
        <w:ind w:firstLine="567"/>
        <w:jc w:val="both"/>
        <w:rPr>
          <w:rFonts w:ascii="Times New Roman" w:hAnsi="Times New Roman" w:cs="Times New Roman"/>
          <w:bCs/>
          <w:spacing w:val="-5"/>
          <w:sz w:val="24"/>
          <w:szCs w:val="24"/>
        </w:rPr>
      </w:pPr>
    </w:p>
    <w:p w:rsidR="00C25570" w:rsidRPr="009F497C" w:rsidRDefault="00C25570" w:rsidP="00EF355D">
      <w:pPr>
        <w:widowControl w:val="0"/>
        <w:spacing w:after="0" w:line="240" w:lineRule="auto"/>
        <w:ind w:firstLine="709"/>
        <w:jc w:val="both"/>
        <w:rPr>
          <w:rFonts w:ascii="Times New Roman" w:eastAsia="Arial Unicode MS" w:hAnsi="Times New Roman" w:cs="Times New Roman"/>
          <w:snapToGrid w:val="0"/>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В целях организации образовательного процесса по физической культуре заключен </w:t>
      </w:r>
      <w:r w:rsidRPr="009F497C">
        <w:rPr>
          <w:rFonts w:ascii="Times New Roman" w:eastAsia="Arial Unicode MS" w:hAnsi="Times New Roman" w:cs="Times New Roman"/>
          <w:snapToGrid w:val="0"/>
          <w:color w:val="000000"/>
          <w:sz w:val="24"/>
          <w:szCs w:val="24"/>
          <w:lang w:eastAsia="ru-RU"/>
        </w:rPr>
        <w:t>договора о совместной деятельности с МУ «Дворец спорта», расположенным по адресу: город Покровск, ул. Братьев Ксенофонтовых, д.42.</w:t>
      </w:r>
    </w:p>
    <w:p w:rsidR="00C25570" w:rsidRPr="009F497C" w:rsidRDefault="00C25570" w:rsidP="00EF355D">
      <w:pPr>
        <w:widowControl w:val="0"/>
        <w:spacing w:after="0" w:line="240" w:lineRule="auto"/>
        <w:ind w:firstLine="709"/>
        <w:jc w:val="both"/>
        <w:rPr>
          <w:rFonts w:ascii="Times New Roman" w:eastAsia="Arial Unicode MS" w:hAnsi="Times New Roman" w:cs="Times New Roman"/>
          <w:snapToGrid w:val="0"/>
          <w:color w:val="000000"/>
          <w:sz w:val="24"/>
          <w:szCs w:val="24"/>
          <w:lang w:eastAsia="ru-RU"/>
        </w:rPr>
      </w:pPr>
      <w:r w:rsidRPr="009F497C">
        <w:rPr>
          <w:rFonts w:ascii="Times New Roman" w:eastAsia="Arial Unicode MS" w:hAnsi="Times New Roman" w:cs="Times New Roman"/>
          <w:snapToGrid w:val="0"/>
          <w:color w:val="000000"/>
          <w:sz w:val="24"/>
          <w:szCs w:val="24"/>
          <w:lang w:eastAsia="ru-RU"/>
        </w:rPr>
        <w:t xml:space="preserve">Организованы 2 спортивные секции по футболу (МУ «Дворец спорта»), и волейболу (Спортивный зал, Звероферма). </w:t>
      </w:r>
    </w:p>
    <w:p w:rsidR="00C25570" w:rsidRPr="009F497C" w:rsidRDefault="00C25570" w:rsidP="00EF355D">
      <w:pPr>
        <w:spacing w:line="240" w:lineRule="auto"/>
        <w:jc w:val="center"/>
        <w:rPr>
          <w:rFonts w:ascii="Times New Roman" w:hAnsi="Times New Roman" w:cs="Times New Roman"/>
          <w:b/>
          <w:sz w:val="24"/>
          <w:szCs w:val="24"/>
        </w:rPr>
      </w:pPr>
    </w:p>
    <w:p w:rsidR="00C25570" w:rsidRPr="009F497C" w:rsidRDefault="00C25570" w:rsidP="00EF355D">
      <w:pPr>
        <w:spacing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2.10. Условия для обучения людей с ограниченными возможностями здоровья</w:t>
      </w:r>
    </w:p>
    <w:p w:rsidR="00C25570" w:rsidRPr="009F497C" w:rsidRDefault="00C25570" w:rsidP="00EF355D">
      <w:pPr>
        <w:spacing w:line="240" w:lineRule="auto"/>
        <w:jc w:val="center"/>
        <w:rPr>
          <w:rFonts w:ascii="Times New Roman" w:hAnsi="Times New Roman" w:cs="Times New Roman"/>
          <w:b/>
          <w:sz w:val="24"/>
          <w:szCs w:val="24"/>
        </w:rPr>
      </w:pPr>
    </w:p>
    <w:p w:rsidR="00C25570" w:rsidRPr="009F497C" w:rsidRDefault="00C25570" w:rsidP="00EF355D">
      <w:pPr>
        <w:pStyle w:val="Default"/>
        <w:ind w:firstLine="708"/>
        <w:jc w:val="both"/>
      </w:pPr>
      <w:r w:rsidRPr="009F497C">
        <w:t xml:space="preserve">В 2019-2020 учебном году в колледже обучается 3 студента с инвалидностью. Студентов с инвалидностью и ОВЗ, которым необходимы специальные технические средства обучения коллективного и индивидуального пользования не имеется. </w:t>
      </w:r>
    </w:p>
    <w:p w:rsidR="00C25570" w:rsidRPr="009F497C" w:rsidRDefault="00C25570" w:rsidP="00EF355D">
      <w:pPr>
        <w:pStyle w:val="Default"/>
        <w:ind w:firstLine="708"/>
        <w:jc w:val="both"/>
      </w:pPr>
      <w:r w:rsidRPr="009F497C">
        <w:t xml:space="preserve">Исходя, из индивидуальных потребностей обучающихся инвалидов и лиц с ограниченными возможностями здоровья предусматривается: </w:t>
      </w:r>
    </w:p>
    <w:p w:rsidR="00C25570" w:rsidRPr="009F497C" w:rsidRDefault="00C25570" w:rsidP="00EF355D">
      <w:pPr>
        <w:pStyle w:val="Default"/>
        <w:numPr>
          <w:ilvl w:val="0"/>
          <w:numId w:val="7"/>
        </w:numPr>
        <w:ind w:left="0" w:firstLine="0"/>
        <w:jc w:val="both"/>
      </w:pPr>
      <w:proofErr w:type="gramStart"/>
      <w:r w:rsidRPr="009F497C">
        <w:t>возможность</w:t>
      </w:r>
      <w:proofErr w:type="gramEnd"/>
      <w:r w:rsidRPr="009F497C">
        <w:t xml:space="preserve"> индивидуального сопровождения и консультирования студентов по организационным и учебным вопросам; </w:t>
      </w:r>
    </w:p>
    <w:p w:rsidR="00C25570" w:rsidRPr="009F497C" w:rsidRDefault="00C25570" w:rsidP="00EF355D">
      <w:pPr>
        <w:pStyle w:val="Default"/>
        <w:numPr>
          <w:ilvl w:val="0"/>
          <w:numId w:val="7"/>
        </w:numPr>
        <w:ind w:left="0" w:firstLine="0"/>
        <w:jc w:val="both"/>
      </w:pPr>
      <w:proofErr w:type="gramStart"/>
      <w:r w:rsidRPr="009F497C">
        <w:t>работа</w:t>
      </w:r>
      <w:proofErr w:type="gramEnd"/>
      <w:r w:rsidRPr="009F497C">
        <w:t xml:space="preserve"> с семьей студента; </w:t>
      </w:r>
    </w:p>
    <w:p w:rsidR="00C25570" w:rsidRPr="009F497C" w:rsidRDefault="00C25570" w:rsidP="00EF355D">
      <w:pPr>
        <w:pStyle w:val="Default"/>
        <w:numPr>
          <w:ilvl w:val="0"/>
          <w:numId w:val="7"/>
        </w:numPr>
        <w:ind w:left="0" w:firstLine="0"/>
        <w:jc w:val="both"/>
      </w:pPr>
      <w:proofErr w:type="gramStart"/>
      <w:r w:rsidRPr="009F497C">
        <w:t>методическая</w:t>
      </w:r>
      <w:proofErr w:type="gramEnd"/>
      <w:r w:rsidRPr="009F497C">
        <w:t xml:space="preserve"> работа с преподавателями; </w:t>
      </w:r>
    </w:p>
    <w:p w:rsidR="00C25570" w:rsidRPr="009F497C" w:rsidRDefault="00C25570" w:rsidP="00EF355D">
      <w:pPr>
        <w:pStyle w:val="Default"/>
        <w:numPr>
          <w:ilvl w:val="0"/>
          <w:numId w:val="7"/>
        </w:numPr>
        <w:ind w:left="0" w:firstLine="0"/>
        <w:jc w:val="both"/>
      </w:pPr>
      <w:proofErr w:type="gramStart"/>
      <w:r w:rsidRPr="009F497C">
        <w:t>организация</w:t>
      </w:r>
      <w:proofErr w:type="gramEnd"/>
      <w:r w:rsidRPr="009F497C">
        <w:t xml:space="preserve"> </w:t>
      </w:r>
      <w:proofErr w:type="spellStart"/>
      <w:r w:rsidRPr="009F497C">
        <w:t>внеучебной</w:t>
      </w:r>
      <w:proofErr w:type="spellEnd"/>
      <w:r w:rsidRPr="009F497C">
        <w:t xml:space="preserve"> (воспитательной) работы со студентами и т.д. </w:t>
      </w:r>
    </w:p>
    <w:p w:rsidR="009F497C" w:rsidRPr="009F497C" w:rsidRDefault="00C25570" w:rsidP="00EF355D">
      <w:pPr>
        <w:pStyle w:val="Default"/>
        <w:ind w:firstLine="708"/>
        <w:jc w:val="both"/>
      </w:pPr>
      <w:r w:rsidRPr="009F497C">
        <w:t xml:space="preserve">На сегодняшний день студенты с инвалидностью обучаются по индивидуальной, адаптированной образовательной программе, в которой учитывается возможность </w:t>
      </w:r>
      <w:r w:rsidRPr="009F497C">
        <w:lastRenderedPageBreak/>
        <w:t xml:space="preserve">освоения им профессиональных образовательных программ, в соответствии с его особенностями здоровья. </w:t>
      </w:r>
    </w:p>
    <w:p w:rsidR="00302598" w:rsidRPr="009F497C" w:rsidRDefault="00C25570" w:rsidP="00EF355D">
      <w:pPr>
        <w:pStyle w:val="Default"/>
        <w:ind w:firstLine="708"/>
        <w:jc w:val="center"/>
      </w:pPr>
      <w:r w:rsidRPr="009F497C">
        <w:rPr>
          <w:b/>
        </w:rPr>
        <w:t>2.11. Стоимость обучения</w:t>
      </w:r>
    </w:p>
    <w:p w:rsidR="00343A42" w:rsidRPr="009F497C" w:rsidRDefault="00343A42" w:rsidP="00EF355D">
      <w:pPr>
        <w:spacing w:after="0" w:line="240" w:lineRule="auto"/>
        <w:ind w:firstLine="708"/>
        <w:jc w:val="center"/>
        <w:rPr>
          <w:rFonts w:ascii="Times New Roman" w:hAnsi="Times New Roman" w:cs="Times New Roman"/>
          <w:b/>
          <w:sz w:val="24"/>
          <w:szCs w:val="24"/>
        </w:rPr>
      </w:pPr>
    </w:p>
    <w:p w:rsidR="00343A42" w:rsidRPr="009F497C" w:rsidRDefault="00343A42" w:rsidP="00EF355D">
      <w:pPr>
        <w:spacing w:after="0" w:line="240" w:lineRule="auto"/>
        <w:ind w:left="20" w:right="20" w:firstLine="68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Контрольные цифры приёма граждан в колледж для обучения за счет бюджета субъекта РФ устанавливаются на конкурсной основе в соответствии с порядком, определяемым Министерства образования и науки РС(Я), в ведении которого находится колледж.</w:t>
      </w:r>
    </w:p>
    <w:p w:rsidR="00343A42" w:rsidRPr="009F497C" w:rsidRDefault="00343A42" w:rsidP="00EF355D">
      <w:pPr>
        <w:spacing w:line="240" w:lineRule="auto"/>
        <w:contextualSpacing/>
        <w:jc w:val="both"/>
        <w:rPr>
          <w:rFonts w:ascii="Times New Roman" w:eastAsia="Arial Unicode MS" w:hAnsi="Times New Roman" w:cs="Times New Roman"/>
          <w:iCs/>
          <w:color w:val="000000"/>
          <w:sz w:val="24"/>
          <w:szCs w:val="24"/>
        </w:rPr>
      </w:pPr>
      <w:r w:rsidRPr="009F497C">
        <w:rPr>
          <w:rFonts w:ascii="Times New Roman" w:eastAsia="Arial Unicode MS" w:hAnsi="Times New Roman" w:cs="Times New Roman"/>
          <w:iCs/>
          <w:color w:val="000000"/>
          <w:sz w:val="24"/>
          <w:szCs w:val="24"/>
        </w:rPr>
        <w:t xml:space="preserve">        Оказание платных образовательных услуг осуществляется в соответствии с Правилами оказания платных образовательных услуг, утвержденными постановлением Правительства РФ от 15.08.2013г. №706.</w:t>
      </w:r>
    </w:p>
    <w:p w:rsidR="00343A42" w:rsidRPr="009F497C" w:rsidRDefault="00343A42" w:rsidP="00EF355D">
      <w:pPr>
        <w:spacing w:line="240" w:lineRule="auto"/>
        <w:contextualSpacing/>
        <w:jc w:val="both"/>
        <w:rPr>
          <w:rFonts w:ascii="Times New Roman" w:eastAsia="Arial Unicode MS" w:hAnsi="Times New Roman" w:cs="Times New Roman"/>
          <w:iCs/>
          <w:color w:val="000000"/>
          <w:sz w:val="24"/>
          <w:szCs w:val="24"/>
        </w:rPr>
      </w:pPr>
      <w:r w:rsidRPr="009F497C">
        <w:rPr>
          <w:rFonts w:ascii="Times New Roman" w:eastAsia="Arial Unicode MS" w:hAnsi="Times New Roman" w:cs="Times New Roman"/>
          <w:iCs/>
          <w:color w:val="000000"/>
          <w:sz w:val="24"/>
          <w:szCs w:val="24"/>
        </w:rPr>
        <w:t xml:space="preserve">        Колледж вправе осуществлять образовательную деятельность за счет средств физических и(или)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Колледжем в соответствии с уставными целями. Прием граждан в колледж для обучения по договорам с оплатой стоимости обучения осуществляется в пределах численности, установленной лицензией на право ведения образовательной деятельности на общих условиях и составляет 26000рублей для очного отделения и 24000рублей для заочного.   </w:t>
      </w:r>
    </w:p>
    <w:p w:rsidR="00343A42" w:rsidRPr="009F497C" w:rsidRDefault="00343A42" w:rsidP="00EF355D">
      <w:pPr>
        <w:spacing w:line="240" w:lineRule="auto"/>
        <w:contextualSpacing/>
        <w:jc w:val="both"/>
        <w:rPr>
          <w:rFonts w:ascii="Times New Roman" w:eastAsia="Arial Unicode MS" w:hAnsi="Times New Roman" w:cs="Times New Roman"/>
          <w:iCs/>
          <w:color w:val="000000"/>
          <w:sz w:val="24"/>
          <w:szCs w:val="24"/>
        </w:rPr>
      </w:pPr>
      <w:r w:rsidRPr="009F497C">
        <w:rPr>
          <w:rFonts w:ascii="Times New Roman" w:eastAsia="Arial Unicode MS" w:hAnsi="Times New Roman" w:cs="Times New Roman"/>
          <w:iCs/>
          <w:color w:val="000000"/>
          <w:sz w:val="24"/>
          <w:szCs w:val="24"/>
        </w:rPr>
        <w:t xml:space="preserve">        Колледж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и(или) юридических лиц.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республиканского бюджета на очередной финансовый год и плановый период.     </w:t>
      </w:r>
    </w:p>
    <w:p w:rsidR="00343A42" w:rsidRPr="009F497C" w:rsidRDefault="00343A42" w:rsidP="00EF355D">
      <w:pPr>
        <w:spacing w:after="0" w:line="240" w:lineRule="auto"/>
        <w:ind w:firstLine="708"/>
        <w:jc w:val="center"/>
        <w:rPr>
          <w:rFonts w:ascii="Times New Roman" w:hAnsi="Times New Roman" w:cs="Times New Roman"/>
          <w:b/>
          <w:sz w:val="24"/>
          <w:szCs w:val="24"/>
        </w:rPr>
      </w:pPr>
    </w:p>
    <w:p w:rsidR="00C25570" w:rsidRPr="009F497C" w:rsidRDefault="00C25570" w:rsidP="00EF355D">
      <w:pPr>
        <w:spacing w:after="0" w:line="240" w:lineRule="auto"/>
        <w:ind w:firstLine="708"/>
        <w:jc w:val="center"/>
        <w:rPr>
          <w:rFonts w:ascii="Times New Roman" w:hAnsi="Times New Roman" w:cs="Times New Roman"/>
          <w:b/>
          <w:sz w:val="24"/>
          <w:szCs w:val="24"/>
        </w:rPr>
      </w:pPr>
    </w:p>
    <w:p w:rsidR="00C25570" w:rsidRPr="009F497C" w:rsidRDefault="0039448F" w:rsidP="00EF355D">
      <w:pPr>
        <w:spacing w:after="0" w:line="240" w:lineRule="auto"/>
        <w:ind w:firstLine="708"/>
        <w:jc w:val="center"/>
        <w:rPr>
          <w:rFonts w:ascii="Times New Roman" w:hAnsi="Times New Roman" w:cs="Times New Roman"/>
          <w:b/>
          <w:sz w:val="24"/>
          <w:szCs w:val="24"/>
        </w:rPr>
      </w:pPr>
      <w:r w:rsidRPr="009F497C">
        <w:rPr>
          <w:rFonts w:ascii="Times New Roman" w:hAnsi="Times New Roman" w:cs="Times New Roman"/>
          <w:b/>
          <w:sz w:val="24"/>
          <w:szCs w:val="24"/>
        </w:rPr>
        <w:t>2.12 Характеристика дополнительных образовательных платных услуг. Дополнительное профессиональное образование</w:t>
      </w:r>
    </w:p>
    <w:p w:rsidR="005E67C9" w:rsidRPr="009F497C" w:rsidRDefault="005E67C9" w:rsidP="00EF355D">
      <w:pPr>
        <w:spacing w:after="0" w:line="240" w:lineRule="auto"/>
        <w:ind w:firstLine="708"/>
        <w:jc w:val="center"/>
        <w:rPr>
          <w:rFonts w:ascii="Times New Roman" w:hAnsi="Times New Roman" w:cs="Times New Roman"/>
          <w:b/>
          <w:sz w:val="24"/>
          <w:szCs w:val="24"/>
        </w:rPr>
      </w:pPr>
    </w:p>
    <w:p w:rsidR="005E67C9" w:rsidRPr="009F497C" w:rsidRDefault="005E67C9" w:rsidP="00EF355D">
      <w:pPr>
        <w:spacing w:after="0" w:line="240" w:lineRule="auto"/>
        <w:ind w:left="20" w:firstLine="68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Колледж осуществляет следующие виды платных образовательных услуг:</w:t>
      </w:r>
    </w:p>
    <w:p w:rsidR="005E67C9" w:rsidRPr="009F497C" w:rsidRDefault="005E67C9" w:rsidP="00EF355D">
      <w:pPr>
        <w:numPr>
          <w:ilvl w:val="0"/>
          <w:numId w:val="8"/>
        </w:numPr>
        <w:tabs>
          <w:tab w:val="left" w:pos="966"/>
        </w:tabs>
        <w:spacing w:after="0" w:line="240" w:lineRule="auto"/>
        <w:ind w:left="20" w:right="20" w:firstLine="68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Реализация основных профессиональных образовательных программ подготовки специалистов среднего звена (очная форма обучения).</w:t>
      </w:r>
    </w:p>
    <w:p w:rsidR="005E67C9" w:rsidRPr="009F497C" w:rsidRDefault="005E67C9" w:rsidP="00EF355D">
      <w:pPr>
        <w:numPr>
          <w:ilvl w:val="0"/>
          <w:numId w:val="8"/>
        </w:numPr>
        <w:tabs>
          <w:tab w:val="left" w:pos="935"/>
        </w:tabs>
        <w:spacing w:after="0" w:line="240" w:lineRule="auto"/>
        <w:ind w:left="20" w:firstLine="680"/>
        <w:jc w:val="both"/>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Реализация программ дополнительного образования (программы повышения квалификации, дополнительное профессиональное обучение-профессиональная переподготовка по рабочим профессиям для населения по программам подготовки):</w:t>
      </w:r>
    </w:p>
    <w:p w:rsidR="005E67C9" w:rsidRPr="009F497C" w:rsidRDefault="005E67C9" w:rsidP="00EF355D">
      <w:pPr>
        <w:tabs>
          <w:tab w:val="left" w:pos="935"/>
        </w:tabs>
        <w:spacing w:after="0" w:line="240" w:lineRule="auto"/>
        <w:ind w:left="700"/>
        <w:jc w:val="both"/>
        <w:rPr>
          <w:rFonts w:ascii="Times New Roman" w:hAnsi="Times New Roman" w:cs="Times New Roman"/>
          <w:color w:val="000000" w:themeColor="text1"/>
          <w:sz w:val="24"/>
          <w:szCs w:val="24"/>
        </w:rPr>
      </w:pP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- 19149 </w:t>
      </w:r>
      <w:proofErr w:type="gramStart"/>
      <w:r w:rsidRPr="009F497C">
        <w:rPr>
          <w:rFonts w:ascii="Times New Roman" w:eastAsia="Arial Unicode MS" w:hAnsi="Times New Roman" w:cs="Times New Roman"/>
          <w:iCs/>
          <w:sz w:val="24"/>
          <w:szCs w:val="24"/>
        </w:rPr>
        <w:t>Токарь  2</w:t>
      </w:r>
      <w:proofErr w:type="gramEnd"/>
      <w:r w:rsidRPr="009F497C">
        <w:rPr>
          <w:rFonts w:ascii="Times New Roman" w:eastAsia="Arial Unicode MS" w:hAnsi="Times New Roman" w:cs="Times New Roman"/>
          <w:iCs/>
          <w:sz w:val="24"/>
          <w:szCs w:val="24"/>
        </w:rPr>
        <w:t xml:space="preserve"> 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- 12680 Каменщик 2разряда;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- 19861 Электромонтер 3разряда;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- 18494 Слесарь по </w:t>
      </w:r>
      <w:proofErr w:type="spellStart"/>
      <w:proofErr w:type="gramStart"/>
      <w:r w:rsidRPr="009F497C">
        <w:rPr>
          <w:rFonts w:ascii="Times New Roman" w:eastAsia="Arial Unicode MS" w:hAnsi="Times New Roman" w:cs="Times New Roman"/>
          <w:iCs/>
          <w:sz w:val="24"/>
          <w:szCs w:val="24"/>
        </w:rPr>
        <w:t>КИПиА</w:t>
      </w:r>
      <w:proofErr w:type="spellEnd"/>
      <w:r w:rsidRPr="009F497C">
        <w:rPr>
          <w:rFonts w:ascii="Times New Roman" w:eastAsia="Arial Unicode MS" w:hAnsi="Times New Roman" w:cs="Times New Roman"/>
          <w:iCs/>
          <w:sz w:val="24"/>
          <w:szCs w:val="24"/>
        </w:rPr>
        <w:t xml:space="preserve">  2</w:t>
      </w:r>
      <w:proofErr w:type="gramEnd"/>
      <w:r w:rsidRPr="009F497C">
        <w:rPr>
          <w:rFonts w:ascii="Times New Roman" w:eastAsia="Arial Unicode MS" w:hAnsi="Times New Roman" w:cs="Times New Roman"/>
          <w:iCs/>
          <w:sz w:val="24"/>
          <w:szCs w:val="24"/>
        </w:rPr>
        <w:t xml:space="preserve"> 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- 16671 Судоводитель маломерных (моторных) судов;</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- 18560 Слесарь-</w:t>
      </w:r>
      <w:proofErr w:type="gramStart"/>
      <w:r w:rsidRPr="009F497C">
        <w:rPr>
          <w:rFonts w:ascii="Times New Roman" w:eastAsia="Arial Unicode MS" w:hAnsi="Times New Roman" w:cs="Times New Roman"/>
          <w:iCs/>
          <w:sz w:val="24"/>
          <w:szCs w:val="24"/>
        </w:rPr>
        <w:t>сантехник  3</w:t>
      </w:r>
      <w:proofErr w:type="gramEnd"/>
      <w:r w:rsidRPr="009F497C">
        <w:rPr>
          <w:rFonts w:ascii="Times New Roman" w:eastAsia="Arial Unicode MS" w:hAnsi="Times New Roman" w:cs="Times New Roman"/>
          <w:iCs/>
          <w:sz w:val="24"/>
          <w:szCs w:val="24"/>
        </w:rPr>
        <w:t xml:space="preserve"> 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- 11176 Бармен 3,4 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- 16399 </w:t>
      </w:r>
      <w:proofErr w:type="gramStart"/>
      <w:r w:rsidRPr="009F497C">
        <w:rPr>
          <w:rFonts w:ascii="Times New Roman" w:eastAsia="Arial Unicode MS" w:hAnsi="Times New Roman" w:cs="Times New Roman"/>
          <w:iCs/>
          <w:sz w:val="24"/>
          <w:szCs w:val="24"/>
        </w:rPr>
        <w:t>Официант  3</w:t>
      </w:r>
      <w:proofErr w:type="gramEnd"/>
      <w:r w:rsidRPr="009F497C">
        <w:rPr>
          <w:rFonts w:ascii="Times New Roman" w:eastAsia="Arial Unicode MS" w:hAnsi="Times New Roman" w:cs="Times New Roman"/>
          <w:iCs/>
          <w:sz w:val="24"/>
          <w:szCs w:val="24"/>
        </w:rPr>
        <w:t xml:space="preserve"> 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- 12965 Контролер-</w:t>
      </w:r>
      <w:proofErr w:type="gramStart"/>
      <w:r w:rsidRPr="009F497C">
        <w:rPr>
          <w:rFonts w:ascii="Times New Roman" w:eastAsia="Arial Unicode MS" w:hAnsi="Times New Roman" w:cs="Times New Roman"/>
          <w:iCs/>
          <w:sz w:val="24"/>
          <w:szCs w:val="24"/>
        </w:rPr>
        <w:t>кассир  2</w:t>
      </w:r>
      <w:proofErr w:type="gramEnd"/>
      <w:r w:rsidRPr="009F497C">
        <w:rPr>
          <w:rFonts w:ascii="Times New Roman" w:eastAsia="Arial Unicode MS" w:hAnsi="Times New Roman" w:cs="Times New Roman"/>
          <w:iCs/>
          <w:sz w:val="24"/>
          <w:szCs w:val="24"/>
        </w:rPr>
        <w:t>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- 16675 </w:t>
      </w:r>
      <w:proofErr w:type="gramStart"/>
      <w:r w:rsidRPr="009F497C">
        <w:rPr>
          <w:rFonts w:ascii="Times New Roman" w:eastAsia="Arial Unicode MS" w:hAnsi="Times New Roman" w:cs="Times New Roman"/>
          <w:iCs/>
          <w:sz w:val="24"/>
          <w:szCs w:val="24"/>
        </w:rPr>
        <w:t>Повар  2</w:t>
      </w:r>
      <w:proofErr w:type="gramEnd"/>
      <w:r w:rsidRPr="009F497C">
        <w:rPr>
          <w:rFonts w:ascii="Times New Roman" w:eastAsia="Arial Unicode MS" w:hAnsi="Times New Roman" w:cs="Times New Roman"/>
          <w:iCs/>
          <w:sz w:val="24"/>
          <w:szCs w:val="24"/>
        </w:rPr>
        <w:t xml:space="preserve">,3 разряда; </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- 12901 Кондитер 2 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- 17353 Продавец продовольственных товаров (широкий профиль) 2 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- 17351 </w:t>
      </w:r>
      <w:proofErr w:type="gramStart"/>
      <w:r w:rsidRPr="009F497C">
        <w:rPr>
          <w:rFonts w:ascii="Times New Roman" w:eastAsia="Arial Unicode MS" w:hAnsi="Times New Roman" w:cs="Times New Roman"/>
          <w:iCs/>
          <w:sz w:val="24"/>
          <w:szCs w:val="24"/>
        </w:rPr>
        <w:t>Продавец  непродовольственных</w:t>
      </w:r>
      <w:proofErr w:type="gramEnd"/>
      <w:r w:rsidRPr="009F497C">
        <w:rPr>
          <w:rFonts w:ascii="Times New Roman" w:eastAsia="Arial Unicode MS" w:hAnsi="Times New Roman" w:cs="Times New Roman"/>
          <w:iCs/>
          <w:sz w:val="24"/>
          <w:szCs w:val="24"/>
        </w:rPr>
        <w:t xml:space="preserve"> товаров (широкий профиль) 3 разряда,;</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lastRenderedPageBreak/>
        <w:t>- Основы предпринимательской деятельности;</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Основы компьютерной грамотности</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- 19601 Швея;</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- 16437 Парикмахер;</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- 16472 Пекарь;</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- 19756 Электро-газосварщик;</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Инструктор –проводник по водному туризму;</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- 16771 Подсобный рабочий;</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Столяр;</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Плотник;</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- 18897 Стропальщик-2-3 разряд/3-6 разряд;</w:t>
      </w:r>
    </w:p>
    <w:p w:rsidR="005E67C9" w:rsidRPr="009F497C" w:rsidRDefault="005E67C9" w:rsidP="00EF355D">
      <w:pPr>
        <w:spacing w:after="0" w:line="240" w:lineRule="auto"/>
        <w:ind w:left="720"/>
        <w:contextualSpacing/>
        <w:rPr>
          <w:rFonts w:ascii="Times New Roman" w:eastAsia="Arial Unicode MS" w:hAnsi="Times New Roman" w:cs="Times New Roman"/>
          <w:iCs/>
          <w:sz w:val="24"/>
          <w:szCs w:val="24"/>
        </w:rPr>
      </w:pPr>
      <w:r w:rsidRPr="009F497C">
        <w:rPr>
          <w:rFonts w:ascii="Times New Roman" w:eastAsia="Arial Unicode MS" w:hAnsi="Times New Roman" w:cs="Times New Roman"/>
          <w:iCs/>
          <w:sz w:val="24"/>
          <w:szCs w:val="24"/>
        </w:rPr>
        <w:t xml:space="preserve"> - 16908 Портной Ускоренные курсы 2 недели 4500,00.</w:t>
      </w:r>
    </w:p>
    <w:p w:rsidR="005E67C9" w:rsidRPr="009F497C" w:rsidRDefault="005E67C9" w:rsidP="00EF355D">
      <w:pPr>
        <w:spacing w:line="240" w:lineRule="auto"/>
        <w:rPr>
          <w:rFonts w:ascii="Times New Roman" w:hAnsi="Times New Roman" w:cs="Times New Roman"/>
          <w:color w:val="000000" w:themeColor="text1"/>
          <w:sz w:val="24"/>
          <w:szCs w:val="24"/>
        </w:rPr>
      </w:pPr>
      <w:r w:rsidRPr="009F497C">
        <w:rPr>
          <w:rFonts w:ascii="Times New Roman" w:hAnsi="Times New Roman" w:cs="Times New Roman"/>
          <w:color w:val="000000" w:themeColor="text1"/>
          <w:sz w:val="24"/>
          <w:szCs w:val="24"/>
        </w:rPr>
        <w:t xml:space="preserve">             - 18583 Слесарь-электрик.</w:t>
      </w:r>
    </w:p>
    <w:p w:rsidR="005B6496" w:rsidRPr="009F497C" w:rsidRDefault="005B6496" w:rsidP="00EF355D">
      <w:pPr>
        <w:spacing w:after="0" w:line="240" w:lineRule="auto"/>
        <w:jc w:val="both"/>
        <w:rPr>
          <w:rFonts w:ascii="Times New Roman" w:hAnsi="Times New Roman" w:cs="Times New Roman"/>
          <w:b/>
          <w:sz w:val="24"/>
          <w:szCs w:val="24"/>
        </w:rPr>
      </w:pPr>
    </w:p>
    <w:p w:rsidR="00695FE1" w:rsidRPr="009F497C" w:rsidRDefault="00343A42" w:rsidP="00EF355D">
      <w:pPr>
        <w:spacing w:after="0" w:line="240" w:lineRule="auto"/>
        <w:ind w:firstLine="709"/>
        <w:jc w:val="center"/>
        <w:rPr>
          <w:rFonts w:ascii="Times New Roman" w:hAnsi="Times New Roman" w:cs="Times New Roman"/>
          <w:b/>
          <w:sz w:val="24"/>
          <w:szCs w:val="24"/>
        </w:rPr>
      </w:pPr>
      <w:r w:rsidRPr="009F497C">
        <w:rPr>
          <w:rFonts w:ascii="Times New Roman" w:hAnsi="Times New Roman" w:cs="Times New Roman"/>
          <w:b/>
          <w:sz w:val="24"/>
          <w:szCs w:val="24"/>
        </w:rPr>
        <w:t>3. Особенности образовательного процесса</w:t>
      </w:r>
    </w:p>
    <w:p w:rsidR="00343A42" w:rsidRPr="009F497C" w:rsidRDefault="00343A42" w:rsidP="00EF355D">
      <w:pPr>
        <w:spacing w:after="0" w:line="240" w:lineRule="auto"/>
        <w:ind w:firstLine="709"/>
        <w:jc w:val="center"/>
        <w:rPr>
          <w:rFonts w:ascii="Times New Roman" w:hAnsi="Times New Roman" w:cs="Times New Roman"/>
          <w:b/>
          <w:sz w:val="24"/>
          <w:szCs w:val="24"/>
        </w:rPr>
      </w:pPr>
      <w:r w:rsidRPr="009F497C">
        <w:rPr>
          <w:rFonts w:ascii="Times New Roman" w:hAnsi="Times New Roman" w:cs="Times New Roman"/>
          <w:b/>
          <w:sz w:val="24"/>
          <w:szCs w:val="24"/>
        </w:rPr>
        <w:t xml:space="preserve">3.1. Уровень и направленность </w:t>
      </w:r>
      <w:r w:rsidR="005E67C9" w:rsidRPr="009F497C">
        <w:rPr>
          <w:rFonts w:ascii="Times New Roman" w:hAnsi="Times New Roman" w:cs="Times New Roman"/>
          <w:b/>
          <w:sz w:val="24"/>
          <w:szCs w:val="24"/>
        </w:rPr>
        <w:t>реализуемых профессиональных образовательных программ</w:t>
      </w:r>
    </w:p>
    <w:p w:rsidR="005E67C9" w:rsidRPr="009F497C" w:rsidRDefault="005E67C9" w:rsidP="00EF355D">
      <w:pPr>
        <w:spacing w:after="0" w:line="240" w:lineRule="auto"/>
        <w:ind w:firstLine="709"/>
        <w:jc w:val="center"/>
        <w:rPr>
          <w:rFonts w:ascii="Times New Roman" w:hAnsi="Times New Roman" w:cs="Times New Roman"/>
          <w:b/>
          <w:sz w:val="24"/>
          <w:szCs w:val="24"/>
        </w:rPr>
      </w:pPr>
    </w:p>
    <w:tbl>
      <w:tblPr>
        <w:tblStyle w:val="2"/>
        <w:tblW w:w="0" w:type="auto"/>
        <w:tblLook w:val="04A0" w:firstRow="1" w:lastRow="0" w:firstColumn="1" w:lastColumn="0" w:noHBand="0" w:noVBand="1"/>
      </w:tblPr>
      <w:tblGrid>
        <w:gridCol w:w="521"/>
        <w:gridCol w:w="2512"/>
        <w:gridCol w:w="1497"/>
        <w:gridCol w:w="4815"/>
      </w:tblGrid>
      <w:tr w:rsidR="005E67C9" w:rsidRPr="009F497C" w:rsidTr="005E67C9">
        <w:tc>
          <w:tcPr>
            <w:tcW w:w="521" w:type="dxa"/>
            <w:vAlign w:val="center"/>
          </w:tcPr>
          <w:p w:rsidR="005E67C9" w:rsidRPr="009F497C" w:rsidRDefault="005E67C9" w:rsidP="00EF355D">
            <w:pPr>
              <w:jc w:val="center"/>
              <w:rPr>
                <w:rFonts w:ascii="Times New Roman" w:hAnsi="Times New Roman"/>
                <w:color w:val="000000"/>
              </w:rPr>
            </w:pPr>
            <w:r w:rsidRPr="009F497C">
              <w:rPr>
                <w:rFonts w:ascii="Times New Roman" w:hAnsi="Times New Roman"/>
                <w:color w:val="000000"/>
              </w:rPr>
              <w:t>№</w:t>
            </w:r>
          </w:p>
        </w:tc>
        <w:tc>
          <w:tcPr>
            <w:tcW w:w="2513" w:type="dxa"/>
            <w:vAlign w:val="center"/>
          </w:tcPr>
          <w:p w:rsidR="005E67C9" w:rsidRPr="009F497C" w:rsidRDefault="005E67C9" w:rsidP="00EF355D">
            <w:pPr>
              <w:jc w:val="center"/>
              <w:rPr>
                <w:rFonts w:ascii="Times New Roman" w:hAnsi="Times New Roman"/>
                <w:color w:val="000000"/>
              </w:rPr>
            </w:pPr>
            <w:r w:rsidRPr="009F497C">
              <w:rPr>
                <w:rFonts w:ascii="Times New Roman" w:hAnsi="Times New Roman"/>
                <w:color w:val="000000"/>
              </w:rPr>
              <w:t>Наименование образовательных программ</w:t>
            </w:r>
          </w:p>
        </w:tc>
        <w:tc>
          <w:tcPr>
            <w:tcW w:w="1492" w:type="dxa"/>
            <w:vAlign w:val="center"/>
          </w:tcPr>
          <w:p w:rsidR="005E67C9" w:rsidRPr="009F497C" w:rsidRDefault="005E67C9" w:rsidP="00EF355D">
            <w:pPr>
              <w:jc w:val="center"/>
              <w:rPr>
                <w:rFonts w:ascii="Times New Roman" w:hAnsi="Times New Roman"/>
                <w:color w:val="000000"/>
              </w:rPr>
            </w:pPr>
            <w:r w:rsidRPr="009F497C">
              <w:rPr>
                <w:rFonts w:ascii="Times New Roman" w:hAnsi="Times New Roman"/>
                <w:color w:val="000000"/>
              </w:rPr>
              <w:t>Уровень подготовки</w:t>
            </w:r>
          </w:p>
        </w:tc>
        <w:tc>
          <w:tcPr>
            <w:tcW w:w="4819" w:type="dxa"/>
            <w:vAlign w:val="center"/>
          </w:tcPr>
          <w:p w:rsidR="005E67C9" w:rsidRPr="009F497C" w:rsidRDefault="005E67C9" w:rsidP="00EF355D">
            <w:pPr>
              <w:jc w:val="center"/>
              <w:rPr>
                <w:rFonts w:ascii="Times New Roman" w:hAnsi="Times New Roman"/>
                <w:color w:val="000000"/>
              </w:rPr>
            </w:pPr>
            <w:r w:rsidRPr="009F497C">
              <w:rPr>
                <w:rFonts w:ascii="Times New Roman" w:hAnsi="Times New Roman"/>
                <w:color w:val="000000"/>
              </w:rPr>
              <w:t>Область профессиональной деятельности</w:t>
            </w:r>
          </w:p>
        </w:tc>
      </w:tr>
      <w:tr w:rsidR="005E67C9" w:rsidRPr="009F497C" w:rsidTr="005E67C9">
        <w:tc>
          <w:tcPr>
            <w:tcW w:w="521" w:type="dxa"/>
            <w:vMerge w:val="restart"/>
          </w:tcPr>
          <w:p w:rsidR="005E67C9" w:rsidRPr="009F497C" w:rsidRDefault="005E67C9" w:rsidP="00EF355D">
            <w:pPr>
              <w:rPr>
                <w:rFonts w:ascii="Times New Roman" w:hAnsi="Times New Roman"/>
                <w:color w:val="000000"/>
              </w:rPr>
            </w:pPr>
            <w:r w:rsidRPr="009F497C">
              <w:rPr>
                <w:rFonts w:ascii="Times New Roman" w:hAnsi="Times New Roman"/>
                <w:color w:val="000000"/>
              </w:rPr>
              <w:t>1</w:t>
            </w:r>
          </w:p>
        </w:tc>
        <w:tc>
          <w:tcPr>
            <w:tcW w:w="2513" w:type="dxa"/>
            <w:vMerge w:val="restart"/>
          </w:tcPr>
          <w:p w:rsidR="005E67C9" w:rsidRPr="009F497C" w:rsidRDefault="005E67C9" w:rsidP="00EF355D">
            <w:pPr>
              <w:rPr>
                <w:rFonts w:ascii="Times New Roman" w:hAnsi="Times New Roman"/>
                <w:color w:val="000000"/>
              </w:rPr>
            </w:pPr>
            <w:r w:rsidRPr="009F497C">
              <w:rPr>
                <w:rFonts w:ascii="Times New Roman" w:hAnsi="Times New Roman"/>
                <w:color w:val="000000"/>
              </w:rPr>
              <w:t>09.02.01 Компьютерные системы и комплексы</w:t>
            </w:r>
          </w:p>
        </w:tc>
        <w:tc>
          <w:tcPr>
            <w:tcW w:w="1492" w:type="dxa"/>
            <w:vMerge w:val="restart"/>
          </w:tcPr>
          <w:p w:rsidR="005E67C9" w:rsidRPr="009F497C" w:rsidRDefault="005E67C9" w:rsidP="00EF355D">
            <w:pPr>
              <w:rPr>
                <w:rFonts w:ascii="Times New Roman" w:hAnsi="Times New Roman"/>
                <w:color w:val="000000"/>
              </w:rPr>
            </w:pPr>
            <w:proofErr w:type="gramStart"/>
            <w:r w:rsidRPr="009F497C">
              <w:rPr>
                <w:rFonts w:ascii="Times New Roman" w:hAnsi="Times New Roman"/>
                <w:color w:val="000000"/>
              </w:rPr>
              <w:t>углубленная</w:t>
            </w:r>
            <w:proofErr w:type="gramEnd"/>
            <w:r w:rsidRPr="009F497C">
              <w:rPr>
                <w:rFonts w:ascii="Times New Roman" w:hAnsi="Times New Roman"/>
                <w:color w:val="000000"/>
              </w:rPr>
              <w:t xml:space="preserve"> </w:t>
            </w:r>
          </w:p>
        </w:tc>
        <w:tc>
          <w:tcPr>
            <w:tcW w:w="4819" w:type="dxa"/>
          </w:tcPr>
          <w:p w:rsidR="005E67C9" w:rsidRPr="009F497C" w:rsidRDefault="005E67C9" w:rsidP="00EF355D">
            <w:pPr>
              <w:widowControl w:val="0"/>
              <w:autoSpaceDE w:val="0"/>
              <w:autoSpaceDN w:val="0"/>
              <w:adjustRightInd w:val="0"/>
              <w:jc w:val="both"/>
              <w:rPr>
                <w:rFonts w:ascii="Times New Roman" w:hAnsi="Times New Roman"/>
              </w:rPr>
            </w:pPr>
            <w:proofErr w:type="gramStart"/>
            <w:r w:rsidRPr="009F497C">
              <w:rPr>
                <w:rFonts w:ascii="Times New Roman" w:hAnsi="Times New Roman"/>
              </w:rPr>
              <w:t>совокупность</w:t>
            </w:r>
            <w:proofErr w:type="gramEnd"/>
            <w:r w:rsidRPr="009F497C">
              <w:rPr>
                <w:rFonts w:ascii="Times New Roman" w:hAnsi="Times New Roman"/>
              </w:rPr>
              <w:t xml:space="preserve"> методов и средств по разработке и производству компьютерных систем и комплексов</w:t>
            </w:r>
          </w:p>
        </w:tc>
      </w:tr>
      <w:tr w:rsidR="005E67C9" w:rsidRPr="009F497C" w:rsidTr="005E67C9">
        <w:tc>
          <w:tcPr>
            <w:tcW w:w="521" w:type="dxa"/>
            <w:vMerge/>
          </w:tcPr>
          <w:p w:rsidR="005E67C9" w:rsidRPr="009F497C" w:rsidRDefault="005E67C9" w:rsidP="00EF355D">
            <w:pPr>
              <w:rPr>
                <w:rFonts w:ascii="Times New Roman" w:hAnsi="Times New Roman"/>
                <w:color w:val="000000"/>
              </w:rPr>
            </w:pPr>
          </w:p>
        </w:tc>
        <w:tc>
          <w:tcPr>
            <w:tcW w:w="2513" w:type="dxa"/>
            <w:vMerge/>
          </w:tcPr>
          <w:p w:rsidR="005E67C9" w:rsidRPr="009F497C" w:rsidRDefault="005E67C9" w:rsidP="00EF355D">
            <w:pPr>
              <w:rPr>
                <w:rFonts w:ascii="Times New Roman" w:hAnsi="Times New Roman"/>
                <w:color w:val="000000"/>
              </w:rPr>
            </w:pPr>
          </w:p>
        </w:tc>
        <w:tc>
          <w:tcPr>
            <w:tcW w:w="1492" w:type="dxa"/>
            <w:vMerge/>
          </w:tcPr>
          <w:p w:rsidR="005E67C9" w:rsidRPr="009F497C" w:rsidRDefault="005E67C9" w:rsidP="00EF355D">
            <w:pPr>
              <w:rPr>
                <w:rFonts w:ascii="Times New Roman" w:hAnsi="Times New Roman"/>
                <w:color w:val="000000"/>
              </w:rPr>
            </w:pPr>
          </w:p>
        </w:tc>
        <w:tc>
          <w:tcPr>
            <w:tcW w:w="4819" w:type="dxa"/>
          </w:tcPr>
          <w:p w:rsidR="005E67C9" w:rsidRPr="009F497C" w:rsidRDefault="005E67C9" w:rsidP="00EF355D">
            <w:pPr>
              <w:widowControl w:val="0"/>
              <w:autoSpaceDE w:val="0"/>
              <w:autoSpaceDN w:val="0"/>
              <w:adjustRightInd w:val="0"/>
              <w:jc w:val="both"/>
              <w:rPr>
                <w:rFonts w:ascii="Times New Roman" w:hAnsi="Times New Roman"/>
              </w:rPr>
            </w:pPr>
            <w:proofErr w:type="gramStart"/>
            <w:r w:rsidRPr="009F497C">
              <w:rPr>
                <w:rFonts w:ascii="Times New Roman" w:hAnsi="Times New Roman"/>
              </w:rPr>
              <w:t>эксплуатация</w:t>
            </w:r>
            <w:proofErr w:type="gramEnd"/>
            <w:r w:rsidRPr="009F497C">
              <w:rPr>
                <w:rFonts w:ascii="Times New Roman" w:hAnsi="Times New Roman"/>
              </w:rPr>
              <w:t>, техническое обслуживание, сопровождение и настройка компьютерных систем и комплексов</w:t>
            </w:r>
          </w:p>
        </w:tc>
      </w:tr>
      <w:tr w:rsidR="005E67C9" w:rsidRPr="009F497C" w:rsidTr="005E67C9">
        <w:tc>
          <w:tcPr>
            <w:tcW w:w="521" w:type="dxa"/>
            <w:vMerge/>
          </w:tcPr>
          <w:p w:rsidR="005E67C9" w:rsidRPr="009F497C" w:rsidRDefault="005E67C9" w:rsidP="00EF355D">
            <w:pPr>
              <w:rPr>
                <w:rFonts w:ascii="Times New Roman" w:hAnsi="Times New Roman"/>
                <w:color w:val="000000"/>
              </w:rPr>
            </w:pPr>
          </w:p>
        </w:tc>
        <w:tc>
          <w:tcPr>
            <w:tcW w:w="2513" w:type="dxa"/>
            <w:vMerge/>
          </w:tcPr>
          <w:p w:rsidR="005E67C9" w:rsidRPr="009F497C" w:rsidRDefault="005E67C9" w:rsidP="00EF355D">
            <w:pPr>
              <w:rPr>
                <w:rFonts w:ascii="Times New Roman" w:hAnsi="Times New Roman"/>
                <w:color w:val="000000"/>
              </w:rPr>
            </w:pPr>
          </w:p>
        </w:tc>
        <w:tc>
          <w:tcPr>
            <w:tcW w:w="1492" w:type="dxa"/>
            <w:vMerge/>
          </w:tcPr>
          <w:p w:rsidR="005E67C9" w:rsidRPr="009F497C" w:rsidRDefault="005E67C9" w:rsidP="00EF355D">
            <w:pPr>
              <w:rPr>
                <w:rFonts w:ascii="Times New Roman" w:hAnsi="Times New Roman"/>
                <w:color w:val="000000"/>
              </w:rPr>
            </w:pPr>
          </w:p>
        </w:tc>
        <w:tc>
          <w:tcPr>
            <w:tcW w:w="4819" w:type="dxa"/>
          </w:tcPr>
          <w:p w:rsidR="005E67C9" w:rsidRPr="009F497C" w:rsidRDefault="005E67C9" w:rsidP="00EF355D">
            <w:pPr>
              <w:widowControl w:val="0"/>
              <w:autoSpaceDE w:val="0"/>
              <w:autoSpaceDN w:val="0"/>
              <w:adjustRightInd w:val="0"/>
              <w:jc w:val="both"/>
              <w:rPr>
                <w:rFonts w:ascii="Times New Roman" w:hAnsi="Times New Roman"/>
              </w:rPr>
            </w:pPr>
            <w:proofErr w:type="gramStart"/>
            <w:r w:rsidRPr="009F497C">
              <w:rPr>
                <w:rFonts w:ascii="Times New Roman" w:hAnsi="Times New Roman"/>
              </w:rPr>
              <w:t>обеспечение</w:t>
            </w:r>
            <w:proofErr w:type="gramEnd"/>
            <w:r w:rsidRPr="009F497C">
              <w:rPr>
                <w:rFonts w:ascii="Times New Roman" w:hAnsi="Times New Roman"/>
              </w:rPr>
              <w:t xml:space="preserve"> функционирования программно-аппаратных средств защиты информации в компьютерных системах и комплексах</w:t>
            </w:r>
          </w:p>
        </w:tc>
      </w:tr>
      <w:tr w:rsidR="005E67C9" w:rsidRPr="009F497C" w:rsidTr="005E67C9">
        <w:tc>
          <w:tcPr>
            <w:tcW w:w="521" w:type="dxa"/>
            <w:vMerge w:val="restart"/>
          </w:tcPr>
          <w:p w:rsidR="005E67C9" w:rsidRPr="009F497C" w:rsidRDefault="005E67C9" w:rsidP="00EF355D">
            <w:pPr>
              <w:rPr>
                <w:rFonts w:ascii="Times New Roman" w:hAnsi="Times New Roman"/>
                <w:color w:val="000000"/>
              </w:rPr>
            </w:pPr>
            <w:r w:rsidRPr="009F497C">
              <w:rPr>
                <w:rFonts w:ascii="Times New Roman" w:hAnsi="Times New Roman"/>
                <w:color w:val="000000"/>
              </w:rPr>
              <w:t>2</w:t>
            </w:r>
          </w:p>
        </w:tc>
        <w:tc>
          <w:tcPr>
            <w:tcW w:w="2513" w:type="dxa"/>
            <w:vMerge w:val="restart"/>
          </w:tcPr>
          <w:p w:rsidR="005E67C9" w:rsidRPr="009F497C" w:rsidRDefault="005E67C9" w:rsidP="00EF355D">
            <w:pPr>
              <w:rPr>
                <w:rFonts w:ascii="Times New Roman" w:hAnsi="Times New Roman"/>
                <w:color w:val="000000"/>
              </w:rPr>
            </w:pPr>
            <w:r w:rsidRPr="009F497C">
              <w:rPr>
                <w:rFonts w:ascii="Times New Roman" w:hAnsi="Times New Roman"/>
                <w:color w:val="000000"/>
              </w:rPr>
              <w:t>09.02.07 Информационные системы и программирование</w:t>
            </w:r>
          </w:p>
        </w:tc>
        <w:tc>
          <w:tcPr>
            <w:tcW w:w="1492" w:type="dxa"/>
            <w:vMerge w:val="restart"/>
          </w:tcPr>
          <w:p w:rsidR="005E67C9" w:rsidRPr="009F497C" w:rsidRDefault="005E67C9" w:rsidP="00EF355D">
            <w:pPr>
              <w:rPr>
                <w:rFonts w:ascii="Times New Roman" w:hAnsi="Times New Roman"/>
                <w:color w:val="000000"/>
              </w:rPr>
            </w:pPr>
            <w:proofErr w:type="gramStart"/>
            <w:r w:rsidRPr="009F497C">
              <w:rPr>
                <w:rFonts w:ascii="Times New Roman" w:hAnsi="Times New Roman"/>
                <w:color w:val="000000"/>
              </w:rPr>
              <w:t>базовая</w:t>
            </w:r>
            <w:proofErr w:type="gramEnd"/>
            <w:r w:rsidRPr="009F497C">
              <w:rPr>
                <w:rFonts w:ascii="Times New Roman" w:hAnsi="Times New Roman"/>
                <w:color w:val="000000"/>
              </w:rPr>
              <w:t xml:space="preserve"> </w:t>
            </w:r>
          </w:p>
        </w:tc>
        <w:tc>
          <w:tcPr>
            <w:tcW w:w="4819" w:type="dxa"/>
          </w:tcPr>
          <w:p w:rsidR="005E67C9" w:rsidRPr="009F497C" w:rsidRDefault="005E67C9" w:rsidP="00EF355D">
            <w:pPr>
              <w:rPr>
                <w:rFonts w:ascii="Times New Roman" w:hAnsi="Times New Roman"/>
                <w:color w:val="000000"/>
              </w:rPr>
            </w:pPr>
            <w:proofErr w:type="gramStart"/>
            <w:r w:rsidRPr="009F497C">
              <w:rPr>
                <w:rFonts w:ascii="Times New Roman" w:hAnsi="Times New Roman"/>
                <w:color w:val="000000"/>
                <w:bdr w:val="none" w:sz="0" w:space="0" w:color="auto" w:frame="1"/>
                <w:shd w:val="clear" w:color="auto" w:fill="FFFFFF"/>
              </w:rPr>
              <w:t>разработка</w:t>
            </w:r>
            <w:proofErr w:type="gramEnd"/>
            <w:r w:rsidRPr="009F497C">
              <w:rPr>
                <w:rFonts w:ascii="Times New Roman" w:hAnsi="Times New Roman"/>
                <w:color w:val="000000"/>
                <w:bdr w:val="none" w:sz="0" w:space="0" w:color="auto" w:frame="1"/>
                <w:shd w:val="clear" w:color="auto" w:fill="FFFFFF"/>
              </w:rPr>
              <w:t xml:space="preserve"> модулей программного обеспечения для компьютерных систем</w:t>
            </w:r>
          </w:p>
        </w:tc>
      </w:tr>
      <w:tr w:rsidR="005E67C9" w:rsidRPr="009F497C" w:rsidTr="005E67C9">
        <w:tc>
          <w:tcPr>
            <w:tcW w:w="521" w:type="dxa"/>
            <w:vMerge/>
          </w:tcPr>
          <w:p w:rsidR="005E67C9" w:rsidRPr="009F497C" w:rsidRDefault="005E67C9" w:rsidP="00EF355D">
            <w:pPr>
              <w:rPr>
                <w:rFonts w:ascii="Times New Roman" w:hAnsi="Times New Roman"/>
                <w:color w:val="000000"/>
              </w:rPr>
            </w:pPr>
          </w:p>
        </w:tc>
        <w:tc>
          <w:tcPr>
            <w:tcW w:w="2513" w:type="dxa"/>
            <w:vMerge/>
          </w:tcPr>
          <w:p w:rsidR="005E67C9" w:rsidRPr="009F497C" w:rsidRDefault="005E67C9" w:rsidP="00EF355D">
            <w:pPr>
              <w:rPr>
                <w:rFonts w:ascii="Times New Roman" w:hAnsi="Times New Roman"/>
                <w:color w:val="000000"/>
              </w:rPr>
            </w:pPr>
          </w:p>
        </w:tc>
        <w:tc>
          <w:tcPr>
            <w:tcW w:w="1492" w:type="dxa"/>
            <w:vMerge/>
          </w:tcPr>
          <w:p w:rsidR="005E67C9" w:rsidRPr="009F497C" w:rsidRDefault="005E67C9" w:rsidP="00EF355D">
            <w:pPr>
              <w:rPr>
                <w:rFonts w:ascii="Times New Roman" w:hAnsi="Times New Roman"/>
                <w:color w:val="000000"/>
              </w:rPr>
            </w:pPr>
          </w:p>
        </w:tc>
        <w:tc>
          <w:tcPr>
            <w:tcW w:w="4819" w:type="dxa"/>
          </w:tcPr>
          <w:p w:rsidR="005E67C9" w:rsidRPr="009F497C" w:rsidRDefault="005E67C9" w:rsidP="00EF355D">
            <w:pPr>
              <w:rPr>
                <w:rFonts w:ascii="Times New Roman" w:hAnsi="Times New Roman"/>
                <w:color w:val="000000"/>
                <w:bdr w:val="none" w:sz="0" w:space="0" w:color="auto" w:frame="1"/>
                <w:shd w:val="clear" w:color="auto" w:fill="FFFFFF"/>
              </w:rPr>
            </w:pPr>
            <w:proofErr w:type="gramStart"/>
            <w:r w:rsidRPr="009F497C">
              <w:rPr>
                <w:rFonts w:ascii="Times New Roman" w:hAnsi="Times New Roman"/>
                <w:color w:val="000000"/>
                <w:bdr w:val="none" w:sz="0" w:space="0" w:color="auto" w:frame="1"/>
                <w:shd w:val="clear" w:color="auto" w:fill="FFFFFF"/>
              </w:rPr>
              <w:t>осуществление</w:t>
            </w:r>
            <w:proofErr w:type="gramEnd"/>
            <w:r w:rsidRPr="009F497C">
              <w:rPr>
                <w:rFonts w:ascii="Times New Roman" w:hAnsi="Times New Roman"/>
                <w:color w:val="000000"/>
                <w:bdr w:val="none" w:sz="0" w:space="0" w:color="auto" w:frame="1"/>
                <w:shd w:val="clear" w:color="auto" w:fill="FFFFFF"/>
              </w:rPr>
              <w:t xml:space="preserve"> интеграции программных модулей</w:t>
            </w:r>
          </w:p>
        </w:tc>
      </w:tr>
      <w:tr w:rsidR="005E67C9" w:rsidRPr="009F497C" w:rsidTr="005E67C9">
        <w:tc>
          <w:tcPr>
            <w:tcW w:w="521" w:type="dxa"/>
            <w:vMerge/>
          </w:tcPr>
          <w:p w:rsidR="005E67C9" w:rsidRPr="009F497C" w:rsidRDefault="005E67C9" w:rsidP="00EF355D">
            <w:pPr>
              <w:rPr>
                <w:rFonts w:ascii="Times New Roman" w:hAnsi="Times New Roman"/>
                <w:color w:val="000000"/>
              </w:rPr>
            </w:pPr>
          </w:p>
        </w:tc>
        <w:tc>
          <w:tcPr>
            <w:tcW w:w="2513" w:type="dxa"/>
            <w:vMerge/>
          </w:tcPr>
          <w:p w:rsidR="005E67C9" w:rsidRPr="009F497C" w:rsidRDefault="005E67C9" w:rsidP="00EF355D">
            <w:pPr>
              <w:rPr>
                <w:rFonts w:ascii="Times New Roman" w:hAnsi="Times New Roman"/>
                <w:color w:val="000000"/>
              </w:rPr>
            </w:pPr>
          </w:p>
        </w:tc>
        <w:tc>
          <w:tcPr>
            <w:tcW w:w="1492" w:type="dxa"/>
            <w:vMerge/>
          </w:tcPr>
          <w:p w:rsidR="005E67C9" w:rsidRPr="009F497C" w:rsidRDefault="005E67C9" w:rsidP="00EF355D">
            <w:pPr>
              <w:rPr>
                <w:rFonts w:ascii="Times New Roman" w:hAnsi="Times New Roman"/>
                <w:color w:val="000000"/>
              </w:rPr>
            </w:pPr>
          </w:p>
        </w:tc>
        <w:tc>
          <w:tcPr>
            <w:tcW w:w="4819" w:type="dxa"/>
          </w:tcPr>
          <w:p w:rsidR="005E67C9" w:rsidRPr="009F497C" w:rsidRDefault="005E67C9" w:rsidP="00EF355D">
            <w:pPr>
              <w:rPr>
                <w:rFonts w:ascii="Times New Roman" w:hAnsi="Times New Roman"/>
                <w:color w:val="000000"/>
                <w:bdr w:val="none" w:sz="0" w:space="0" w:color="auto" w:frame="1"/>
                <w:shd w:val="clear" w:color="auto" w:fill="FFFFFF"/>
              </w:rPr>
            </w:pPr>
            <w:proofErr w:type="gramStart"/>
            <w:r w:rsidRPr="009F497C">
              <w:rPr>
                <w:rFonts w:ascii="Times New Roman" w:hAnsi="Times New Roman"/>
                <w:color w:val="000000"/>
                <w:bdr w:val="none" w:sz="0" w:space="0" w:color="auto" w:frame="1"/>
                <w:shd w:val="clear" w:color="auto" w:fill="FFFFFF"/>
              </w:rPr>
              <w:t>сопровождение</w:t>
            </w:r>
            <w:proofErr w:type="gramEnd"/>
            <w:r w:rsidRPr="009F497C">
              <w:rPr>
                <w:rFonts w:ascii="Times New Roman" w:hAnsi="Times New Roman"/>
                <w:color w:val="000000"/>
                <w:bdr w:val="none" w:sz="0" w:space="0" w:color="auto" w:frame="1"/>
                <w:shd w:val="clear" w:color="auto" w:fill="FFFFFF"/>
              </w:rPr>
              <w:t xml:space="preserve"> и обслуживание программного обеспечения   компьютерных систем</w:t>
            </w:r>
          </w:p>
        </w:tc>
      </w:tr>
      <w:tr w:rsidR="005E67C9" w:rsidRPr="009F497C" w:rsidTr="005E67C9">
        <w:tc>
          <w:tcPr>
            <w:tcW w:w="521" w:type="dxa"/>
            <w:vMerge/>
          </w:tcPr>
          <w:p w:rsidR="005E67C9" w:rsidRPr="009F497C" w:rsidRDefault="005E67C9" w:rsidP="00EF355D">
            <w:pPr>
              <w:rPr>
                <w:rFonts w:ascii="Times New Roman" w:hAnsi="Times New Roman"/>
                <w:color w:val="000000"/>
              </w:rPr>
            </w:pPr>
          </w:p>
        </w:tc>
        <w:tc>
          <w:tcPr>
            <w:tcW w:w="2513" w:type="dxa"/>
            <w:vMerge/>
          </w:tcPr>
          <w:p w:rsidR="005E67C9" w:rsidRPr="009F497C" w:rsidRDefault="005E67C9" w:rsidP="00EF355D">
            <w:pPr>
              <w:rPr>
                <w:rFonts w:ascii="Times New Roman" w:hAnsi="Times New Roman"/>
                <w:color w:val="000000"/>
              </w:rPr>
            </w:pPr>
          </w:p>
        </w:tc>
        <w:tc>
          <w:tcPr>
            <w:tcW w:w="1492" w:type="dxa"/>
            <w:vMerge/>
          </w:tcPr>
          <w:p w:rsidR="005E67C9" w:rsidRPr="009F497C" w:rsidRDefault="005E67C9" w:rsidP="00EF355D">
            <w:pPr>
              <w:rPr>
                <w:rFonts w:ascii="Times New Roman" w:hAnsi="Times New Roman"/>
                <w:color w:val="000000"/>
              </w:rPr>
            </w:pPr>
          </w:p>
        </w:tc>
        <w:tc>
          <w:tcPr>
            <w:tcW w:w="4819" w:type="dxa"/>
          </w:tcPr>
          <w:p w:rsidR="005E67C9" w:rsidRPr="009F497C" w:rsidRDefault="005E67C9" w:rsidP="00EF355D">
            <w:pPr>
              <w:rPr>
                <w:rFonts w:ascii="Times New Roman" w:hAnsi="Times New Roman"/>
                <w:color w:val="000000"/>
                <w:bdr w:val="none" w:sz="0" w:space="0" w:color="auto" w:frame="1"/>
                <w:shd w:val="clear" w:color="auto" w:fill="FFFFFF"/>
              </w:rPr>
            </w:pPr>
            <w:proofErr w:type="gramStart"/>
            <w:r w:rsidRPr="009F497C">
              <w:rPr>
                <w:rFonts w:ascii="Times New Roman" w:hAnsi="Times New Roman"/>
                <w:color w:val="000000"/>
                <w:bdr w:val="none" w:sz="0" w:space="0" w:color="auto" w:frame="1"/>
                <w:shd w:val="clear" w:color="auto" w:fill="FFFFFF"/>
              </w:rPr>
              <w:t>разработка</w:t>
            </w:r>
            <w:proofErr w:type="gramEnd"/>
            <w:r w:rsidRPr="009F497C">
              <w:rPr>
                <w:rFonts w:ascii="Times New Roman" w:hAnsi="Times New Roman"/>
                <w:color w:val="000000"/>
                <w:bdr w:val="none" w:sz="0" w:space="0" w:color="auto" w:frame="1"/>
                <w:shd w:val="clear" w:color="auto" w:fill="FFFFFF"/>
              </w:rPr>
              <w:t>, администрирование и защита баз данных</w:t>
            </w:r>
          </w:p>
        </w:tc>
      </w:tr>
      <w:tr w:rsidR="005E67C9" w:rsidRPr="009F497C" w:rsidTr="005E67C9">
        <w:tc>
          <w:tcPr>
            <w:tcW w:w="521" w:type="dxa"/>
          </w:tcPr>
          <w:p w:rsidR="005E67C9" w:rsidRPr="009F497C" w:rsidRDefault="005E67C9" w:rsidP="00EF355D">
            <w:pPr>
              <w:rPr>
                <w:rFonts w:ascii="Times New Roman" w:hAnsi="Times New Roman"/>
                <w:color w:val="000000"/>
              </w:rPr>
            </w:pPr>
            <w:r w:rsidRPr="009F497C">
              <w:rPr>
                <w:rFonts w:ascii="Times New Roman" w:hAnsi="Times New Roman"/>
                <w:color w:val="000000"/>
              </w:rPr>
              <w:t>3</w:t>
            </w:r>
          </w:p>
        </w:tc>
        <w:tc>
          <w:tcPr>
            <w:tcW w:w="2513" w:type="dxa"/>
          </w:tcPr>
          <w:p w:rsidR="005E67C9" w:rsidRPr="009F497C" w:rsidRDefault="005E67C9" w:rsidP="00EF355D">
            <w:pPr>
              <w:rPr>
                <w:rFonts w:ascii="Times New Roman" w:hAnsi="Times New Roman"/>
                <w:color w:val="000000"/>
              </w:rPr>
            </w:pPr>
            <w:r w:rsidRPr="009F497C">
              <w:rPr>
                <w:rFonts w:ascii="Times New Roman" w:hAnsi="Times New Roman"/>
                <w:color w:val="000000"/>
              </w:rPr>
              <w:t>10.02.01 Организация и технология защиты информации</w:t>
            </w:r>
          </w:p>
        </w:tc>
        <w:tc>
          <w:tcPr>
            <w:tcW w:w="1492" w:type="dxa"/>
          </w:tcPr>
          <w:p w:rsidR="005E67C9" w:rsidRPr="009F497C" w:rsidRDefault="005E67C9" w:rsidP="00EF355D">
            <w:pPr>
              <w:rPr>
                <w:rFonts w:ascii="Times New Roman" w:hAnsi="Times New Roman"/>
                <w:color w:val="000000"/>
              </w:rPr>
            </w:pPr>
            <w:proofErr w:type="gramStart"/>
            <w:r w:rsidRPr="009F497C">
              <w:rPr>
                <w:rFonts w:ascii="Times New Roman" w:hAnsi="Times New Roman"/>
                <w:color w:val="000000"/>
              </w:rPr>
              <w:t>базовая</w:t>
            </w:r>
            <w:proofErr w:type="gramEnd"/>
            <w:r w:rsidRPr="009F497C">
              <w:rPr>
                <w:rFonts w:ascii="Times New Roman" w:hAnsi="Times New Roman"/>
                <w:color w:val="000000"/>
              </w:rPr>
              <w:t xml:space="preserve"> </w:t>
            </w:r>
          </w:p>
        </w:tc>
        <w:tc>
          <w:tcPr>
            <w:tcW w:w="4819" w:type="dxa"/>
          </w:tcPr>
          <w:p w:rsidR="005E67C9" w:rsidRPr="009F497C" w:rsidRDefault="005E67C9" w:rsidP="00EF355D">
            <w:pPr>
              <w:widowControl w:val="0"/>
              <w:autoSpaceDE w:val="0"/>
              <w:autoSpaceDN w:val="0"/>
              <w:adjustRightInd w:val="0"/>
              <w:jc w:val="both"/>
              <w:rPr>
                <w:rFonts w:ascii="Times New Roman" w:hAnsi="Times New Roman"/>
              </w:rPr>
            </w:pPr>
            <w:proofErr w:type="gramStart"/>
            <w:r w:rsidRPr="009F497C">
              <w:rPr>
                <w:rFonts w:ascii="Times New Roman" w:hAnsi="Times New Roman"/>
              </w:rPr>
              <w:t>проведение</w:t>
            </w:r>
            <w:proofErr w:type="gramEnd"/>
            <w:r w:rsidRPr="009F497C">
              <w:rPr>
                <w:rFonts w:ascii="Times New Roman" w:hAnsi="Times New Roman"/>
              </w:rPr>
              <w:t xml:space="preserve"> работ по документационному и организационно-технологическому обеспечению защиты информации в организациях различных структур и отраслевой направленности.</w:t>
            </w:r>
          </w:p>
        </w:tc>
      </w:tr>
      <w:tr w:rsidR="005E67C9" w:rsidRPr="009F497C" w:rsidTr="005E67C9">
        <w:tc>
          <w:tcPr>
            <w:tcW w:w="521" w:type="dxa"/>
            <w:vMerge w:val="restart"/>
          </w:tcPr>
          <w:p w:rsidR="005E67C9" w:rsidRPr="009F497C" w:rsidRDefault="005E67C9" w:rsidP="00EF355D">
            <w:pPr>
              <w:rPr>
                <w:rFonts w:ascii="Times New Roman" w:hAnsi="Times New Roman"/>
                <w:color w:val="000000"/>
              </w:rPr>
            </w:pPr>
            <w:r w:rsidRPr="009F497C">
              <w:rPr>
                <w:rFonts w:ascii="Times New Roman" w:hAnsi="Times New Roman"/>
                <w:color w:val="000000"/>
              </w:rPr>
              <w:t>4</w:t>
            </w:r>
          </w:p>
        </w:tc>
        <w:tc>
          <w:tcPr>
            <w:tcW w:w="2513" w:type="dxa"/>
            <w:vMerge w:val="restart"/>
          </w:tcPr>
          <w:p w:rsidR="005E67C9" w:rsidRPr="009F497C" w:rsidRDefault="005E67C9" w:rsidP="00EF355D">
            <w:pPr>
              <w:rPr>
                <w:rFonts w:ascii="Times New Roman" w:hAnsi="Times New Roman"/>
                <w:color w:val="000000"/>
              </w:rPr>
            </w:pPr>
            <w:r w:rsidRPr="009F497C">
              <w:rPr>
                <w:rFonts w:ascii="Times New Roman" w:hAnsi="Times New Roman"/>
                <w:color w:val="000000"/>
              </w:rPr>
              <w:t>43.02.10 Туризм</w:t>
            </w:r>
          </w:p>
        </w:tc>
        <w:tc>
          <w:tcPr>
            <w:tcW w:w="1492" w:type="dxa"/>
            <w:vMerge w:val="restart"/>
          </w:tcPr>
          <w:p w:rsidR="005E67C9" w:rsidRPr="009F497C" w:rsidRDefault="005E67C9" w:rsidP="00EF355D">
            <w:pPr>
              <w:rPr>
                <w:rFonts w:ascii="Times New Roman" w:hAnsi="Times New Roman"/>
                <w:color w:val="000000"/>
              </w:rPr>
            </w:pPr>
            <w:proofErr w:type="gramStart"/>
            <w:r w:rsidRPr="009F497C">
              <w:rPr>
                <w:rFonts w:ascii="Times New Roman" w:hAnsi="Times New Roman"/>
                <w:color w:val="000000"/>
              </w:rPr>
              <w:t>базовая</w:t>
            </w:r>
            <w:proofErr w:type="gramEnd"/>
            <w:r w:rsidRPr="009F497C">
              <w:rPr>
                <w:rFonts w:ascii="Times New Roman" w:hAnsi="Times New Roman"/>
                <w:color w:val="000000"/>
              </w:rPr>
              <w:t xml:space="preserve"> </w:t>
            </w:r>
          </w:p>
        </w:tc>
        <w:tc>
          <w:tcPr>
            <w:tcW w:w="4819" w:type="dxa"/>
          </w:tcPr>
          <w:p w:rsidR="005E67C9" w:rsidRPr="009F497C" w:rsidRDefault="005E67C9" w:rsidP="00EF355D">
            <w:pPr>
              <w:rPr>
                <w:rFonts w:ascii="Times New Roman" w:hAnsi="Times New Roman"/>
                <w:color w:val="000000"/>
              </w:rPr>
            </w:pPr>
            <w:proofErr w:type="gramStart"/>
            <w:r w:rsidRPr="009F497C">
              <w:rPr>
                <w:rFonts w:ascii="Times New Roman" w:hAnsi="Times New Roman"/>
                <w:color w:val="000000"/>
              </w:rPr>
              <w:t>формирование</w:t>
            </w:r>
            <w:proofErr w:type="gramEnd"/>
            <w:r w:rsidRPr="009F497C">
              <w:rPr>
                <w:rFonts w:ascii="Times New Roman" w:hAnsi="Times New Roman"/>
                <w:color w:val="000000"/>
              </w:rPr>
              <w:t xml:space="preserve">, продвижение и реализация туристского продукта </w:t>
            </w:r>
          </w:p>
        </w:tc>
      </w:tr>
      <w:tr w:rsidR="005E67C9" w:rsidRPr="009F497C" w:rsidTr="005E67C9">
        <w:tc>
          <w:tcPr>
            <w:tcW w:w="521" w:type="dxa"/>
            <w:vMerge/>
          </w:tcPr>
          <w:p w:rsidR="005E67C9" w:rsidRPr="009F497C" w:rsidRDefault="005E67C9" w:rsidP="00EF355D">
            <w:pPr>
              <w:rPr>
                <w:rFonts w:ascii="Times New Roman" w:hAnsi="Times New Roman"/>
                <w:color w:val="000000"/>
              </w:rPr>
            </w:pPr>
          </w:p>
        </w:tc>
        <w:tc>
          <w:tcPr>
            <w:tcW w:w="2513" w:type="dxa"/>
            <w:vMerge/>
          </w:tcPr>
          <w:p w:rsidR="005E67C9" w:rsidRPr="009F497C" w:rsidRDefault="005E67C9" w:rsidP="00EF355D">
            <w:pPr>
              <w:rPr>
                <w:rFonts w:ascii="Times New Roman" w:hAnsi="Times New Roman"/>
                <w:color w:val="000000"/>
              </w:rPr>
            </w:pPr>
          </w:p>
        </w:tc>
        <w:tc>
          <w:tcPr>
            <w:tcW w:w="1492" w:type="dxa"/>
            <w:vMerge/>
          </w:tcPr>
          <w:p w:rsidR="005E67C9" w:rsidRPr="009F497C" w:rsidRDefault="005E67C9" w:rsidP="00EF355D">
            <w:pPr>
              <w:rPr>
                <w:rFonts w:ascii="Times New Roman" w:hAnsi="Times New Roman"/>
                <w:color w:val="000000"/>
              </w:rPr>
            </w:pPr>
          </w:p>
        </w:tc>
        <w:tc>
          <w:tcPr>
            <w:tcW w:w="4819" w:type="dxa"/>
          </w:tcPr>
          <w:p w:rsidR="005E67C9" w:rsidRPr="009F497C" w:rsidRDefault="005E67C9" w:rsidP="00EF355D">
            <w:pPr>
              <w:rPr>
                <w:rFonts w:ascii="Times New Roman" w:hAnsi="Times New Roman"/>
                <w:color w:val="000000"/>
              </w:rPr>
            </w:pPr>
            <w:proofErr w:type="gramStart"/>
            <w:r w:rsidRPr="009F497C">
              <w:rPr>
                <w:rFonts w:ascii="Times New Roman" w:hAnsi="Times New Roman"/>
                <w:color w:val="000000"/>
              </w:rPr>
              <w:t>организация</w:t>
            </w:r>
            <w:proofErr w:type="gramEnd"/>
            <w:r w:rsidRPr="009F497C">
              <w:rPr>
                <w:rFonts w:ascii="Times New Roman" w:hAnsi="Times New Roman"/>
                <w:color w:val="000000"/>
              </w:rPr>
              <w:t xml:space="preserve"> комплексного туристского обслуживания</w:t>
            </w:r>
          </w:p>
        </w:tc>
      </w:tr>
    </w:tbl>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Научно-исследовательская деятельность преподавателей колледжа тесно связана с профилем специальностей, имеет практическую направленность и исходит из потребностей образовательного процесса.</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lastRenderedPageBreak/>
        <w:t>Научно-исследовательская и опытно-экспериментальная работа осуществляется по двум основным направлениям: научно-педагогическом и методическом, которая ведется в рамках плана научно-исследовательской и опытно-экспериментальной работы, утвержденной педагогическим советом колледжа.</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Основное назначение научно-экспериментальной работы преподавателей - методическое обеспечение учебно-воспитательного процесса, руководство учебно-исследовательской работой студентов. Она проводится в различных формах и видах:</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изучение преподавателями Государственных образовательных стандартов по предмету;</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разработка рабочих программ;</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разработка ФОС и КОС;</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создание учебно-методических комплексов по предмету;</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творческое осмысление и внедрение в практику преподавания новых информационных технологий и др.</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Преподавателями разрабатываются темы и методические рекомендации для студентов к курсовым и выпускным квалификационным работам, педагогической практике, к самостоятельной учебной и учебно-исследовательской работе.</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Каждый выпускник колледжа должен уметь определять проблемы, цели и задачи исследования, выдвигать гипотезы, планировать и проводить эксперименты, анализировать результаты и обобщать их. Все это позволяет сделать важный вывод: студент создает качественно новый «продукт» тогда, когда с помощью преподавателей овладевает методами самостоятельной работы. </w:t>
      </w:r>
    </w:p>
    <w:p w:rsidR="005E67C9" w:rsidRPr="009F497C" w:rsidRDefault="005E67C9"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Основные результаты реализации методической темы за 2018 г.:</w:t>
      </w:r>
    </w:p>
    <w:tbl>
      <w:tblPr>
        <w:tblStyle w:val="a3"/>
        <w:tblW w:w="9606" w:type="dxa"/>
        <w:tblLook w:val="04A0" w:firstRow="1" w:lastRow="0" w:firstColumn="1" w:lastColumn="0" w:noHBand="0" w:noVBand="1"/>
      </w:tblPr>
      <w:tblGrid>
        <w:gridCol w:w="4928"/>
        <w:gridCol w:w="1417"/>
        <w:gridCol w:w="3261"/>
      </w:tblGrid>
      <w:tr w:rsidR="005E67C9" w:rsidRPr="009F497C" w:rsidTr="005E67C9">
        <w:trPr>
          <w:trHeight w:val="1242"/>
        </w:trPr>
        <w:tc>
          <w:tcPr>
            <w:tcW w:w="4928"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jc w:val="center"/>
            </w:pPr>
            <w:r w:rsidRPr="009F497C">
              <w:t>Название</w:t>
            </w:r>
          </w:p>
          <w:p w:rsidR="005E67C9" w:rsidRPr="009F497C" w:rsidRDefault="005E67C9" w:rsidP="00EF355D">
            <w:pPr>
              <w:pStyle w:val="Default"/>
              <w:jc w:val="center"/>
            </w:pPr>
            <w:r w:rsidRPr="009F497C">
              <w:t>(</w:t>
            </w:r>
            <w:proofErr w:type="gramStart"/>
            <w:r w:rsidRPr="009F497C">
              <w:t>конкурс</w:t>
            </w:r>
            <w:proofErr w:type="gramEnd"/>
            <w:r w:rsidRPr="009F497C">
              <w:t>, соревнование, олимпиада и проч.)</w:t>
            </w:r>
          </w:p>
        </w:tc>
        <w:tc>
          <w:tcPr>
            <w:tcW w:w="1417"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jc w:val="center"/>
            </w:pPr>
            <w:r w:rsidRPr="009F497C">
              <w:t>Год проведения</w:t>
            </w:r>
          </w:p>
        </w:tc>
        <w:tc>
          <w:tcPr>
            <w:tcW w:w="3261" w:type="dxa"/>
            <w:tcBorders>
              <w:top w:val="single" w:sz="4" w:space="0" w:color="auto"/>
              <w:left w:val="single" w:sz="4" w:space="0" w:color="auto"/>
              <w:bottom w:val="single" w:sz="4" w:space="0" w:color="auto"/>
              <w:right w:val="single" w:sz="4" w:space="0" w:color="auto"/>
            </w:tcBorders>
          </w:tcPr>
          <w:p w:rsidR="005E67C9" w:rsidRPr="009F497C" w:rsidRDefault="005E67C9" w:rsidP="00EF355D">
            <w:pPr>
              <w:spacing w:after="200"/>
              <w:rPr>
                <w:rFonts w:ascii="Times New Roman" w:hAnsi="Times New Roman"/>
                <w:lang w:eastAsia="en-US"/>
              </w:rPr>
            </w:pPr>
          </w:p>
          <w:p w:rsidR="005E67C9" w:rsidRPr="009F497C" w:rsidRDefault="005E67C9" w:rsidP="00EF355D">
            <w:pPr>
              <w:pStyle w:val="Default"/>
              <w:jc w:val="center"/>
            </w:pPr>
            <w:r w:rsidRPr="009F497C">
              <w:t>Результат</w:t>
            </w:r>
          </w:p>
        </w:tc>
      </w:tr>
      <w:tr w:rsidR="005E67C9" w:rsidRPr="009F497C" w:rsidTr="005E67C9">
        <w:trPr>
          <w:trHeight w:val="446"/>
        </w:trPr>
        <w:tc>
          <w:tcPr>
            <w:tcW w:w="4928" w:type="dxa"/>
            <w:vMerge w:val="restart"/>
            <w:tcBorders>
              <w:top w:val="single" w:sz="4" w:space="0" w:color="auto"/>
              <w:left w:val="single" w:sz="4" w:space="0" w:color="auto"/>
              <w:bottom w:val="single" w:sz="4" w:space="0" w:color="auto"/>
              <w:right w:val="single" w:sz="4" w:space="0" w:color="auto"/>
            </w:tcBorders>
          </w:tcPr>
          <w:p w:rsidR="005E67C9" w:rsidRPr="009F497C" w:rsidRDefault="005E67C9" w:rsidP="00EF355D">
            <w:pPr>
              <w:rPr>
                <w:rFonts w:ascii="Times New Roman" w:eastAsia="Times New Roman" w:hAnsi="Times New Roman"/>
                <w:lang w:eastAsia="en-US"/>
              </w:rPr>
            </w:pPr>
            <w:r w:rsidRPr="009F497C">
              <w:rPr>
                <w:rFonts w:ascii="Times New Roman" w:eastAsia="Times New Roman" w:hAnsi="Times New Roman"/>
                <w:lang w:eastAsia="en-US"/>
              </w:rPr>
              <w:t>V</w:t>
            </w:r>
            <w:r w:rsidRPr="009F497C">
              <w:rPr>
                <w:rFonts w:ascii="Times New Roman" w:eastAsia="Times New Roman" w:hAnsi="Times New Roman"/>
                <w:lang w:val="en-US" w:eastAsia="en-US"/>
              </w:rPr>
              <w:t>II</w:t>
            </w:r>
            <w:r w:rsidRPr="009F497C">
              <w:rPr>
                <w:rFonts w:ascii="Times New Roman" w:eastAsia="Times New Roman" w:hAnsi="Times New Roman"/>
                <w:lang w:eastAsia="en-US"/>
              </w:rPr>
              <w:t xml:space="preserve"> Открытый Региональный чемпионат «Молодые профессионалы» (</w:t>
            </w:r>
            <w:proofErr w:type="spellStart"/>
            <w:r w:rsidRPr="009F497C">
              <w:rPr>
                <w:rFonts w:ascii="Times New Roman" w:eastAsia="Times New Roman" w:hAnsi="Times New Roman"/>
                <w:lang w:eastAsia="en-US"/>
              </w:rPr>
              <w:t>WorldSkills</w:t>
            </w:r>
            <w:proofErr w:type="spellEnd"/>
            <w:r w:rsidRPr="009F497C">
              <w:rPr>
                <w:rFonts w:ascii="Times New Roman" w:eastAsia="Times New Roman" w:hAnsi="Times New Roman"/>
                <w:lang w:eastAsia="en-US"/>
              </w:rPr>
              <w:t xml:space="preserve"> </w:t>
            </w:r>
            <w:proofErr w:type="spellStart"/>
            <w:r w:rsidRPr="009F497C">
              <w:rPr>
                <w:rFonts w:ascii="Times New Roman" w:eastAsia="Times New Roman" w:hAnsi="Times New Roman"/>
                <w:lang w:eastAsia="en-US"/>
              </w:rPr>
              <w:t>Russia</w:t>
            </w:r>
            <w:proofErr w:type="spellEnd"/>
            <w:r w:rsidRPr="009F497C">
              <w:rPr>
                <w:rFonts w:ascii="Times New Roman" w:eastAsia="Times New Roman" w:hAnsi="Times New Roman"/>
                <w:lang w:eastAsia="en-US"/>
              </w:rPr>
              <w:t>) Республики Саха (Якутия) по компетенции «Туризм»</w:t>
            </w:r>
          </w:p>
          <w:p w:rsidR="005E67C9" w:rsidRPr="009F497C" w:rsidRDefault="005E67C9" w:rsidP="00EF355D">
            <w:pPr>
              <w:rPr>
                <w:rFonts w:ascii="Times New Roman" w:eastAsia="Times New Roman" w:hAnsi="Times New Roman"/>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pPr>
            <w:r w:rsidRPr="009F497C">
              <w:t>2019.</w:t>
            </w:r>
          </w:p>
        </w:tc>
        <w:tc>
          <w:tcPr>
            <w:tcW w:w="3261"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pPr>
            <w:r w:rsidRPr="009F497C">
              <w:rPr>
                <w:rFonts w:eastAsia="Times New Roman"/>
              </w:rPr>
              <w:t>Диплом 1 степени</w:t>
            </w:r>
          </w:p>
        </w:tc>
      </w:tr>
      <w:tr w:rsidR="005E67C9" w:rsidRPr="009F497C" w:rsidTr="005E67C9">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7C9" w:rsidRPr="009F497C" w:rsidRDefault="005E67C9" w:rsidP="00EF355D">
            <w:pPr>
              <w:rPr>
                <w:rFonts w:ascii="Times New Roman" w:eastAsia="Times New Roman" w:hAnsi="Times New Roman"/>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7C9" w:rsidRPr="009F497C" w:rsidRDefault="005E67C9" w:rsidP="00EF355D">
            <w:pPr>
              <w:rPr>
                <w:rFonts w:ascii="Times New Roman" w:hAnsi="Times New Roman"/>
                <w:color w:val="000000"/>
              </w:rPr>
            </w:pPr>
          </w:p>
        </w:tc>
        <w:tc>
          <w:tcPr>
            <w:tcW w:w="3261"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pPr>
            <w:r w:rsidRPr="009F497C">
              <w:rPr>
                <w:rFonts w:eastAsia="Times New Roman"/>
              </w:rPr>
              <w:t>Диплом 2 степени,</w:t>
            </w:r>
          </w:p>
        </w:tc>
      </w:tr>
      <w:tr w:rsidR="005E67C9" w:rsidRPr="009F497C" w:rsidTr="005E67C9">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7C9" w:rsidRPr="009F497C" w:rsidRDefault="005E67C9" w:rsidP="00EF355D">
            <w:pPr>
              <w:rPr>
                <w:rFonts w:ascii="Times New Roman" w:eastAsia="Times New Roman" w:hAnsi="Times New Roman"/>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7C9" w:rsidRPr="009F497C" w:rsidRDefault="005E67C9" w:rsidP="00EF355D">
            <w:pPr>
              <w:rPr>
                <w:rFonts w:ascii="Times New Roman" w:hAnsi="Times New Roman"/>
                <w:color w:val="000000"/>
              </w:rPr>
            </w:pPr>
          </w:p>
        </w:tc>
        <w:tc>
          <w:tcPr>
            <w:tcW w:w="3261"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pPr>
            <w:r w:rsidRPr="009F497C">
              <w:rPr>
                <w:rFonts w:eastAsia="Times New Roman"/>
              </w:rPr>
              <w:t>Диплом 3 степени</w:t>
            </w:r>
          </w:p>
        </w:tc>
      </w:tr>
      <w:tr w:rsidR="005E67C9" w:rsidRPr="009F497C" w:rsidTr="005E67C9">
        <w:trPr>
          <w:trHeight w:val="1301"/>
        </w:trPr>
        <w:tc>
          <w:tcPr>
            <w:tcW w:w="4928"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rPr>
                <w:rFonts w:ascii="Times New Roman" w:eastAsia="Times New Roman" w:hAnsi="Times New Roman"/>
                <w:lang w:eastAsia="en-US"/>
              </w:rPr>
            </w:pPr>
            <w:r w:rsidRPr="009F497C">
              <w:rPr>
                <w:rFonts w:ascii="Times New Roman" w:hAnsi="Times New Roman"/>
                <w:lang w:val="en-US" w:eastAsia="en-US"/>
              </w:rPr>
              <w:t>VII</w:t>
            </w:r>
            <w:r w:rsidRPr="009F497C">
              <w:rPr>
                <w:rFonts w:ascii="Times New Roman" w:hAnsi="Times New Roman"/>
                <w:lang w:eastAsia="en-US"/>
              </w:rPr>
              <w:t xml:space="preserve"> открытый региональный чемпионат «Молодые профессионалы» (</w:t>
            </w:r>
            <w:proofErr w:type="spellStart"/>
            <w:r w:rsidRPr="009F497C">
              <w:rPr>
                <w:rFonts w:ascii="Times New Roman" w:hAnsi="Times New Roman"/>
                <w:lang w:val="en-US" w:eastAsia="en-US"/>
              </w:rPr>
              <w:t>Worldskills</w:t>
            </w:r>
            <w:proofErr w:type="spellEnd"/>
            <w:r w:rsidRPr="009F497C">
              <w:rPr>
                <w:rFonts w:ascii="Times New Roman" w:hAnsi="Times New Roman"/>
                <w:lang w:eastAsia="en-US"/>
              </w:rPr>
              <w:t xml:space="preserve"> </w:t>
            </w:r>
            <w:r w:rsidRPr="009F497C">
              <w:rPr>
                <w:rFonts w:ascii="Times New Roman" w:hAnsi="Times New Roman"/>
                <w:lang w:val="en-US" w:eastAsia="en-US"/>
              </w:rPr>
              <w:t>Russia</w:t>
            </w:r>
            <w:r w:rsidRPr="009F497C">
              <w:rPr>
                <w:rFonts w:ascii="Times New Roman" w:hAnsi="Times New Roman"/>
                <w:lang w:eastAsia="en-US"/>
              </w:rPr>
              <w:t xml:space="preserve">) -2019 Республики Саха (Якутия) по компетенции </w:t>
            </w:r>
            <w:r w:rsidRPr="009F497C">
              <w:rPr>
                <w:rFonts w:ascii="Times New Roman" w:hAnsi="Times New Roman"/>
                <w:lang w:val="en-US" w:eastAsia="en-US"/>
              </w:rPr>
              <w:t>F</w:t>
            </w:r>
            <w:r w:rsidRPr="009F497C">
              <w:rPr>
                <w:rFonts w:ascii="Times New Roman" w:hAnsi="Times New Roman"/>
                <w:lang w:eastAsia="en-US"/>
              </w:rPr>
              <w:t>6«Разработка мобильных приложений»</w:t>
            </w:r>
          </w:p>
        </w:tc>
        <w:tc>
          <w:tcPr>
            <w:tcW w:w="1417"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pPr>
            <w:r w:rsidRPr="009F497C">
              <w:t>2019</w:t>
            </w:r>
          </w:p>
        </w:tc>
        <w:tc>
          <w:tcPr>
            <w:tcW w:w="3261"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rPr>
                <w:rFonts w:eastAsia="Times New Roman"/>
              </w:rPr>
            </w:pPr>
            <w:r w:rsidRPr="009F497C">
              <w:rPr>
                <w:rFonts w:eastAsia="Times New Roman"/>
              </w:rPr>
              <w:t>Диплом 1 степени</w:t>
            </w:r>
          </w:p>
        </w:tc>
      </w:tr>
      <w:tr w:rsidR="005E67C9" w:rsidRPr="009F497C" w:rsidTr="005E67C9">
        <w:trPr>
          <w:trHeight w:val="1194"/>
        </w:trPr>
        <w:tc>
          <w:tcPr>
            <w:tcW w:w="4928" w:type="dxa"/>
            <w:tcBorders>
              <w:top w:val="single" w:sz="4" w:space="0" w:color="auto"/>
              <w:left w:val="single" w:sz="4" w:space="0" w:color="auto"/>
              <w:bottom w:val="single" w:sz="4" w:space="0" w:color="auto"/>
              <w:right w:val="single" w:sz="4" w:space="0" w:color="auto"/>
            </w:tcBorders>
          </w:tcPr>
          <w:p w:rsidR="005E67C9" w:rsidRPr="009F497C" w:rsidRDefault="005E67C9" w:rsidP="00EF355D">
            <w:pPr>
              <w:rPr>
                <w:rFonts w:ascii="Times New Roman" w:hAnsi="Times New Roman"/>
                <w:lang w:eastAsia="en-US"/>
              </w:rPr>
            </w:pPr>
            <w:r w:rsidRPr="009F497C">
              <w:rPr>
                <w:rFonts w:ascii="Times New Roman" w:hAnsi="Times New Roman"/>
                <w:lang w:val="en-US" w:eastAsia="en-US"/>
              </w:rPr>
              <w:t>VII</w:t>
            </w:r>
            <w:r w:rsidRPr="009F497C">
              <w:rPr>
                <w:rFonts w:ascii="Times New Roman" w:hAnsi="Times New Roman"/>
                <w:lang w:eastAsia="en-US"/>
              </w:rPr>
              <w:t xml:space="preserve"> открытый региональный чемпионат «Молодые профессионалы» (</w:t>
            </w:r>
            <w:proofErr w:type="spellStart"/>
            <w:r w:rsidRPr="009F497C">
              <w:rPr>
                <w:rFonts w:ascii="Times New Roman" w:hAnsi="Times New Roman"/>
                <w:lang w:val="en-US" w:eastAsia="en-US"/>
              </w:rPr>
              <w:t>Worldskills</w:t>
            </w:r>
            <w:proofErr w:type="spellEnd"/>
            <w:r w:rsidRPr="009F497C">
              <w:rPr>
                <w:rFonts w:ascii="Times New Roman" w:hAnsi="Times New Roman"/>
                <w:lang w:eastAsia="en-US"/>
              </w:rPr>
              <w:t xml:space="preserve"> </w:t>
            </w:r>
            <w:r w:rsidRPr="009F497C">
              <w:rPr>
                <w:rFonts w:ascii="Times New Roman" w:hAnsi="Times New Roman"/>
                <w:lang w:val="en-US" w:eastAsia="en-US"/>
              </w:rPr>
              <w:t>Russia</w:t>
            </w:r>
            <w:r w:rsidRPr="009F497C">
              <w:rPr>
                <w:rFonts w:ascii="Times New Roman" w:hAnsi="Times New Roman"/>
                <w:lang w:eastAsia="en-US"/>
              </w:rPr>
              <w:t xml:space="preserve">) -2019 Республики Саха (Якутия) по компетенции </w:t>
            </w:r>
            <w:r w:rsidRPr="009F497C">
              <w:rPr>
                <w:rFonts w:ascii="Times New Roman" w:hAnsi="Times New Roman"/>
                <w:lang w:val="en-US" w:eastAsia="en-US"/>
              </w:rPr>
              <w:t>F</w:t>
            </w:r>
            <w:r w:rsidRPr="009F497C">
              <w:rPr>
                <w:rFonts w:ascii="Times New Roman" w:hAnsi="Times New Roman"/>
                <w:lang w:eastAsia="en-US"/>
              </w:rPr>
              <w:t xml:space="preserve">8«Кибербезопасность» </w:t>
            </w:r>
          </w:p>
          <w:p w:rsidR="005E67C9" w:rsidRPr="009F497C" w:rsidRDefault="005E67C9" w:rsidP="00EF355D">
            <w:pP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pPr>
            <w:r w:rsidRPr="009F497C">
              <w:t>2019</w:t>
            </w:r>
          </w:p>
        </w:tc>
        <w:tc>
          <w:tcPr>
            <w:tcW w:w="3261"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rPr>
                <w:rFonts w:eastAsia="Times New Roman"/>
              </w:rPr>
            </w:pPr>
            <w:r w:rsidRPr="009F497C">
              <w:rPr>
                <w:rFonts w:eastAsia="Times New Roman"/>
              </w:rPr>
              <w:t xml:space="preserve">Диплом 3 степени </w:t>
            </w:r>
          </w:p>
        </w:tc>
      </w:tr>
      <w:tr w:rsidR="005E67C9" w:rsidRPr="009F497C" w:rsidTr="005E67C9">
        <w:trPr>
          <w:trHeight w:val="1214"/>
        </w:trPr>
        <w:tc>
          <w:tcPr>
            <w:tcW w:w="4928" w:type="dxa"/>
            <w:tcBorders>
              <w:top w:val="single" w:sz="4" w:space="0" w:color="auto"/>
              <w:left w:val="single" w:sz="4" w:space="0" w:color="auto"/>
              <w:bottom w:val="single" w:sz="4" w:space="0" w:color="auto"/>
              <w:right w:val="single" w:sz="4" w:space="0" w:color="auto"/>
            </w:tcBorders>
          </w:tcPr>
          <w:p w:rsidR="005E67C9" w:rsidRPr="009F497C" w:rsidRDefault="005E67C9" w:rsidP="00EF355D">
            <w:pPr>
              <w:rPr>
                <w:rFonts w:ascii="Times New Roman" w:hAnsi="Times New Roman"/>
                <w:lang w:eastAsia="en-US"/>
              </w:rPr>
            </w:pPr>
            <w:r w:rsidRPr="009F497C">
              <w:rPr>
                <w:rFonts w:ascii="Times New Roman" w:eastAsia="Times New Roman" w:hAnsi="Times New Roman"/>
                <w:lang w:eastAsia="en-US"/>
              </w:rPr>
              <w:t xml:space="preserve">Отборочные соревнования для участия в финале </w:t>
            </w:r>
            <w:r w:rsidRPr="009F497C">
              <w:rPr>
                <w:rFonts w:ascii="Times New Roman" w:eastAsia="Times New Roman" w:hAnsi="Times New Roman"/>
                <w:lang w:val="en-US" w:eastAsia="en-US"/>
              </w:rPr>
              <w:t>VII</w:t>
            </w:r>
            <w:r w:rsidRPr="009F497C">
              <w:rPr>
                <w:rFonts w:ascii="Times New Roman" w:eastAsia="Times New Roman" w:hAnsi="Times New Roman"/>
                <w:lang w:eastAsia="en-US"/>
              </w:rPr>
              <w:t xml:space="preserve"> Национального чемпионата «Молодые профессионалы» (</w:t>
            </w:r>
            <w:proofErr w:type="spellStart"/>
            <w:r w:rsidRPr="009F497C">
              <w:rPr>
                <w:rFonts w:ascii="Times New Roman" w:eastAsia="Times New Roman" w:hAnsi="Times New Roman"/>
                <w:lang w:eastAsia="en-US"/>
              </w:rPr>
              <w:t>WorldSkills</w:t>
            </w:r>
            <w:proofErr w:type="spellEnd"/>
            <w:r w:rsidRPr="009F497C">
              <w:rPr>
                <w:rFonts w:ascii="Times New Roman" w:eastAsia="Times New Roman" w:hAnsi="Times New Roman"/>
                <w:lang w:eastAsia="en-US"/>
              </w:rPr>
              <w:t xml:space="preserve"> </w:t>
            </w:r>
            <w:proofErr w:type="spellStart"/>
            <w:r w:rsidRPr="009F497C">
              <w:rPr>
                <w:rFonts w:ascii="Times New Roman" w:eastAsia="Times New Roman" w:hAnsi="Times New Roman"/>
                <w:lang w:eastAsia="en-US"/>
              </w:rPr>
              <w:t>Russia</w:t>
            </w:r>
            <w:proofErr w:type="spellEnd"/>
            <w:r w:rsidRPr="009F497C">
              <w:rPr>
                <w:rFonts w:ascii="Times New Roman" w:eastAsia="Times New Roman" w:hAnsi="Times New Roman"/>
                <w:lang w:eastAsia="en-US"/>
              </w:rPr>
              <w:t>) – 2019 г</w:t>
            </w:r>
          </w:p>
          <w:p w:rsidR="005E67C9" w:rsidRPr="009F497C" w:rsidRDefault="005E67C9" w:rsidP="00EF355D">
            <w:pP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pPr>
            <w:r w:rsidRPr="009F497C">
              <w:t>2019</w:t>
            </w:r>
          </w:p>
        </w:tc>
        <w:tc>
          <w:tcPr>
            <w:tcW w:w="3261" w:type="dxa"/>
            <w:tcBorders>
              <w:top w:val="single" w:sz="4" w:space="0" w:color="auto"/>
              <w:left w:val="single" w:sz="4" w:space="0" w:color="auto"/>
              <w:bottom w:val="single" w:sz="4" w:space="0" w:color="auto"/>
              <w:right w:val="single" w:sz="4" w:space="0" w:color="auto"/>
            </w:tcBorders>
            <w:hideMark/>
          </w:tcPr>
          <w:p w:rsidR="005E67C9" w:rsidRPr="009F497C" w:rsidRDefault="005E67C9" w:rsidP="00EF355D">
            <w:pPr>
              <w:pStyle w:val="Default"/>
            </w:pPr>
            <w:r w:rsidRPr="009F497C">
              <w:t>Сертификат</w:t>
            </w:r>
          </w:p>
        </w:tc>
      </w:tr>
    </w:tbl>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В колледже многие преподаватели были обучены работе с профессиональными образовательными программами ФГОС СПО и разработке ФОС, КОС и готовы работать с данными программами в следующем учебном году.</w:t>
      </w:r>
    </w:p>
    <w:p w:rsidR="005E67C9" w:rsidRPr="009F497C" w:rsidRDefault="005E67C9" w:rsidP="00EF355D">
      <w:pPr>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lastRenderedPageBreak/>
        <w:t>Показателями результативности научно-исследовательской деятельности преподавателей являются выступления на научно-практических конференциях, публикация статей, разработка методических пособий, издательская работа.</w:t>
      </w:r>
    </w:p>
    <w:p w:rsidR="005E67C9" w:rsidRPr="009F497C" w:rsidRDefault="005E67C9" w:rsidP="00EF355D">
      <w:pPr>
        <w:spacing w:after="0" w:line="240" w:lineRule="auto"/>
        <w:ind w:firstLine="709"/>
        <w:jc w:val="both"/>
        <w:rPr>
          <w:rFonts w:ascii="Times New Roman" w:hAnsi="Times New Roman" w:cs="Times New Roman"/>
          <w:sz w:val="24"/>
          <w:szCs w:val="24"/>
        </w:rPr>
      </w:pPr>
    </w:p>
    <w:p w:rsidR="00695FE1" w:rsidRPr="009F497C" w:rsidRDefault="005E67C9" w:rsidP="00EF355D">
      <w:pPr>
        <w:spacing w:after="0" w:line="240" w:lineRule="auto"/>
        <w:ind w:firstLine="709"/>
        <w:jc w:val="center"/>
        <w:rPr>
          <w:rFonts w:ascii="Times New Roman" w:hAnsi="Times New Roman" w:cs="Times New Roman"/>
          <w:b/>
          <w:sz w:val="24"/>
          <w:szCs w:val="24"/>
        </w:rPr>
      </w:pPr>
      <w:r w:rsidRPr="009F497C">
        <w:rPr>
          <w:rFonts w:ascii="Times New Roman" w:hAnsi="Times New Roman" w:cs="Times New Roman"/>
          <w:b/>
          <w:sz w:val="24"/>
          <w:szCs w:val="24"/>
        </w:rPr>
        <w:t xml:space="preserve">3.2. Использование </w:t>
      </w:r>
      <w:proofErr w:type="gramStart"/>
      <w:r w:rsidRPr="009F497C">
        <w:rPr>
          <w:rFonts w:ascii="Times New Roman" w:hAnsi="Times New Roman" w:cs="Times New Roman"/>
          <w:b/>
          <w:sz w:val="24"/>
          <w:szCs w:val="24"/>
        </w:rPr>
        <w:t>информационных  технологий</w:t>
      </w:r>
      <w:proofErr w:type="gramEnd"/>
      <w:r w:rsidRPr="009F497C">
        <w:rPr>
          <w:rFonts w:ascii="Times New Roman" w:hAnsi="Times New Roman" w:cs="Times New Roman"/>
          <w:b/>
          <w:sz w:val="24"/>
          <w:szCs w:val="24"/>
        </w:rPr>
        <w:t xml:space="preserve"> в образовательном процессе</w:t>
      </w:r>
    </w:p>
    <w:p w:rsidR="005E67C9" w:rsidRPr="009F497C" w:rsidRDefault="005E67C9" w:rsidP="00EF355D">
      <w:pPr>
        <w:spacing w:after="0" w:line="240" w:lineRule="auto"/>
        <w:ind w:firstLine="709"/>
        <w:jc w:val="center"/>
        <w:rPr>
          <w:rFonts w:ascii="Times New Roman" w:hAnsi="Times New Roman" w:cs="Times New Roman"/>
          <w:b/>
          <w:sz w:val="24"/>
          <w:szCs w:val="24"/>
        </w:rPr>
      </w:pPr>
    </w:p>
    <w:p w:rsidR="005E67C9" w:rsidRPr="009F497C" w:rsidRDefault="005E67C9" w:rsidP="00EF355D">
      <w:pPr>
        <w:spacing w:line="240" w:lineRule="auto"/>
        <w:ind w:firstLine="360"/>
        <w:jc w:val="both"/>
        <w:rPr>
          <w:rFonts w:ascii="Times New Roman" w:hAnsi="Times New Roman" w:cs="Times New Roman"/>
          <w:sz w:val="24"/>
          <w:szCs w:val="24"/>
        </w:rPr>
      </w:pPr>
      <w:r w:rsidRPr="009F497C">
        <w:rPr>
          <w:rFonts w:ascii="Times New Roman" w:hAnsi="Times New Roman" w:cs="Times New Roman"/>
          <w:sz w:val="24"/>
          <w:szCs w:val="24"/>
        </w:rPr>
        <w:t xml:space="preserve">Одним из важнейших направлений организации учебного процесса в колледже является использование информационно-коммуникационных технологий. Программой развития колледжа определена задача создания информационно-образовательной среды колледжа, которая позволит расширить доступ к информационным материалам как для студентов, так и для преподавателей на основе технологии сетевого взаимодействия. Все компьютеры колледжа объедены единой локальной сетью с возможностью выхода в Интернет. </w:t>
      </w:r>
    </w:p>
    <w:p w:rsidR="005E67C9" w:rsidRPr="009F497C" w:rsidRDefault="005E67C9" w:rsidP="00EF355D">
      <w:pPr>
        <w:spacing w:line="240" w:lineRule="auto"/>
        <w:ind w:firstLine="360"/>
        <w:jc w:val="both"/>
        <w:rPr>
          <w:rFonts w:ascii="Times New Roman" w:hAnsi="Times New Roman" w:cs="Times New Roman"/>
          <w:sz w:val="24"/>
          <w:szCs w:val="24"/>
        </w:rPr>
      </w:pPr>
      <w:r w:rsidRPr="009F497C">
        <w:rPr>
          <w:rFonts w:ascii="Times New Roman" w:hAnsi="Times New Roman" w:cs="Times New Roman"/>
          <w:sz w:val="24"/>
          <w:szCs w:val="24"/>
        </w:rPr>
        <w:t>4 учебных кабинетов оборудованы специализированным лицензионным программным обеспечением: 1</w:t>
      </w:r>
      <w:proofErr w:type="gramStart"/>
      <w:r w:rsidRPr="009F497C">
        <w:rPr>
          <w:rFonts w:ascii="Times New Roman" w:hAnsi="Times New Roman" w:cs="Times New Roman"/>
          <w:sz w:val="24"/>
          <w:szCs w:val="24"/>
        </w:rPr>
        <w:t>С:Предприятие</w:t>
      </w:r>
      <w:proofErr w:type="gramEnd"/>
      <w:r w:rsidRPr="009F497C">
        <w:rPr>
          <w:rFonts w:ascii="Times New Roman" w:hAnsi="Times New Roman" w:cs="Times New Roman"/>
          <w:sz w:val="24"/>
          <w:szCs w:val="24"/>
        </w:rPr>
        <w:t xml:space="preserve"> 8.2, </w:t>
      </w:r>
      <w:proofErr w:type="spellStart"/>
      <w:r w:rsidRPr="009F497C">
        <w:rPr>
          <w:rFonts w:ascii="Times New Roman" w:hAnsi="Times New Roman" w:cs="Times New Roman"/>
          <w:sz w:val="24"/>
          <w:szCs w:val="24"/>
        </w:rPr>
        <w:t>Adobe</w:t>
      </w:r>
      <w:proofErr w:type="spellEnd"/>
      <w:r w:rsidRPr="009F497C">
        <w:rPr>
          <w:rFonts w:ascii="Times New Roman" w:hAnsi="Times New Roman" w:cs="Times New Roman"/>
          <w:sz w:val="24"/>
          <w:szCs w:val="24"/>
        </w:rPr>
        <w:t xml:space="preserve"> </w:t>
      </w:r>
      <w:proofErr w:type="spellStart"/>
      <w:r w:rsidRPr="009F497C">
        <w:rPr>
          <w:rFonts w:ascii="Times New Roman" w:hAnsi="Times New Roman" w:cs="Times New Roman"/>
          <w:sz w:val="24"/>
          <w:szCs w:val="24"/>
        </w:rPr>
        <w:t>Photoshop</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MS</w:t>
      </w:r>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Office</w:t>
      </w:r>
      <w:r w:rsidRPr="009F497C">
        <w:rPr>
          <w:rFonts w:ascii="Times New Roman" w:hAnsi="Times New Roman" w:cs="Times New Roman"/>
          <w:sz w:val="24"/>
          <w:szCs w:val="24"/>
        </w:rPr>
        <w:t>, 3</w:t>
      </w:r>
      <w:r w:rsidRPr="009F497C">
        <w:rPr>
          <w:rFonts w:ascii="Times New Roman" w:hAnsi="Times New Roman" w:cs="Times New Roman"/>
          <w:sz w:val="24"/>
          <w:szCs w:val="24"/>
          <w:lang w:val="en-US"/>
        </w:rPr>
        <w:t>DS</w:t>
      </w:r>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Max</w:t>
      </w:r>
      <w:r w:rsidRPr="009F497C">
        <w:rPr>
          <w:rFonts w:ascii="Times New Roman" w:hAnsi="Times New Roman" w:cs="Times New Roman"/>
          <w:sz w:val="24"/>
          <w:szCs w:val="24"/>
        </w:rPr>
        <w:t>,  Интерактивная автошкола и др. Лаборатория информационной технологии оборудована 20 ноутбуками, двумя персональными компьютерами, интерактивной доской, принтерами под Специализированный центр компетенции «</w:t>
      </w:r>
      <w:proofErr w:type="spellStart"/>
      <w:r w:rsidRPr="009F497C">
        <w:rPr>
          <w:rFonts w:ascii="Times New Roman" w:hAnsi="Times New Roman" w:cs="Times New Roman"/>
          <w:sz w:val="24"/>
          <w:szCs w:val="24"/>
          <w:lang w:val="en-US"/>
        </w:rPr>
        <w:t>WorldSkills</w:t>
      </w:r>
      <w:proofErr w:type="spellEnd"/>
      <w:r w:rsidRPr="009F497C">
        <w:rPr>
          <w:rFonts w:ascii="Times New Roman" w:hAnsi="Times New Roman" w:cs="Times New Roman"/>
          <w:sz w:val="24"/>
          <w:szCs w:val="24"/>
        </w:rPr>
        <w:t xml:space="preserve">»  </w:t>
      </w:r>
      <w:r w:rsidRPr="009F497C">
        <w:rPr>
          <w:rFonts w:ascii="Times New Roman" w:hAnsi="Times New Roman" w:cs="Times New Roman"/>
          <w:sz w:val="24"/>
          <w:szCs w:val="24"/>
          <w:lang w:val="en-US"/>
        </w:rPr>
        <w:t>R</w:t>
      </w:r>
      <w:r w:rsidRPr="009F497C">
        <w:rPr>
          <w:rFonts w:ascii="Times New Roman" w:hAnsi="Times New Roman" w:cs="Times New Roman"/>
          <w:sz w:val="24"/>
          <w:szCs w:val="24"/>
        </w:rPr>
        <w:t>9 «Туризм».</w:t>
      </w:r>
    </w:p>
    <w:p w:rsidR="005E67C9" w:rsidRPr="009F497C" w:rsidRDefault="005E67C9" w:rsidP="00EF355D">
      <w:pPr>
        <w:spacing w:line="240" w:lineRule="auto"/>
        <w:ind w:firstLine="360"/>
        <w:jc w:val="center"/>
        <w:rPr>
          <w:rFonts w:ascii="Times New Roman" w:hAnsi="Times New Roman" w:cs="Times New Roman"/>
          <w:b/>
          <w:bCs/>
          <w:sz w:val="24"/>
          <w:szCs w:val="24"/>
        </w:rPr>
      </w:pPr>
      <w:r w:rsidRPr="009F497C">
        <w:rPr>
          <w:rFonts w:ascii="Times New Roman" w:hAnsi="Times New Roman" w:cs="Times New Roman"/>
          <w:b/>
          <w:bCs/>
          <w:sz w:val="24"/>
          <w:szCs w:val="24"/>
        </w:rPr>
        <w:t>База информационно-компьютерной поддержки, используемая в образовательном процессе колледжа</w:t>
      </w:r>
    </w:p>
    <w:tbl>
      <w:tblPr>
        <w:tblStyle w:val="1-1"/>
        <w:tblW w:w="9606" w:type="dxa"/>
        <w:tblLook w:val="04A0" w:firstRow="1" w:lastRow="0" w:firstColumn="1" w:lastColumn="0" w:noHBand="0" w:noVBand="1"/>
      </w:tblPr>
      <w:tblGrid>
        <w:gridCol w:w="6345"/>
        <w:gridCol w:w="3261"/>
      </w:tblGrid>
      <w:tr w:rsidR="005E67C9" w:rsidRPr="009F497C" w:rsidTr="007F48FE">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sz w:val="24"/>
                <w:szCs w:val="24"/>
              </w:rPr>
            </w:pPr>
            <w:r w:rsidRPr="009F497C">
              <w:rPr>
                <w:rFonts w:ascii="Times New Roman" w:eastAsia="Times New Roman" w:hAnsi="Times New Roman" w:cs="Times New Roman"/>
                <w:b w:val="0"/>
                <w:bCs w:val="0"/>
                <w:kern w:val="24"/>
                <w:sz w:val="24"/>
                <w:szCs w:val="24"/>
              </w:rPr>
              <w:t>Персональный компьютер</w:t>
            </w:r>
          </w:p>
        </w:tc>
        <w:tc>
          <w:tcPr>
            <w:tcW w:w="3261" w:type="dxa"/>
            <w:hideMark/>
          </w:tcPr>
          <w:p w:rsidR="005E67C9" w:rsidRPr="009F497C" w:rsidRDefault="005E67C9" w:rsidP="00EF35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497C">
              <w:rPr>
                <w:rFonts w:ascii="Times New Roman" w:eastAsia="Times New Roman" w:hAnsi="Times New Roman" w:cs="Times New Roman"/>
                <w:b w:val="0"/>
                <w:bCs w:val="0"/>
                <w:kern w:val="24"/>
                <w:sz w:val="24"/>
                <w:szCs w:val="24"/>
                <w:lang w:val="en-US"/>
              </w:rPr>
              <w:t>86</w:t>
            </w:r>
          </w:p>
        </w:tc>
      </w:tr>
      <w:tr w:rsidR="005E67C9" w:rsidRPr="009F497C" w:rsidTr="007F48F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sz w:val="24"/>
                <w:szCs w:val="24"/>
              </w:rPr>
            </w:pPr>
            <w:r w:rsidRPr="009F497C">
              <w:rPr>
                <w:rFonts w:ascii="Times New Roman" w:eastAsia="Times New Roman" w:hAnsi="Times New Roman" w:cs="Times New Roman"/>
                <w:b w:val="0"/>
                <w:bCs w:val="0"/>
                <w:kern w:val="24"/>
                <w:sz w:val="24"/>
                <w:szCs w:val="24"/>
              </w:rPr>
              <w:t>Ноутбук</w:t>
            </w:r>
          </w:p>
        </w:tc>
        <w:tc>
          <w:tcPr>
            <w:tcW w:w="3261" w:type="dxa"/>
            <w:hideMark/>
          </w:tcPr>
          <w:p w:rsidR="005E67C9" w:rsidRPr="009F497C" w:rsidRDefault="005E67C9" w:rsidP="00EF35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F497C">
              <w:rPr>
                <w:rFonts w:ascii="Times New Roman" w:eastAsia="Times New Roman" w:hAnsi="Times New Roman" w:cs="Times New Roman"/>
                <w:kern w:val="24"/>
                <w:sz w:val="24"/>
                <w:szCs w:val="24"/>
                <w:lang w:val="en-US"/>
              </w:rPr>
              <w:t>5</w:t>
            </w:r>
            <w:r w:rsidRPr="009F497C">
              <w:rPr>
                <w:rFonts w:ascii="Times New Roman" w:eastAsia="Times New Roman" w:hAnsi="Times New Roman" w:cs="Times New Roman"/>
                <w:kern w:val="24"/>
                <w:sz w:val="24"/>
                <w:szCs w:val="24"/>
              </w:rPr>
              <w:t>1</w:t>
            </w:r>
          </w:p>
        </w:tc>
      </w:tr>
      <w:tr w:rsidR="005E67C9" w:rsidRPr="009F497C" w:rsidTr="007F48FE">
        <w:trPr>
          <w:trHeight w:val="857"/>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sz w:val="24"/>
                <w:szCs w:val="24"/>
              </w:rPr>
            </w:pPr>
            <w:r w:rsidRPr="009F497C">
              <w:rPr>
                <w:rFonts w:ascii="Times New Roman" w:eastAsia="Times New Roman" w:hAnsi="Times New Roman" w:cs="Times New Roman"/>
                <w:b w:val="0"/>
                <w:bCs w:val="0"/>
                <w:kern w:val="24"/>
                <w:sz w:val="24"/>
                <w:szCs w:val="24"/>
              </w:rPr>
              <w:t>Количество ПК и ноутбуков, имеющих выход в Интернет</w:t>
            </w:r>
          </w:p>
        </w:tc>
        <w:tc>
          <w:tcPr>
            <w:tcW w:w="3261" w:type="dxa"/>
            <w:hideMark/>
          </w:tcPr>
          <w:p w:rsidR="005E67C9" w:rsidRPr="009F497C" w:rsidRDefault="005E67C9" w:rsidP="00EF35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9F497C">
              <w:rPr>
                <w:rFonts w:ascii="Times New Roman" w:eastAsia="Times New Roman" w:hAnsi="Times New Roman" w:cs="Times New Roman"/>
                <w:kern w:val="24"/>
                <w:sz w:val="24"/>
                <w:szCs w:val="24"/>
                <w:lang w:val="en-US"/>
              </w:rPr>
              <w:t>136</w:t>
            </w:r>
          </w:p>
        </w:tc>
      </w:tr>
      <w:tr w:rsidR="005E67C9" w:rsidRPr="009F497C" w:rsidTr="007F48F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sz w:val="24"/>
                <w:szCs w:val="24"/>
              </w:rPr>
            </w:pPr>
            <w:r w:rsidRPr="009F497C">
              <w:rPr>
                <w:rFonts w:ascii="Times New Roman" w:eastAsia="Times New Roman" w:hAnsi="Times New Roman" w:cs="Times New Roman"/>
                <w:b w:val="0"/>
                <w:bCs w:val="0"/>
                <w:kern w:val="24"/>
                <w:sz w:val="24"/>
                <w:szCs w:val="24"/>
              </w:rPr>
              <w:t>Принтер или МФУ</w:t>
            </w:r>
          </w:p>
        </w:tc>
        <w:tc>
          <w:tcPr>
            <w:tcW w:w="3261" w:type="dxa"/>
            <w:hideMark/>
          </w:tcPr>
          <w:p w:rsidR="005E67C9" w:rsidRPr="009F497C" w:rsidRDefault="005E67C9" w:rsidP="00EF35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F497C">
              <w:rPr>
                <w:rFonts w:ascii="Times New Roman" w:eastAsia="Times New Roman" w:hAnsi="Times New Roman" w:cs="Times New Roman"/>
                <w:kern w:val="24"/>
                <w:sz w:val="24"/>
                <w:szCs w:val="24"/>
              </w:rPr>
              <w:t>19</w:t>
            </w:r>
          </w:p>
        </w:tc>
      </w:tr>
      <w:tr w:rsidR="005E67C9" w:rsidRPr="009F497C" w:rsidTr="007F48FE">
        <w:trPr>
          <w:trHeight w:val="426"/>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sz w:val="24"/>
                <w:szCs w:val="24"/>
              </w:rPr>
            </w:pPr>
            <w:r w:rsidRPr="009F497C">
              <w:rPr>
                <w:rFonts w:ascii="Times New Roman" w:eastAsia="Times New Roman" w:hAnsi="Times New Roman" w:cs="Times New Roman"/>
                <w:b w:val="0"/>
                <w:bCs w:val="0"/>
                <w:kern w:val="24"/>
                <w:sz w:val="24"/>
                <w:szCs w:val="24"/>
              </w:rPr>
              <w:t>Сканер</w:t>
            </w:r>
          </w:p>
        </w:tc>
        <w:tc>
          <w:tcPr>
            <w:tcW w:w="3261" w:type="dxa"/>
            <w:hideMark/>
          </w:tcPr>
          <w:p w:rsidR="005E67C9" w:rsidRPr="009F497C" w:rsidRDefault="005E67C9" w:rsidP="00EF35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F497C">
              <w:rPr>
                <w:rFonts w:ascii="Times New Roman" w:eastAsia="Times New Roman" w:hAnsi="Times New Roman" w:cs="Times New Roman"/>
                <w:kern w:val="24"/>
                <w:sz w:val="24"/>
                <w:szCs w:val="24"/>
              </w:rPr>
              <w:t>3</w:t>
            </w:r>
          </w:p>
        </w:tc>
      </w:tr>
      <w:tr w:rsidR="005E67C9" w:rsidRPr="009F497C" w:rsidTr="007F48F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sz w:val="24"/>
                <w:szCs w:val="24"/>
              </w:rPr>
            </w:pPr>
            <w:r w:rsidRPr="009F497C">
              <w:rPr>
                <w:rFonts w:ascii="Times New Roman" w:eastAsia="Times New Roman" w:hAnsi="Times New Roman" w:cs="Times New Roman"/>
                <w:b w:val="0"/>
                <w:bCs w:val="0"/>
                <w:kern w:val="24"/>
                <w:sz w:val="24"/>
                <w:szCs w:val="24"/>
              </w:rPr>
              <w:t>Мультимедийный проектор</w:t>
            </w:r>
          </w:p>
        </w:tc>
        <w:tc>
          <w:tcPr>
            <w:tcW w:w="3261" w:type="dxa"/>
            <w:hideMark/>
          </w:tcPr>
          <w:p w:rsidR="005E67C9" w:rsidRPr="009F497C" w:rsidRDefault="005E67C9" w:rsidP="00EF35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F497C">
              <w:rPr>
                <w:rFonts w:ascii="Times New Roman" w:eastAsia="Times New Roman" w:hAnsi="Times New Roman" w:cs="Times New Roman"/>
                <w:kern w:val="24"/>
                <w:sz w:val="24"/>
                <w:szCs w:val="24"/>
              </w:rPr>
              <w:t>10</w:t>
            </w:r>
          </w:p>
        </w:tc>
      </w:tr>
      <w:tr w:rsidR="005E67C9" w:rsidRPr="009F497C" w:rsidTr="007F48FE">
        <w:trPr>
          <w:trHeight w:val="328"/>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sz w:val="24"/>
                <w:szCs w:val="24"/>
              </w:rPr>
            </w:pPr>
            <w:r w:rsidRPr="009F497C">
              <w:rPr>
                <w:rFonts w:ascii="Times New Roman" w:eastAsia="Times New Roman" w:hAnsi="Times New Roman" w:cs="Times New Roman"/>
                <w:b w:val="0"/>
                <w:bCs w:val="0"/>
                <w:kern w:val="24"/>
                <w:sz w:val="24"/>
                <w:szCs w:val="24"/>
              </w:rPr>
              <w:t>Интерактивный комплект</w:t>
            </w:r>
          </w:p>
        </w:tc>
        <w:tc>
          <w:tcPr>
            <w:tcW w:w="3261" w:type="dxa"/>
            <w:hideMark/>
          </w:tcPr>
          <w:p w:rsidR="005E67C9" w:rsidRPr="009F497C" w:rsidRDefault="005E67C9" w:rsidP="00EF35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F497C">
              <w:rPr>
                <w:rFonts w:ascii="Times New Roman" w:eastAsia="Times New Roman" w:hAnsi="Times New Roman" w:cs="Times New Roman"/>
                <w:kern w:val="24"/>
                <w:sz w:val="24"/>
                <w:szCs w:val="24"/>
              </w:rPr>
              <w:t>4</w:t>
            </w:r>
          </w:p>
        </w:tc>
      </w:tr>
      <w:tr w:rsidR="005E67C9" w:rsidRPr="009F497C" w:rsidTr="007F48FE">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sz w:val="24"/>
                <w:szCs w:val="24"/>
              </w:rPr>
            </w:pPr>
            <w:r w:rsidRPr="009F497C">
              <w:rPr>
                <w:rFonts w:ascii="Times New Roman" w:eastAsia="Times New Roman" w:hAnsi="Times New Roman" w:cs="Times New Roman"/>
                <w:b w:val="0"/>
                <w:bCs w:val="0"/>
                <w:kern w:val="24"/>
                <w:sz w:val="24"/>
                <w:szCs w:val="24"/>
              </w:rPr>
              <w:t>Локальная вычислительная сеть образовательного процесса</w:t>
            </w:r>
          </w:p>
        </w:tc>
        <w:tc>
          <w:tcPr>
            <w:tcW w:w="3261" w:type="dxa"/>
            <w:hideMark/>
          </w:tcPr>
          <w:p w:rsidR="005E67C9" w:rsidRPr="009F497C" w:rsidRDefault="005E67C9" w:rsidP="00EF35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F497C">
              <w:rPr>
                <w:rFonts w:ascii="Times New Roman" w:eastAsia="Times New Roman" w:hAnsi="Times New Roman" w:cs="Times New Roman"/>
                <w:kern w:val="24"/>
                <w:sz w:val="24"/>
                <w:szCs w:val="24"/>
              </w:rPr>
              <w:t>1 подсеть</w:t>
            </w:r>
          </w:p>
        </w:tc>
      </w:tr>
      <w:tr w:rsidR="005E67C9" w:rsidRPr="009F497C" w:rsidTr="007F48FE">
        <w:trPr>
          <w:trHeight w:val="857"/>
        </w:trPr>
        <w:tc>
          <w:tcPr>
            <w:cnfStyle w:val="001000000000" w:firstRow="0" w:lastRow="0" w:firstColumn="1" w:lastColumn="0" w:oddVBand="0" w:evenVBand="0" w:oddHBand="0" w:evenHBand="0" w:firstRowFirstColumn="0" w:firstRowLastColumn="0" w:lastRowFirstColumn="0" w:lastRowLastColumn="0"/>
            <w:tcW w:w="6345" w:type="dxa"/>
            <w:hideMark/>
          </w:tcPr>
          <w:p w:rsidR="005E67C9" w:rsidRPr="009F497C" w:rsidRDefault="005E67C9" w:rsidP="00EF355D">
            <w:pPr>
              <w:rPr>
                <w:rFonts w:ascii="Times New Roman" w:eastAsia="Times New Roman" w:hAnsi="Times New Roman" w:cs="Times New Roman"/>
                <w:kern w:val="24"/>
                <w:sz w:val="24"/>
                <w:szCs w:val="24"/>
              </w:rPr>
            </w:pPr>
            <w:r w:rsidRPr="009F497C">
              <w:rPr>
                <w:rFonts w:ascii="Times New Roman" w:eastAsia="Times New Roman" w:hAnsi="Times New Roman" w:cs="Times New Roman"/>
                <w:b w:val="0"/>
                <w:bCs w:val="0"/>
                <w:kern w:val="24"/>
                <w:sz w:val="24"/>
                <w:szCs w:val="24"/>
              </w:rPr>
              <w:t>Система видео-</w:t>
            </w:r>
            <w:proofErr w:type="spellStart"/>
            <w:r w:rsidRPr="009F497C">
              <w:rPr>
                <w:rFonts w:ascii="Times New Roman" w:eastAsia="Times New Roman" w:hAnsi="Times New Roman" w:cs="Times New Roman"/>
                <w:b w:val="0"/>
                <w:bCs w:val="0"/>
                <w:kern w:val="24"/>
                <w:sz w:val="24"/>
                <w:szCs w:val="24"/>
              </w:rPr>
              <w:t>конференц</w:t>
            </w:r>
            <w:proofErr w:type="spellEnd"/>
            <w:r w:rsidRPr="009F497C">
              <w:rPr>
                <w:rFonts w:ascii="Times New Roman" w:eastAsia="Times New Roman" w:hAnsi="Times New Roman" w:cs="Times New Roman"/>
                <w:b w:val="0"/>
                <w:bCs w:val="0"/>
                <w:kern w:val="24"/>
                <w:sz w:val="24"/>
                <w:szCs w:val="24"/>
              </w:rPr>
              <w:t xml:space="preserve"> связи</w:t>
            </w:r>
          </w:p>
        </w:tc>
        <w:tc>
          <w:tcPr>
            <w:tcW w:w="3261" w:type="dxa"/>
            <w:hideMark/>
          </w:tcPr>
          <w:p w:rsidR="005E67C9" w:rsidRPr="009F497C" w:rsidRDefault="005E67C9" w:rsidP="00EF35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rPr>
            </w:pPr>
            <w:r w:rsidRPr="009F497C">
              <w:rPr>
                <w:rFonts w:ascii="Times New Roman" w:eastAsia="Times New Roman" w:hAnsi="Times New Roman" w:cs="Times New Roman"/>
                <w:kern w:val="24"/>
                <w:sz w:val="24"/>
                <w:szCs w:val="24"/>
              </w:rPr>
              <w:t>4</w:t>
            </w:r>
          </w:p>
        </w:tc>
      </w:tr>
      <w:tr w:rsidR="005E67C9" w:rsidRPr="009F497C" w:rsidTr="007F48FE">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6345" w:type="dxa"/>
          </w:tcPr>
          <w:p w:rsidR="005E67C9" w:rsidRPr="009F497C" w:rsidRDefault="005E67C9" w:rsidP="00EF355D">
            <w:pPr>
              <w:rPr>
                <w:rFonts w:ascii="Times New Roman" w:eastAsia="Times New Roman" w:hAnsi="Times New Roman" w:cs="Times New Roman"/>
                <w:b w:val="0"/>
                <w:bCs w:val="0"/>
                <w:kern w:val="24"/>
                <w:sz w:val="24"/>
                <w:szCs w:val="24"/>
              </w:rPr>
            </w:pPr>
            <w:r w:rsidRPr="009F497C">
              <w:rPr>
                <w:rFonts w:ascii="Times New Roman" w:eastAsia="Times New Roman" w:hAnsi="Times New Roman" w:cs="Times New Roman"/>
                <w:b w:val="0"/>
                <w:kern w:val="24"/>
                <w:sz w:val="24"/>
                <w:szCs w:val="24"/>
              </w:rPr>
              <w:t>Монитор LCD</w:t>
            </w:r>
          </w:p>
        </w:tc>
        <w:tc>
          <w:tcPr>
            <w:tcW w:w="3261" w:type="dxa"/>
          </w:tcPr>
          <w:p w:rsidR="005E67C9" w:rsidRPr="009F497C" w:rsidRDefault="005E67C9" w:rsidP="00EF35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val="en-US"/>
              </w:rPr>
            </w:pPr>
            <w:r w:rsidRPr="009F497C">
              <w:rPr>
                <w:rFonts w:ascii="Times New Roman" w:eastAsia="Times New Roman" w:hAnsi="Times New Roman" w:cs="Times New Roman"/>
                <w:kern w:val="24"/>
                <w:sz w:val="24"/>
                <w:szCs w:val="24"/>
                <w:lang w:val="en-US"/>
              </w:rPr>
              <w:t>10</w:t>
            </w:r>
          </w:p>
        </w:tc>
      </w:tr>
      <w:tr w:rsidR="005E67C9" w:rsidRPr="009F497C" w:rsidTr="007F48FE">
        <w:trPr>
          <w:trHeight w:val="857"/>
        </w:trPr>
        <w:tc>
          <w:tcPr>
            <w:cnfStyle w:val="001000000000" w:firstRow="0" w:lastRow="0" w:firstColumn="1" w:lastColumn="0" w:oddVBand="0" w:evenVBand="0" w:oddHBand="0" w:evenHBand="0" w:firstRowFirstColumn="0" w:firstRowLastColumn="0" w:lastRowFirstColumn="0" w:lastRowLastColumn="0"/>
            <w:tcW w:w="6345" w:type="dxa"/>
          </w:tcPr>
          <w:p w:rsidR="005E67C9" w:rsidRPr="009F497C" w:rsidRDefault="005E67C9" w:rsidP="00EF355D">
            <w:pPr>
              <w:rPr>
                <w:rFonts w:ascii="Times New Roman" w:eastAsia="Times New Roman" w:hAnsi="Times New Roman" w:cs="Times New Roman"/>
                <w:b w:val="0"/>
                <w:bCs w:val="0"/>
                <w:kern w:val="24"/>
                <w:sz w:val="24"/>
                <w:szCs w:val="24"/>
              </w:rPr>
            </w:pPr>
            <w:r w:rsidRPr="009F497C">
              <w:rPr>
                <w:rFonts w:ascii="Times New Roman" w:eastAsia="Times New Roman" w:hAnsi="Times New Roman" w:cs="Times New Roman"/>
                <w:b w:val="0"/>
                <w:bCs w:val="0"/>
                <w:kern w:val="24"/>
                <w:sz w:val="24"/>
                <w:szCs w:val="24"/>
              </w:rPr>
              <w:t>Графический планшет</w:t>
            </w:r>
          </w:p>
        </w:tc>
        <w:tc>
          <w:tcPr>
            <w:tcW w:w="3261" w:type="dxa"/>
          </w:tcPr>
          <w:p w:rsidR="005E67C9" w:rsidRPr="009F497C" w:rsidRDefault="005E67C9" w:rsidP="00EF35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rPr>
            </w:pPr>
            <w:r w:rsidRPr="009F497C">
              <w:rPr>
                <w:rFonts w:ascii="Times New Roman" w:eastAsia="Times New Roman" w:hAnsi="Times New Roman" w:cs="Times New Roman"/>
                <w:kern w:val="24"/>
                <w:sz w:val="24"/>
                <w:szCs w:val="24"/>
              </w:rPr>
              <w:t>10</w:t>
            </w:r>
          </w:p>
        </w:tc>
      </w:tr>
    </w:tbl>
    <w:p w:rsidR="005E67C9" w:rsidRPr="009F497C" w:rsidRDefault="005E67C9" w:rsidP="00EF355D">
      <w:pPr>
        <w:spacing w:line="240" w:lineRule="auto"/>
        <w:rPr>
          <w:rFonts w:ascii="Times New Roman" w:hAnsi="Times New Roman" w:cs="Times New Roman"/>
          <w:sz w:val="24"/>
          <w:szCs w:val="24"/>
        </w:rPr>
      </w:pPr>
    </w:p>
    <w:p w:rsidR="005E67C9" w:rsidRPr="009F497C" w:rsidRDefault="00E715A7" w:rsidP="00EF355D">
      <w:pPr>
        <w:spacing w:after="0" w:line="240" w:lineRule="auto"/>
        <w:ind w:firstLine="709"/>
        <w:jc w:val="center"/>
        <w:rPr>
          <w:rFonts w:ascii="Times New Roman" w:hAnsi="Times New Roman" w:cs="Times New Roman"/>
          <w:b/>
          <w:sz w:val="24"/>
          <w:szCs w:val="24"/>
        </w:rPr>
      </w:pPr>
      <w:r w:rsidRPr="009F497C">
        <w:rPr>
          <w:rFonts w:ascii="Times New Roman" w:hAnsi="Times New Roman" w:cs="Times New Roman"/>
          <w:b/>
          <w:sz w:val="24"/>
          <w:szCs w:val="24"/>
        </w:rPr>
        <w:t>3.3. Воспитательная работа в колледже</w:t>
      </w:r>
    </w:p>
    <w:p w:rsidR="00E715A7" w:rsidRPr="009F497C" w:rsidRDefault="00E715A7" w:rsidP="00EF355D">
      <w:pPr>
        <w:spacing w:after="0" w:line="240" w:lineRule="auto"/>
        <w:ind w:firstLine="567"/>
        <w:jc w:val="both"/>
        <w:rPr>
          <w:rFonts w:ascii="Times New Roman" w:hAnsi="Times New Roman" w:cs="Times New Roman"/>
          <w:sz w:val="24"/>
          <w:szCs w:val="24"/>
        </w:rPr>
      </w:pPr>
      <w:r w:rsidRPr="009F497C">
        <w:rPr>
          <w:rFonts w:ascii="Times New Roman" w:hAnsi="Times New Roman" w:cs="Times New Roman"/>
          <w:sz w:val="24"/>
          <w:szCs w:val="24"/>
        </w:rPr>
        <w:t>Основная цель воспитательной деятельности колледжа – создание целостной системы содержания, форм и методов воспитания. Система воспитательной деятельности направлена на формирование профессионально-личностных качеств и способностей студентов, на создание условий для их развития, самореализации и самосовершенствования с установкой на будущую профессиональную деятельность.</w:t>
      </w:r>
    </w:p>
    <w:p w:rsidR="00E715A7" w:rsidRPr="009F497C" w:rsidRDefault="00E715A7" w:rsidP="00EF355D">
      <w:pPr>
        <w:spacing w:after="0" w:line="240" w:lineRule="auto"/>
        <w:ind w:firstLine="567"/>
        <w:jc w:val="both"/>
        <w:rPr>
          <w:rFonts w:ascii="Times New Roman" w:hAnsi="Times New Roman" w:cs="Times New Roman"/>
          <w:sz w:val="24"/>
          <w:szCs w:val="24"/>
        </w:rPr>
      </w:pPr>
      <w:proofErr w:type="gramStart"/>
      <w:r w:rsidRPr="009F497C">
        <w:rPr>
          <w:rFonts w:ascii="Times New Roman" w:hAnsi="Times New Roman" w:cs="Times New Roman"/>
          <w:sz w:val="24"/>
          <w:szCs w:val="24"/>
        </w:rPr>
        <w:lastRenderedPageBreak/>
        <w:t>Воспитательная  работа</w:t>
      </w:r>
      <w:proofErr w:type="gramEnd"/>
      <w:r w:rsidRPr="009F497C">
        <w:rPr>
          <w:rFonts w:ascii="Times New Roman" w:hAnsi="Times New Roman" w:cs="Times New Roman"/>
          <w:sz w:val="24"/>
          <w:szCs w:val="24"/>
        </w:rPr>
        <w:t xml:space="preserve"> ведется по следующим восьми направлениям:</w:t>
      </w:r>
    </w:p>
    <w:p w:rsidR="00E715A7" w:rsidRPr="009F497C" w:rsidRDefault="00E715A7" w:rsidP="00EF355D">
      <w:pPr>
        <w:tabs>
          <w:tab w:val="left" w:pos="993"/>
        </w:tabs>
        <w:spacing w:after="0" w:line="240" w:lineRule="auto"/>
        <w:jc w:val="both"/>
        <w:rPr>
          <w:rFonts w:ascii="Times New Roman" w:hAnsi="Times New Roman" w:cs="Times New Roman"/>
          <w:sz w:val="24"/>
          <w:szCs w:val="24"/>
        </w:rPr>
      </w:pPr>
      <w:r w:rsidRPr="009F497C">
        <w:rPr>
          <w:rFonts w:ascii="Times New Roman" w:hAnsi="Times New Roman" w:cs="Times New Roman"/>
          <w:sz w:val="24"/>
          <w:szCs w:val="24"/>
        </w:rPr>
        <w:t>1.</w:t>
      </w:r>
      <w:r w:rsidRPr="009F497C">
        <w:rPr>
          <w:rFonts w:ascii="Times New Roman" w:hAnsi="Times New Roman" w:cs="Times New Roman"/>
          <w:sz w:val="24"/>
          <w:szCs w:val="24"/>
        </w:rPr>
        <w:tab/>
        <w:t>Адаптация и социально-психологическое сопровождение учебно-воспитательного процесса.</w:t>
      </w:r>
    </w:p>
    <w:p w:rsidR="00E715A7" w:rsidRPr="009F497C" w:rsidRDefault="00E715A7" w:rsidP="00EF355D">
      <w:pPr>
        <w:tabs>
          <w:tab w:val="left" w:pos="993"/>
        </w:tabs>
        <w:spacing w:after="0" w:line="240" w:lineRule="auto"/>
        <w:jc w:val="both"/>
        <w:rPr>
          <w:rFonts w:ascii="Times New Roman" w:hAnsi="Times New Roman" w:cs="Times New Roman"/>
          <w:sz w:val="24"/>
          <w:szCs w:val="24"/>
        </w:rPr>
      </w:pPr>
      <w:r w:rsidRPr="009F497C">
        <w:rPr>
          <w:rFonts w:ascii="Times New Roman" w:hAnsi="Times New Roman" w:cs="Times New Roman"/>
          <w:sz w:val="24"/>
          <w:szCs w:val="24"/>
        </w:rPr>
        <w:t>2.</w:t>
      </w:r>
      <w:r w:rsidRPr="009F497C">
        <w:rPr>
          <w:rFonts w:ascii="Times New Roman" w:hAnsi="Times New Roman" w:cs="Times New Roman"/>
          <w:sz w:val="24"/>
          <w:szCs w:val="24"/>
        </w:rPr>
        <w:tab/>
        <w:t>Гражданско-правовое воспитание студентов.</w:t>
      </w:r>
    </w:p>
    <w:p w:rsidR="00E715A7" w:rsidRPr="009F497C" w:rsidRDefault="00E715A7" w:rsidP="00EF355D">
      <w:pPr>
        <w:tabs>
          <w:tab w:val="left" w:pos="993"/>
        </w:tabs>
        <w:spacing w:after="0" w:line="240" w:lineRule="auto"/>
        <w:jc w:val="both"/>
        <w:rPr>
          <w:rFonts w:ascii="Times New Roman" w:hAnsi="Times New Roman" w:cs="Times New Roman"/>
          <w:sz w:val="24"/>
          <w:szCs w:val="24"/>
        </w:rPr>
      </w:pPr>
      <w:r w:rsidRPr="009F497C">
        <w:rPr>
          <w:rFonts w:ascii="Times New Roman" w:hAnsi="Times New Roman" w:cs="Times New Roman"/>
          <w:sz w:val="24"/>
          <w:szCs w:val="24"/>
        </w:rPr>
        <w:t>3.</w:t>
      </w:r>
      <w:r w:rsidRPr="009F497C">
        <w:rPr>
          <w:rFonts w:ascii="Times New Roman" w:hAnsi="Times New Roman" w:cs="Times New Roman"/>
          <w:sz w:val="24"/>
          <w:szCs w:val="24"/>
        </w:rPr>
        <w:tab/>
        <w:t xml:space="preserve">Профилактика по </w:t>
      </w:r>
      <w:proofErr w:type="gramStart"/>
      <w:r w:rsidRPr="009F497C">
        <w:rPr>
          <w:rFonts w:ascii="Times New Roman" w:hAnsi="Times New Roman" w:cs="Times New Roman"/>
          <w:sz w:val="24"/>
          <w:szCs w:val="24"/>
        </w:rPr>
        <w:t>предупреждению  терроризма</w:t>
      </w:r>
      <w:proofErr w:type="gramEnd"/>
      <w:r w:rsidRPr="009F497C">
        <w:rPr>
          <w:rFonts w:ascii="Times New Roman" w:hAnsi="Times New Roman" w:cs="Times New Roman"/>
          <w:sz w:val="24"/>
          <w:szCs w:val="24"/>
        </w:rPr>
        <w:t xml:space="preserve"> и экстремизма среди студентов колледжа.</w:t>
      </w:r>
    </w:p>
    <w:p w:rsidR="00E715A7" w:rsidRPr="009F497C" w:rsidRDefault="00E715A7" w:rsidP="00EF355D">
      <w:pPr>
        <w:tabs>
          <w:tab w:val="left" w:pos="993"/>
        </w:tabs>
        <w:spacing w:after="0" w:line="240" w:lineRule="auto"/>
        <w:jc w:val="both"/>
        <w:rPr>
          <w:rFonts w:ascii="Times New Roman" w:hAnsi="Times New Roman" w:cs="Times New Roman"/>
          <w:sz w:val="24"/>
          <w:szCs w:val="24"/>
        </w:rPr>
      </w:pPr>
      <w:r w:rsidRPr="009F497C">
        <w:rPr>
          <w:rFonts w:ascii="Times New Roman" w:hAnsi="Times New Roman" w:cs="Times New Roman"/>
          <w:sz w:val="24"/>
          <w:szCs w:val="24"/>
        </w:rPr>
        <w:t>4.</w:t>
      </w:r>
      <w:r w:rsidRPr="009F497C">
        <w:rPr>
          <w:rFonts w:ascii="Times New Roman" w:hAnsi="Times New Roman" w:cs="Times New Roman"/>
          <w:sz w:val="24"/>
          <w:szCs w:val="24"/>
        </w:rPr>
        <w:tab/>
        <w:t>Военно-патриотическое воспитание студентов.</w:t>
      </w:r>
    </w:p>
    <w:p w:rsidR="00E715A7" w:rsidRPr="009F497C" w:rsidRDefault="00E715A7" w:rsidP="00EF355D">
      <w:pPr>
        <w:tabs>
          <w:tab w:val="left" w:pos="993"/>
        </w:tabs>
        <w:spacing w:after="0" w:line="240" w:lineRule="auto"/>
        <w:jc w:val="both"/>
        <w:rPr>
          <w:rFonts w:ascii="Times New Roman" w:hAnsi="Times New Roman" w:cs="Times New Roman"/>
          <w:sz w:val="24"/>
          <w:szCs w:val="24"/>
        </w:rPr>
      </w:pPr>
      <w:r w:rsidRPr="009F497C">
        <w:rPr>
          <w:rFonts w:ascii="Times New Roman" w:hAnsi="Times New Roman" w:cs="Times New Roman"/>
          <w:sz w:val="24"/>
          <w:szCs w:val="24"/>
        </w:rPr>
        <w:t xml:space="preserve">5.    Духовно-нравственное воспитание студентов. </w:t>
      </w:r>
    </w:p>
    <w:p w:rsidR="00E715A7" w:rsidRPr="009F497C" w:rsidRDefault="00E715A7" w:rsidP="00EF355D">
      <w:pPr>
        <w:tabs>
          <w:tab w:val="left" w:pos="993"/>
        </w:tabs>
        <w:spacing w:after="0" w:line="240" w:lineRule="auto"/>
        <w:jc w:val="both"/>
        <w:rPr>
          <w:rFonts w:ascii="Times New Roman" w:hAnsi="Times New Roman" w:cs="Times New Roman"/>
          <w:sz w:val="24"/>
          <w:szCs w:val="24"/>
        </w:rPr>
      </w:pPr>
      <w:r w:rsidRPr="009F497C">
        <w:rPr>
          <w:rFonts w:ascii="Times New Roman" w:hAnsi="Times New Roman" w:cs="Times New Roman"/>
          <w:sz w:val="24"/>
          <w:szCs w:val="24"/>
        </w:rPr>
        <w:t>7.</w:t>
      </w:r>
      <w:r w:rsidRPr="009F497C">
        <w:rPr>
          <w:rFonts w:ascii="Times New Roman" w:hAnsi="Times New Roman" w:cs="Times New Roman"/>
          <w:sz w:val="24"/>
          <w:szCs w:val="24"/>
        </w:rPr>
        <w:tab/>
        <w:t>Культурно-нравственное воспитание студентов.</w:t>
      </w:r>
    </w:p>
    <w:p w:rsidR="00E715A7" w:rsidRPr="009F497C" w:rsidRDefault="00E715A7" w:rsidP="00EF355D">
      <w:pPr>
        <w:tabs>
          <w:tab w:val="left" w:pos="993"/>
        </w:tabs>
        <w:spacing w:after="0" w:line="240" w:lineRule="auto"/>
        <w:jc w:val="both"/>
        <w:rPr>
          <w:rFonts w:ascii="Times New Roman" w:hAnsi="Times New Roman" w:cs="Times New Roman"/>
          <w:sz w:val="24"/>
          <w:szCs w:val="24"/>
        </w:rPr>
      </w:pPr>
      <w:r w:rsidRPr="009F497C">
        <w:rPr>
          <w:rFonts w:ascii="Times New Roman" w:hAnsi="Times New Roman" w:cs="Times New Roman"/>
          <w:sz w:val="24"/>
          <w:szCs w:val="24"/>
        </w:rPr>
        <w:t>8.    Профессиональное воспитание студентов.</w:t>
      </w:r>
    </w:p>
    <w:p w:rsidR="00E715A7" w:rsidRPr="009F497C" w:rsidRDefault="00E715A7" w:rsidP="00EF355D">
      <w:pPr>
        <w:tabs>
          <w:tab w:val="left" w:pos="993"/>
        </w:tabs>
        <w:spacing w:after="0" w:line="240" w:lineRule="auto"/>
        <w:jc w:val="both"/>
        <w:rPr>
          <w:rFonts w:ascii="Times New Roman" w:hAnsi="Times New Roman" w:cs="Times New Roman"/>
          <w:sz w:val="24"/>
          <w:szCs w:val="24"/>
        </w:rPr>
      </w:pPr>
    </w:p>
    <w:p w:rsidR="00E715A7" w:rsidRPr="009F497C" w:rsidRDefault="00E715A7" w:rsidP="00EF355D">
      <w:pPr>
        <w:spacing w:after="0"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3.4. Организация досуга (наличие и направленность творческих коллективов, студий, клубов, спортивных секций, баз отдыха и др.)</w:t>
      </w:r>
    </w:p>
    <w:p w:rsidR="00E715A7" w:rsidRPr="009F497C" w:rsidRDefault="00E715A7" w:rsidP="00EF355D">
      <w:pPr>
        <w:spacing w:after="0" w:line="240" w:lineRule="auto"/>
        <w:jc w:val="center"/>
        <w:rPr>
          <w:rFonts w:ascii="Times New Roman" w:hAnsi="Times New Roman" w:cs="Times New Roman"/>
          <w:b/>
          <w:sz w:val="24"/>
          <w:szCs w:val="24"/>
        </w:rPr>
      </w:pPr>
    </w:p>
    <w:p w:rsidR="00E715A7" w:rsidRPr="009F497C" w:rsidRDefault="00E715A7" w:rsidP="00EF355D">
      <w:pPr>
        <w:pStyle w:val="Default"/>
        <w:ind w:firstLine="708"/>
        <w:jc w:val="both"/>
        <w:rPr>
          <w:lang w:eastAsia="ru-RU"/>
        </w:rPr>
      </w:pPr>
      <w:r w:rsidRPr="009F497C">
        <w:rPr>
          <w:lang w:eastAsia="ru-RU"/>
        </w:rPr>
        <w:t xml:space="preserve">Важным звеном в воспитательной работе колледжа является система дополнительного образования. Мы исходим из того, что дополнительное образование - неразрывная часть единого образовательного пространства и единого непрерывного образовательного процесса. Стремимся создать условия каждому талантливому студенту - для успешного развития его как личности и как будущего профессионала. С этой целью </w:t>
      </w:r>
      <w:proofErr w:type="gramStart"/>
      <w:r w:rsidRPr="009F497C">
        <w:rPr>
          <w:lang w:eastAsia="ru-RU"/>
        </w:rPr>
        <w:t>в  колледже</w:t>
      </w:r>
      <w:proofErr w:type="gramEnd"/>
      <w:r w:rsidRPr="009F497C">
        <w:rPr>
          <w:lang w:eastAsia="ru-RU"/>
        </w:rPr>
        <w:t xml:space="preserve">  функционируют следующие спортивные секции, кружки и клубы по интересам:</w:t>
      </w:r>
    </w:p>
    <w:p w:rsidR="00E715A7" w:rsidRPr="009F497C" w:rsidRDefault="00E715A7" w:rsidP="00EF355D">
      <w:pPr>
        <w:pStyle w:val="Default"/>
        <w:numPr>
          <w:ilvl w:val="0"/>
          <w:numId w:val="9"/>
        </w:numPr>
        <w:ind w:left="0"/>
        <w:jc w:val="both"/>
      </w:pPr>
      <w:proofErr w:type="gramStart"/>
      <w:r w:rsidRPr="009F497C">
        <w:t>секция</w:t>
      </w:r>
      <w:proofErr w:type="gramEnd"/>
      <w:r w:rsidRPr="009F497C">
        <w:t xml:space="preserve"> волейбола;</w:t>
      </w:r>
    </w:p>
    <w:p w:rsidR="00E715A7" w:rsidRPr="009F497C" w:rsidRDefault="00E715A7" w:rsidP="00EF355D">
      <w:pPr>
        <w:pStyle w:val="Default"/>
        <w:numPr>
          <w:ilvl w:val="0"/>
          <w:numId w:val="9"/>
        </w:numPr>
        <w:ind w:left="0"/>
        <w:jc w:val="both"/>
      </w:pPr>
      <w:proofErr w:type="gramStart"/>
      <w:r w:rsidRPr="009F497C">
        <w:t>секция</w:t>
      </w:r>
      <w:proofErr w:type="gramEnd"/>
      <w:r w:rsidRPr="009F497C">
        <w:t xml:space="preserve"> мини-футбола; </w:t>
      </w:r>
    </w:p>
    <w:p w:rsidR="00E715A7" w:rsidRPr="009F497C" w:rsidRDefault="00E715A7" w:rsidP="00EF355D">
      <w:pPr>
        <w:pStyle w:val="Default"/>
        <w:numPr>
          <w:ilvl w:val="0"/>
          <w:numId w:val="9"/>
        </w:numPr>
        <w:ind w:left="0"/>
        <w:jc w:val="both"/>
      </w:pPr>
      <w:proofErr w:type="gramStart"/>
      <w:r w:rsidRPr="009F497C">
        <w:t>танцевальная</w:t>
      </w:r>
      <w:proofErr w:type="gramEnd"/>
      <w:r w:rsidRPr="009F497C">
        <w:t xml:space="preserve"> студия современного танца; </w:t>
      </w:r>
    </w:p>
    <w:p w:rsidR="00E715A7" w:rsidRPr="009F497C" w:rsidRDefault="00E715A7" w:rsidP="00EF355D">
      <w:pPr>
        <w:pStyle w:val="Default"/>
        <w:numPr>
          <w:ilvl w:val="0"/>
          <w:numId w:val="9"/>
        </w:numPr>
        <w:ind w:left="0"/>
        <w:jc w:val="both"/>
      </w:pPr>
      <w:proofErr w:type="gramStart"/>
      <w:r w:rsidRPr="009F497C">
        <w:t>медиа</w:t>
      </w:r>
      <w:proofErr w:type="gramEnd"/>
      <w:r w:rsidRPr="009F497C">
        <w:t xml:space="preserve"> студия «Наш формат»;</w:t>
      </w:r>
    </w:p>
    <w:p w:rsidR="00E715A7" w:rsidRPr="009F497C" w:rsidRDefault="00E715A7" w:rsidP="00EF355D">
      <w:pPr>
        <w:pStyle w:val="Default"/>
        <w:numPr>
          <w:ilvl w:val="0"/>
          <w:numId w:val="9"/>
        </w:numPr>
        <w:ind w:left="0"/>
        <w:jc w:val="both"/>
      </w:pPr>
      <w:proofErr w:type="gramStart"/>
      <w:r w:rsidRPr="009F497C">
        <w:t>кружок</w:t>
      </w:r>
      <w:proofErr w:type="gramEnd"/>
      <w:r w:rsidRPr="009F497C">
        <w:t xml:space="preserve"> разработки мобильных приложений; </w:t>
      </w:r>
    </w:p>
    <w:p w:rsidR="00E715A7" w:rsidRPr="009F497C" w:rsidRDefault="00E715A7" w:rsidP="00EF355D">
      <w:pPr>
        <w:pStyle w:val="Default"/>
        <w:numPr>
          <w:ilvl w:val="0"/>
          <w:numId w:val="9"/>
        </w:numPr>
        <w:ind w:left="0"/>
        <w:jc w:val="both"/>
      </w:pPr>
      <w:proofErr w:type="gramStart"/>
      <w:r w:rsidRPr="009F497C">
        <w:t>кружок</w:t>
      </w:r>
      <w:proofErr w:type="gramEnd"/>
      <w:r w:rsidRPr="009F497C">
        <w:t xml:space="preserve"> «</w:t>
      </w:r>
      <w:proofErr w:type="spellStart"/>
      <w:r w:rsidRPr="009F497C">
        <w:t>Киберспорт</w:t>
      </w:r>
      <w:proofErr w:type="spellEnd"/>
      <w:r w:rsidRPr="009F497C">
        <w:t>»;</w:t>
      </w:r>
    </w:p>
    <w:p w:rsidR="00E715A7" w:rsidRPr="009F497C" w:rsidRDefault="00E715A7" w:rsidP="00EF355D">
      <w:pPr>
        <w:pStyle w:val="Default"/>
        <w:numPr>
          <w:ilvl w:val="0"/>
          <w:numId w:val="9"/>
        </w:numPr>
        <w:ind w:left="0"/>
        <w:jc w:val="both"/>
      </w:pPr>
      <w:proofErr w:type="gramStart"/>
      <w:r w:rsidRPr="009F497C">
        <w:t>стрелковая</w:t>
      </w:r>
      <w:proofErr w:type="gramEnd"/>
      <w:r w:rsidRPr="009F497C">
        <w:t xml:space="preserve"> секция «Мишень»;</w:t>
      </w:r>
    </w:p>
    <w:p w:rsidR="00E715A7" w:rsidRPr="009F497C" w:rsidRDefault="00E715A7" w:rsidP="00EF355D">
      <w:pPr>
        <w:pStyle w:val="Default"/>
        <w:numPr>
          <w:ilvl w:val="0"/>
          <w:numId w:val="9"/>
        </w:numPr>
        <w:ind w:left="0"/>
        <w:jc w:val="both"/>
      </w:pPr>
      <w:proofErr w:type="gramStart"/>
      <w:r w:rsidRPr="009F497C">
        <w:t>военно</w:t>
      </w:r>
      <w:proofErr w:type="gramEnd"/>
      <w:r w:rsidRPr="009F497C">
        <w:t>-патриотический клуб «Орион»;</w:t>
      </w:r>
    </w:p>
    <w:p w:rsidR="00E715A7" w:rsidRPr="009F497C" w:rsidRDefault="00E715A7" w:rsidP="00EF355D">
      <w:pPr>
        <w:pStyle w:val="Default"/>
        <w:numPr>
          <w:ilvl w:val="0"/>
          <w:numId w:val="9"/>
        </w:numPr>
        <w:ind w:left="0"/>
        <w:jc w:val="both"/>
      </w:pPr>
      <w:proofErr w:type="gramStart"/>
      <w:r w:rsidRPr="009F497C">
        <w:t>студенческий</w:t>
      </w:r>
      <w:proofErr w:type="gramEnd"/>
      <w:r w:rsidRPr="009F497C">
        <w:t xml:space="preserve"> клуб КВН.</w:t>
      </w:r>
    </w:p>
    <w:p w:rsidR="00E715A7" w:rsidRPr="009F497C" w:rsidRDefault="00E715A7" w:rsidP="00EF355D">
      <w:pPr>
        <w:pStyle w:val="Default"/>
        <w:ind w:firstLine="708"/>
        <w:jc w:val="both"/>
      </w:pPr>
      <w:r w:rsidRPr="009F497C">
        <w:t>Творческое развитие студентов подтверждается высокими достижениями на различных фестивалях, конкурсах, смотрах улусного, республиканского уровня.</w:t>
      </w:r>
    </w:p>
    <w:p w:rsidR="00E715A7"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 xml:space="preserve">Студенты </w:t>
      </w:r>
      <w:proofErr w:type="gramStart"/>
      <w:r w:rsidRPr="009F497C">
        <w:rPr>
          <w:rFonts w:ascii="Times New Roman" w:hAnsi="Times New Roman" w:cs="Times New Roman"/>
          <w:sz w:val="24"/>
          <w:szCs w:val="24"/>
        </w:rPr>
        <w:t>колледжа  участвуют</w:t>
      </w:r>
      <w:proofErr w:type="gramEnd"/>
      <w:r w:rsidRPr="009F497C">
        <w:rPr>
          <w:rFonts w:ascii="Times New Roman" w:hAnsi="Times New Roman" w:cs="Times New Roman"/>
          <w:sz w:val="24"/>
          <w:szCs w:val="24"/>
        </w:rPr>
        <w:t xml:space="preserve"> в городских, улусных и республиканских соревнованиях. Соревнования охватывают всех </w:t>
      </w:r>
      <w:proofErr w:type="gramStart"/>
      <w:r w:rsidRPr="009F497C">
        <w:rPr>
          <w:rFonts w:ascii="Times New Roman" w:hAnsi="Times New Roman" w:cs="Times New Roman"/>
          <w:sz w:val="24"/>
          <w:szCs w:val="24"/>
        </w:rPr>
        <w:t>студентов  колледжа</w:t>
      </w:r>
      <w:proofErr w:type="gramEnd"/>
      <w:r w:rsidRPr="009F497C">
        <w:rPr>
          <w:rFonts w:ascii="Times New Roman" w:hAnsi="Times New Roman" w:cs="Times New Roman"/>
          <w:sz w:val="24"/>
          <w:szCs w:val="24"/>
        </w:rPr>
        <w:t xml:space="preserve">. Команда по волейболу </w:t>
      </w:r>
      <w:proofErr w:type="gramStart"/>
      <w:r w:rsidRPr="009F497C">
        <w:rPr>
          <w:rFonts w:ascii="Times New Roman" w:hAnsi="Times New Roman" w:cs="Times New Roman"/>
          <w:sz w:val="24"/>
          <w:szCs w:val="24"/>
        </w:rPr>
        <w:t>регулярно  занимает</w:t>
      </w:r>
      <w:proofErr w:type="gramEnd"/>
      <w:r w:rsidRPr="009F497C">
        <w:rPr>
          <w:rFonts w:ascii="Times New Roman" w:hAnsi="Times New Roman" w:cs="Times New Roman"/>
          <w:sz w:val="24"/>
          <w:szCs w:val="24"/>
        </w:rPr>
        <w:t xml:space="preserve"> призовые места на улусных и республиканских соревнованиях.</w:t>
      </w:r>
    </w:p>
    <w:p w:rsidR="00E715A7" w:rsidRPr="009F497C" w:rsidRDefault="00E715A7" w:rsidP="00EF355D">
      <w:pPr>
        <w:spacing w:after="0" w:line="240" w:lineRule="auto"/>
        <w:ind w:firstLine="708"/>
        <w:jc w:val="both"/>
        <w:rPr>
          <w:rFonts w:ascii="Times New Roman" w:hAnsi="Times New Roman" w:cs="Times New Roman"/>
          <w:sz w:val="24"/>
          <w:szCs w:val="24"/>
        </w:rPr>
      </w:pPr>
    </w:p>
    <w:p w:rsidR="00E715A7" w:rsidRPr="009F497C" w:rsidRDefault="00E715A7" w:rsidP="00EF355D">
      <w:pPr>
        <w:spacing w:after="0" w:line="240" w:lineRule="auto"/>
        <w:ind w:firstLine="708"/>
        <w:jc w:val="both"/>
        <w:rPr>
          <w:rFonts w:ascii="Times New Roman" w:hAnsi="Times New Roman" w:cs="Times New Roman"/>
          <w:sz w:val="24"/>
          <w:szCs w:val="24"/>
        </w:rPr>
      </w:pPr>
    </w:p>
    <w:p w:rsidR="00E715A7" w:rsidRPr="009F497C" w:rsidRDefault="00E715A7" w:rsidP="00EF355D">
      <w:pPr>
        <w:spacing w:after="0"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3.5. Органы самоуправления, общественные объединения обучающихся, действующие в учреждении</w:t>
      </w:r>
    </w:p>
    <w:p w:rsidR="00E715A7" w:rsidRPr="009F497C" w:rsidRDefault="00E715A7" w:rsidP="00EF355D">
      <w:pPr>
        <w:spacing w:after="0" w:line="240" w:lineRule="auto"/>
        <w:jc w:val="center"/>
        <w:rPr>
          <w:rFonts w:ascii="Times New Roman" w:hAnsi="Times New Roman" w:cs="Times New Roman"/>
          <w:b/>
          <w:sz w:val="24"/>
          <w:szCs w:val="24"/>
        </w:rPr>
      </w:pPr>
    </w:p>
    <w:p w:rsidR="00E715A7"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 xml:space="preserve">В колледже работает Студенческий совет, который включает 20 членов. </w:t>
      </w:r>
    </w:p>
    <w:p w:rsidR="00E715A7"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 xml:space="preserve">Направления работы: учебная, культурно-массовая, спортивная, шефская. Студенческий совет возглавляет председатель, который ежегодно избирается студентами колледжа. </w:t>
      </w:r>
    </w:p>
    <w:p w:rsidR="00E715A7"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Студенты колледжа самостоятельно организуют различные мероприятия, занимаются волонтерской деятельностью, участвуют в работе стипендиальной комиссии, в Совете по профилактике правонарушений.</w:t>
      </w:r>
    </w:p>
    <w:p w:rsidR="00E715A7" w:rsidRPr="009F497C" w:rsidRDefault="00E715A7" w:rsidP="00EF355D">
      <w:pPr>
        <w:spacing w:after="0" w:line="240" w:lineRule="auto"/>
        <w:jc w:val="both"/>
        <w:rPr>
          <w:rFonts w:ascii="Times New Roman" w:hAnsi="Times New Roman" w:cs="Times New Roman"/>
          <w:b/>
          <w:sz w:val="24"/>
          <w:szCs w:val="24"/>
        </w:rPr>
      </w:pPr>
    </w:p>
    <w:p w:rsidR="00E715A7" w:rsidRPr="009F497C" w:rsidRDefault="00E715A7" w:rsidP="00EF355D">
      <w:pPr>
        <w:spacing w:after="0" w:line="240" w:lineRule="auto"/>
        <w:ind w:firstLine="708"/>
        <w:jc w:val="center"/>
        <w:rPr>
          <w:rFonts w:ascii="Times New Roman" w:hAnsi="Times New Roman" w:cs="Times New Roman"/>
          <w:b/>
          <w:sz w:val="24"/>
          <w:szCs w:val="24"/>
        </w:rPr>
      </w:pPr>
      <w:r w:rsidRPr="009F497C">
        <w:rPr>
          <w:rFonts w:ascii="Times New Roman" w:hAnsi="Times New Roman" w:cs="Times New Roman"/>
          <w:b/>
          <w:sz w:val="24"/>
          <w:szCs w:val="24"/>
        </w:rPr>
        <w:t>3.7. Характеристика социализации обучающихся (правонарушения, поведенческие риски и т.д.)</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В рамках социализации и адаптации обучающихся проводится ежегодный входящий мониторинг студентов 1-го курса. </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Используемые диагностические методики: </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lastRenderedPageBreak/>
        <w:sym w:font="Symbol" w:char="F02D"/>
      </w:r>
      <w:r w:rsidRPr="009F497C">
        <w:rPr>
          <w:rFonts w:ascii="Times New Roman" w:hAnsi="Times New Roman" w:cs="Times New Roman"/>
          <w:sz w:val="24"/>
          <w:szCs w:val="24"/>
        </w:rPr>
        <w:t xml:space="preserve"> Методика диагностики психологических характеристик, влияющих на дидактическую адаптацию студентов в вузе (</w:t>
      </w:r>
      <w:proofErr w:type="spellStart"/>
      <w:r w:rsidRPr="009F497C">
        <w:rPr>
          <w:rFonts w:ascii="Times New Roman" w:hAnsi="Times New Roman" w:cs="Times New Roman"/>
          <w:sz w:val="24"/>
          <w:szCs w:val="24"/>
        </w:rPr>
        <w:t>Мелькумова</w:t>
      </w:r>
      <w:proofErr w:type="spellEnd"/>
      <w:r w:rsidRPr="009F497C">
        <w:rPr>
          <w:rFonts w:ascii="Times New Roman" w:hAnsi="Times New Roman" w:cs="Times New Roman"/>
          <w:sz w:val="24"/>
          <w:szCs w:val="24"/>
        </w:rPr>
        <w:t xml:space="preserve"> Н.Ю., </w:t>
      </w:r>
      <w:proofErr w:type="spellStart"/>
      <w:r w:rsidRPr="009F497C">
        <w:rPr>
          <w:rFonts w:ascii="Times New Roman" w:hAnsi="Times New Roman" w:cs="Times New Roman"/>
          <w:sz w:val="24"/>
          <w:szCs w:val="24"/>
        </w:rPr>
        <w:t>Живаев</w:t>
      </w:r>
      <w:proofErr w:type="spellEnd"/>
      <w:r w:rsidRPr="009F497C">
        <w:rPr>
          <w:rFonts w:ascii="Times New Roman" w:hAnsi="Times New Roman" w:cs="Times New Roman"/>
          <w:sz w:val="24"/>
          <w:szCs w:val="24"/>
        </w:rPr>
        <w:t xml:space="preserve"> Н.Г.).</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 </w:t>
      </w:r>
      <w:r w:rsidRPr="009F497C">
        <w:rPr>
          <w:rFonts w:ascii="Times New Roman" w:hAnsi="Times New Roman" w:cs="Times New Roman"/>
          <w:sz w:val="24"/>
          <w:szCs w:val="24"/>
        </w:rPr>
        <w:sym w:font="Symbol" w:char="F02D"/>
      </w:r>
      <w:r w:rsidRPr="009F497C">
        <w:rPr>
          <w:rFonts w:ascii="Times New Roman" w:hAnsi="Times New Roman" w:cs="Times New Roman"/>
          <w:sz w:val="24"/>
          <w:szCs w:val="24"/>
        </w:rPr>
        <w:t xml:space="preserve"> Методика первичной диагностики и выявления детей «группы риска» (М. И. Рожков, М. А. Ковальчук). </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В основном, преобладают средние показатели адаптации обучающихся, что является положительным фактором для достижения успеха их дальнейшей социализации.</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Для достижения более эффективной адаптации и социализации уделяется особое внимание мероприятиям, направленным на мотивацию студентов к активному участию в жизни группы, тренинги коммуникативных навыков, тренинг </w:t>
      </w:r>
      <w:proofErr w:type="spellStart"/>
      <w:r w:rsidRPr="009F497C">
        <w:rPr>
          <w:rFonts w:ascii="Times New Roman" w:hAnsi="Times New Roman" w:cs="Times New Roman"/>
          <w:sz w:val="24"/>
          <w:szCs w:val="24"/>
        </w:rPr>
        <w:t>ассертивного</w:t>
      </w:r>
      <w:proofErr w:type="spellEnd"/>
      <w:r w:rsidRPr="009F497C">
        <w:rPr>
          <w:rFonts w:ascii="Times New Roman" w:hAnsi="Times New Roman" w:cs="Times New Roman"/>
          <w:sz w:val="24"/>
          <w:szCs w:val="24"/>
        </w:rPr>
        <w:t xml:space="preserve"> поведения.</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Профилактическая работа в данном направлении велась через взаимодействие с социальными партнерами и субъектами профилактики, с использованием </w:t>
      </w:r>
      <w:proofErr w:type="spellStart"/>
      <w:r w:rsidRPr="009F497C">
        <w:rPr>
          <w:rFonts w:ascii="Times New Roman" w:hAnsi="Times New Roman" w:cs="Times New Roman"/>
          <w:sz w:val="24"/>
          <w:szCs w:val="24"/>
        </w:rPr>
        <w:t>тренинговых</w:t>
      </w:r>
      <w:proofErr w:type="spellEnd"/>
      <w:r w:rsidRPr="009F497C">
        <w:rPr>
          <w:rFonts w:ascii="Times New Roman" w:hAnsi="Times New Roman" w:cs="Times New Roman"/>
          <w:sz w:val="24"/>
          <w:szCs w:val="24"/>
        </w:rPr>
        <w:t xml:space="preserve"> технологий в группах, вовлечением студентов в жизнь колледжа и т.д. Также проводилась индивидуально-профилактическая работа со студентами, стоящими на внутреннем учете колледжа. Работа с ними осуществлялась в соответствии с Положением о внутреннем учёте и Положением о Совете по профилактике правонарушений. </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 xml:space="preserve">На учёте в </w:t>
      </w:r>
      <w:proofErr w:type="spellStart"/>
      <w:r w:rsidRPr="009F497C">
        <w:rPr>
          <w:rFonts w:ascii="Times New Roman" w:hAnsi="Times New Roman" w:cs="Times New Roman"/>
          <w:sz w:val="24"/>
          <w:szCs w:val="24"/>
        </w:rPr>
        <w:t>КДНиЗП</w:t>
      </w:r>
      <w:proofErr w:type="spellEnd"/>
      <w:r w:rsidRPr="009F497C">
        <w:rPr>
          <w:rFonts w:ascii="Times New Roman" w:hAnsi="Times New Roman" w:cs="Times New Roman"/>
          <w:sz w:val="24"/>
          <w:szCs w:val="24"/>
        </w:rPr>
        <w:t xml:space="preserve"> и ОДН полиции в течение прошедшего учебного года студенты не состояли. </w:t>
      </w:r>
    </w:p>
    <w:p w:rsidR="00E715A7" w:rsidRPr="009F497C" w:rsidRDefault="00E715A7" w:rsidP="00EF355D">
      <w:pPr>
        <w:spacing w:after="0" w:line="240" w:lineRule="auto"/>
        <w:ind w:firstLine="709"/>
        <w:jc w:val="both"/>
        <w:rPr>
          <w:rFonts w:ascii="Times New Roman" w:hAnsi="Times New Roman" w:cs="Times New Roman"/>
          <w:b/>
          <w:sz w:val="24"/>
          <w:szCs w:val="24"/>
        </w:rPr>
      </w:pPr>
      <w:r w:rsidRPr="009F497C">
        <w:rPr>
          <w:rFonts w:ascii="Times New Roman" w:hAnsi="Times New Roman" w:cs="Times New Roman"/>
          <w:sz w:val="24"/>
          <w:szCs w:val="24"/>
        </w:rPr>
        <w:t xml:space="preserve">В течение года 1 студент совершил административное правонарушение (без постановки в ОДН УМВД). </w:t>
      </w:r>
    </w:p>
    <w:p w:rsidR="00E715A7" w:rsidRPr="009F497C" w:rsidRDefault="00E715A7" w:rsidP="00EF355D">
      <w:pPr>
        <w:spacing w:after="0" w:line="240" w:lineRule="auto"/>
        <w:ind w:firstLine="709"/>
        <w:jc w:val="both"/>
        <w:rPr>
          <w:rFonts w:ascii="Times New Roman" w:hAnsi="Times New Roman" w:cs="Times New Roman"/>
          <w:sz w:val="24"/>
          <w:szCs w:val="24"/>
        </w:rPr>
      </w:pPr>
      <w:r w:rsidRPr="009F497C">
        <w:rPr>
          <w:rFonts w:ascii="Times New Roman" w:hAnsi="Times New Roman" w:cs="Times New Roman"/>
          <w:sz w:val="24"/>
          <w:szCs w:val="24"/>
        </w:rPr>
        <w:t>В колледже постоянно проводится работа по воспитанию правовой культуры и различным видам профилактики: правонарушений, асоциального поведения, экстремизма,</w:t>
      </w:r>
    </w:p>
    <w:p w:rsidR="00E715A7" w:rsidRPr="009F497C" w:rsidRDefault="00E715A7" w:rsidP="00EF355D">
      <w:pPr>
        <w:spacing w:after="0" w:line="240" w:lineRule="auto"/>
        <w:jc w:val="both"/>
        <w:rPr>
          <w:rFonts w:ascii="Times New Roman" w:hAnsi="Times New Roman" w:cs="Times New Roman"/>
          <w:color w:val="000000" w:themeColor="text1"/>
          <w:sz w:val="24"/>
          <w:szCs w:val="24"/>
        </w:rPr>
      </w:pPr>
      <w:proofErr w:type="gramStart"/>
      <w:r w:rsidRPr="009F497C">
        <w:rPr>
          <w:rFonts w:ascii="Times New Roman" w:hAnsi="Times New Roman" w:cs="Times New Roman"/>
          <w:sz w:val="24"/>
          <w:szCs w:val="24"/>
        </w:rPr>
        <w:t>алкоголизма</w:t>
      </w:r>
      <w:proofErr w:type="gramEnd"/>
      <w:r w:rsidRPr="009F497C">
        <w:rPr>
          <w:rFonts w:ascii="Times New Roman" w:hAnsi="Times New Roman" w:cs="Times New Roman"/>
          <w:sz w:val="24"/>
          <w:szCs w:val="24"/>
        </w:rPr>
        <w:t xml:space="preserve">, </w:t>
      </w:r>
      <w:proofErr w:type="spellStart"/>
      <w:r w:rsidRPr="009F497C">
        <w:rPr>
          <w:rFonts w:ascii="Times New Roman" w:hAnsi="Times New Roman" w:cs="Times New Roman"/>
          <w:sz w:val="24"/>
          <w:szCs w:val="24"/>
        </w:rPr>
        <w:t>табакокурения</w:t>
      </w:r>
      <w:proofErr w:type="spellEnd"/>
      <w:r w:rsidRPr="009F497C">
        <w:rPr>
          <w:rFonts w:ascii="Times New Roman" w:hAnsi="Times New Roman" w:cs="Times New Roman"/>
          <w:sz w:val="24"/>
          <w:szCs w:val="24"/>
        </w:rPr>
        <w:t xml:space="preserve"> и незаконного потребления ПАВ, в тесном сотрудничестве со следующими службами: Центральный следственный отдел СУСК России по РС (Я), ОМВД России по </w:t>
      </w:r>
      <w:proofErr w:type="spellStart"/>
      <w:r w:rsidRPr="009F497C">
        <w:rPr>
          <w:rFonts w:ascii="Times New Roman" w:hAnsi="Times New Roman" w:cs="Times New Roman"/>
          <w:sz w:val="24"/>
          <w:szCs w:val="24"/>
        </w:rPr>
        <w:t>Хангаласскому</w:t>
      </w:r>
      <w:proofErr w:type="spellEnd"/>
      <w:r w:rsidRPr="009F497C">
        <w:rPr>
          <w:rFonts w:ascii="Times New Roman" w:hAnsi="Times New Roman" w:cs="Times New Roman"/>
          <w:sz w:val="24"/>
          <w:szCs w:val="24"/>
        </w:rPr>
        <w:t xml:space="preserve"> району, комитет по делам несовершеннолетних по </w:t>
      </w:r>
      <w:proofErr w:type="spellStart"/>
      <w:r w:rsidRPr="009F497C">
        <w:rPr>
          <w:rFonts w:ascii="Times New Roman" w:hAnsi="Times New Roman" w:cs="Times New Roman"/>
          <w:sz w:val="24"/>
          <w:szCs w:val="24"/>
        </w:rPr>
        <w:t>Хангаласскому</w:t>
      </w:r>
      <w:proofErr w:type="spellEnd"/>
      <w:r w:rsidRPr="009F497C">
        <w:rPr>
          <w:rFonts w:ascii="Times New Roman" w:hAnsi="Times New Roman" w:cs="Times New Roman"/>
          <w:sz w:val="24"/>
          <w:szCs w:val="24"/>
        </w:rPr>
        <w:t xml:space="preserve"> району, Филиал ГБУ РС (Я) ЦСППСИМ в МР «</w:t>
      </w:r>
      <w:proofErr w:type="spellStart"/>
      <w:r w:rsidRPr="009F497C">
        <w:rPr>
          <w:rFonts w:ascii="Times New Roman" w:hAnsi="Times New Roman" w:cs="Times New Roman"/>
          <w:sz w:val="24"/>
          <w:szCs w:val="24"/>
        </w:rPr>
        <w:t>Хангаласский</w:t>
      </w:r>
      <w:proofErr w:type="spellEnd"/>
      <w:r w:rsidRPr="009F497C">
        <w:rPr>
          <w:rFonts w:ascii="Times New Roman" w:hAnsi="Times New Roman" w:cs="Times New Roman"/>
          <w:sz w:val="24"/>
          <w:szCs w:val="24"/>
        </w:rPr>
        <w:t xml:space="preserve"> улус»,</w:t>
      </w:r>
      <w:r w:rsidRPr="009F497C">
        <w:rPr>
          <w:rFonts w:ascii="Times New Roman" w:hAnsi="Times New Roman" w:cs="Times New Roman"/>
          <w:color w:val="000000" w:themeColor="text1"/>
          <w:sz w:val="24"/>
          <w:szCs w:val="24"/>
        </w:rPr>
        <w:t xml:space="preserve"> отдел опеки и попечительства </w:t>
      </w:r>
      <w:proofErr w:type="spellStart"/>
      <w:r w:rsidRPr="009F497C">
        <w:rPr>
          <w:rFonts w:ascii="Times New Roman" w:hAnsi="Times New Roman" w:cs="Times New Roman"/>
          <w:color w:val="000000" w:themeColor="text1"/>
          <w:sz w:val="24"/>
          <w:szCs w:val="24"/>
        </w:rPr>
        <w:t>Хангаласского</w:t>
      </w:r>
      <w:proofErr w:type="spellEnd"/>
      <w:r w:rsidRPr="009F497C">
        <w:rPr>
          <w:rFonts w:ascii="Times New Roman" w:hAnsi="Times New Roman" w:cs="Times New Roman"/>
          <w:color w:val="000000" w:themeColor="text1"/>
          <w:sz w:val="24"/>
          <w:szCs w:val="24"/>
        </w:rPr>
        <w:t xml:space="preserve"> улуса. </w:t>
      </w:r>
    </w:p>
    <w:p w:rsidR="00E715A7" w:rsidRPr="009F497C" w:rsidRDefault="00E715A7" w:rsidP="00EF355D">
      <w:pPr>
        <w:spacing w:after="0" w:line="240" w:lineRule="auto"/>
        <w:jc w:val="both"/>
        <w:rPr>
          <w:rFonts w:ascii="Times New Roman" w:hAnsi="Times New Roman" w:cs="Times New Roman"/>
          <w:b/>
          <w:sz w:val="24"/>
          <w:szCs w:val="24"/>
        </w:rPr>
      </w:pPr>
    </w:p>
    <w:p w:rsidR="00E715A7" w:rsidRPr="009F497C" w:rsidRDefault="00E715A7" w:rsidP="00EF355D">
      <w:pPr>
        <w:spacing w:after="0"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3.6. Стипендиальное обеспечение, формы социальной поддержки (компенсации, пособия и др.)</w:t>
      </w:r>
    </w:p>
    <w:p w:rsidR="00E715A7" w:rsidRPr="009F497C" w:rsidRDefault="00E715A7" w:rsidP="00EF355D">
      <w:pPr>
        <w:spacing w:after="0" w:line="240" w:lineRule="auto"/>
        <w:jc w:val="center"/>
        <w:rPr>
          <w:rFonts w:ascii="Times New Roman" w:hAnsi="Times New Roman" w:cs="Times New Roman"/>
          <w:b/>
          <w:sz w:val="24"/>
          <w:szCs w:val="24"/>
        </w:rPr>
      </w:pPr>
    </w:p>
    <w:p w:rsidR="00E715A7" w:rsidRPr="009F497C" w:rsidRDefault="00E715A7" w:rsidP="00EF355D">
      <w:pPr>
        <w:pStyle w:val="a6"/>
        <w:shd w:val="clear" w:color="auto" w:fill="auto"/>
        <w:spacing w:line="240" w:lineRule="auto"/>
        <w:ind w:firstLine="720"/>
        <w:rPr>
          <w:sz w:val="24"/>
          <w:szCs w:val="24"/>
        </w:rPr>
      </w:pPr>
      <w:r w:rsidRPr="009F497C">
        <w:rPr>
          <w:sz w:val="24"/>
          <w:szCs w:val="24"/>
        </w:rPr>
        <w:t>В соответствии с 273-ФЗ «Об образовании в РФ», Постановлением Правительства РС (Я) от 09.09.2014г. №</w:t>
      </w:r>
      <w:proofErr w:type="gramStart"/>
      <w:r w:rsidRPr="009F497C">
        <w:rPr>
          <w:sz w:val="24"/>
          <w:szCs w:val="24"/>
        </w:rPr>
        <w:t>306,  Постановлением</w:t>
      </w:r>
      <w:proofErr w:type="gramEnd"/>
      <w:r w:rsidRPr="009F497C">
        <w:rPr>
          <w:sz w:val="24"/>
          <w:szCs w:val="24"/>
        </w:rPr>
        <w:t xml:space="preserve"> Правительства РС (Я) от 27.07.2017г. №263 и локальным актом колледжа № 11-с/17. Студенты колледжа получают академическую стипендию. </w:t>
      </w:r>
    </w:p>
    <w:p w:rsidR="00E715A7"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На основании постановления Правительства Республики Саха (Якутия) от 21 мая 2009г. №221 «О внесении изменений в постановлении Правительства Республики Саха (Якутия) от 25 мая 2006г. №218 «О нормативных расходах на содержание учреждений образования, здравоохранения, культуры и спорта, получающих финансирование из государственного бюджета РС(Я)» льготным питанием обеспечены 53 студента.</w:t>
      </w:r>
    </w:p>
    <w:p w:rsidR="00E715A7"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В соответствии с постановлением Правительства Республики Саха (Якутия) от 31 декабря 2010г. №603 «Об утверждении порядка оплаты проезда учащимся и студентам государственных образовательных учреждений начального и среднего профессионального образования РС(Я) из малообеспеченных семей» компенсированы проездные расходы 42 студентам.</w:t>
      </w:r>
    </w:p>
    <w:p w:rsidR="00E715A7"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На основании Федерального закона от 3 июля 2016г. №312-ФЗ «О внесении изменений в статью 36 Федерального закона от 29.12.2012г. №273-ФЗ «Об образовании в Российской Федерации»» в части назначения социальной стипендии студентам, имеющим право на получение государственной помощи, 56 получают социальную стипендию.</w:t>
      </w:r>
    </w:p>
    <w:p w:rsidR="00E715A7"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 xml:space="preserve">В колледже обучаются 14 студентов детей-сирот и детей, оставшихся без попечения родителей. Студенты-сироты обеспечиваются всеми социальными льготами предусмотренными ФЗ №159 «О дополнительных гарантиях по социальной поддержке детей-сирот и детей, оставшихся без попечения родителей». Это стипендия в 1,5 размере установленной, компенсация питания, проезда; ежегодное пособие на приобретение учебной литературы и письменных принадлежностей в размере трехмесячной стипендии, </w:t>
      </w:r>
      <w:r w:rsidRPr="009F497C">
        <w:rPr>
          <w:rFonts w:ascii="Times New Roman" w:hAnsi="Times New Roman" w:cs="Times New Roman"/>
          <w:sz w:val="24"/>
          <w:szCs w:val="24"/>
        </w:rPr>
        <w:lastRenderedPageBreak/>
        <w:t>бесплатное медицинское обслуживание. За ними сохранены права на закрепленное жилье в период обучения. Выпускникам-сиротам обеспечение одеждой, обувью, мягким инвентарем   выдается в виде денежной компенсации по их желанию, а также они обеспечиваются единовременным денежным пособием.</w:t>
      </w:r>
    </w:p>
    <w:p w:rsidR="008553EE" w:rsidRPr="009F497C" w:rsidRDefault="008553EE" w:rsidP="00EF355D">
      <w:pPr>
        <w:spacing w:after="0" w:line="240" w:lineRule="auto"/>
        <w:ind w:firstLine="709"/>
        <w:rPr>
          <w:rFonts w:ascii="Times New Roman" w:hAnsi="Times New Roman" w:cs="Times New Roman"/>
          <w:b/>
          <w:sz w:val="24"/>
          <w:szCs w:val="24"/>
        </w:rPr>
      </w:pPr>
    </w:p>
    <w:p w:rsidR="0090270E" w:rsidRPr="009F497C" w:rsidRDefault="0090270E" w:rsidP="00EF355D">
      <w:pPr>
        <w:spacing w:after="0" w:line="240" w:lineRule="auto"/>
        <w:ind w:firstLine="708"/>
        <w:jc w:val="both"/>
        <w:rPr>
          <w:rFonts w:ascii="Times New Roman" w:hAnsi="Times New Roman" w:cs="Times New Roman"/>
          <w:b/>
          <w:sz w:val="24"/>
          <w:szCs w:val="24"/>
        </w:rPr>
      </w:pPr>
    </w:p>
    <w:p w:rsidR="0090270E" w:rsidRPr="009F497C" w:rsidRDefault="00E715A7" w:rsidP="00EF355D">
      <w:pPr>
        <w:pStyle w:val="a4"/>
        <w:spacing w:after="0"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4. Результаты деятельности, качество образования</w:t>
      </w:r>
    </w:p>
    <w:p w:rsidR="00E715A7" w:rsidRPr="009F497C" w:rsidRDefault="00E715A7" w:rsidP="00EF355D">
      <w:pPr>
        <w:pStyle w:val="a4"/>
        <w:spacing w:after="0"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4.1. Результаты итоговой аттестации обучающихся</w:t>
      </w:r>
    </w:p>
    <w:p w:rsidR="00E715A7" w:rsidRPr="009F497C" w:rsidRDefault="00E715A7" w:rsidP="00EF355D">
      <w:pPr>
        <w:spacing w:after="0" w:line="240" w:lineRule="auto"/>
        <w:jc w:val="both"/>
        <w:rPr>
          <w:rFonts w:ascii="Times New Roman" w:hAnsi="Times New Roman" w:cs="Times New Roman"/>
          <w:b/>
          <w:sz w:val="24"/>
          <w:szCs w:val="24"/>
        </w:rPr>
      </w:pPr>
    </w:p>
    <w:p w:rsidR="00E715A7" w:rsidRPr="009F497C" w:rsidRDefault="00E715A7" w:rsidP="00EF355D">
      <w:pPr>
        <w:spacing w:after="0" w:line="240" w:lineRule="auto"/>
        <w:jc w:val="both"/>
        <w:rPr>
          <w:rFonts w:ascii="Times New Roman" w:eastAsia="Arial Unicode MS" w:hAnsi="Times New Roman" w:cs="Times New Roman"/>
          <w:b/>
          <w:color w:val="000000"/>
          <w:sz w:val="24"/>
          <w:szCs w:val="24"/>
          <w:lang w:eastAsia="ru-RU"/>
        </w:rPr>
      </w:pPr>
    </w:p>
    <w:tbl>
      <w:tblPr>
        <w:tblStyle w:val="3"/>
        <w:tblW w:w="0" w:type="auto"/>
        <w:tblInd w:w="108" w:type="dxa"/>
        <w:tblLook w:val="04A0" w:firstRow="1" w:lastRow="0" w:firstColumn="1" w:lastColumn="0" w:noHBand="0" w:noVBand="1"/>
      </w:tblPr>
      <w:tblGrid>
        <w:gridCol w:w="3592"/>
        <w:gridCol w:w="1669"/>
        <w:gridCol w:w="1968"/>
        <w:gridCol w:w="2008"/>
      </w:tblGrid>
      <w:tr w:rsidR="00E715A7" w:rsidRPr="009F497C" w:rsidTr="007F48FE">
        <w:tc>
          <w:tcPr>
            <w:tcW w:w="3858" w:type="dxa"/>
            <w:vMerge w:val="restart"/>
          </w:tcPr>
          <w:p w:rsidR="00E715A7" w:rsidRPr="009F497C" w:rsidRDefault="00E715A7" w:rsidP="00EF355D">
            <w:pPr>
              <w:jc w:val="center"/>
              <w:rPr>
                <w:rFonts w:ascii="Times New Roman" w:hAnsi="Times New Roman"/>
              </w:rPr>
            </w:pPr>
          </w:p>
          <w:p w:rsidR="00E715A7" w:rsidRPr="009F497C" w:rsidRDefault="00E715A7" w:rsidP="00EF355D">
            <w:pPr>
              <w:jc w:val="center"/>
              <w:rPr>
                <w:rFonts w:ascii="Times New Roman" w:hAnsi="Times New Roman"/>
              </w:rPr>
            </w:pPr>
          </w:p>
          <w:p w:rsidR="00E715A7" w:rsidRPr="009F497C" w:rsidRDefault="00E715A7" w:rsidP="00EF355D">
            <w:pPr>
              <w:jc w:val="center"/>
              <w:rPr>
                <w:rFonts w:ascii="Times New Roman" w:hAnsi="Times New Roman"/>
              </w:rPr>
            </w:pPr>
            <w:r w:rsidRPr="009F497C">
              <w:rPr>
                <w:rFonts w:ascii="Times New Roman" w:hAnsi="Times New Roman"/>
              </w:rPr>
              <w:t>Специальность</w:t>
            </w:r>
          </w:p>
          <w:p w:rsidR="00E715A7" w:rsidRPr="009F497C" w:rsidRDefault="00E715A7" w:rsidP="00EF355D">
            <w:pPr>
              <w:keepNext/>
              <w:keepLines/>
              <w:jc w:val="center"/>
              <w:outlineLvl w:val="3"/>
              <w:rPr>
                <w:rFonts w:ascii="Times New Roman" w:hAnsi="Times New Roman"/>
                <w:b/>
                <w:bCs/>
              </w:rPr>
            </w:pPr>
          </w:p>
        </w:tc>
        <w:tc>
          <w:tcPr>
            <w:tcW w:w="1500" w:type="dxa"/>
            <w:vMerge w:val="restart"/>
          </w:tcPr>
          <w:p w:rsidR="00E715A7" w:rsidRPr="009F497C" w:rsidRDefault="00E715A7" w:rsidP="00EF355D">
            <w:pPr>
              <w:ind w:right="100" w:firstLine="300"/>
              <w:jc w:val="center"/>
              <w:rPr>
                <w:rFonts w:ascii="Times New Roman" w:hAnsi="Times New Roman"/>
              </w:rPr>
            </w:pPr>
          </w:p>
          <w:p w:rsidR="00E715A7" w:rsidRPr="009F497C" w:rsidRDefault="00E715A7" w:rsidP="00EF355D">
            <w:pPr>
              <w:ind w:right="100" w:firstLine="300"/>
              <w:jc w:val="center"/>
              <w:rPr>
                <w:rFonts w:ascii="Times New Roman" w:hAnsi="Times New Roman"/>
              </w:rPr>
            </w:pPr>
            <w:r w:rsidRPr="009F497C">
              <w:rPr>
                <w:rFonts w:ascii="Times New Roman" w:hAnsi="Times New Roman"/>
              </w:rPr>
              <w:t>Кол-во выпускников</w:t>
            </w:r>
          </w:p>
          <w:p w:rsidR="00E715A7" w:rsidRPr="009F497C" w:rsidRDefault="00E715A7" w:rsidP="00EF355D">
            <w:pPr>
              <w:keepNext/>
              <w:keepLines/>
              <w:jc w:val="center"/>
              <w:outlineLvl w:val="3"/>
              <w:rPr>
                <w:rFonts w:ascii="Times New Roman" w:hAnsi="Times New Roman"/>
                <w:b/>
                <w:bCs/>
              </w:rPr>
            </w:pPr>
          </w:p>
        </w:tc>
        <w:tc>
          <w:tcPr>
            <w:tcW w:w="4264" w:type="dxa"/>
            <w:gridSpan w:val="2"/>
          </w:tcPr>
          <w:p w:rsidR="00E715A7" w:rsidRPr="009F497C" w:rsidRDefault="00E715A7" w:rsidP="00EF355D">
            <w:pPr>
              <w:keepNext/>
              <w:keepLines/>
              <w:jc w:val="center"/>
              <w:outlineLvl w:val="3"/>
              <w:rPr>
                <w:rFonts w:ascii="Times New Roman" w:hAnsi="Times New Roman"/>
                <w:bCs/>
              </w:rPr>
            </w:pPr>
            <w:r w:rsidRPr="009F497C">
              <w:rPr>
                <w:rFonts w:ascii="Times New Roman" w:hAnsi="Times New Roman"/>
                <w:bCs/>
              </w:rPr>
              <w:t>Доля выпускников, прошедших государственную итоговую аттестацию и получивших оценки «хорошо» и «отлично» в общей численности выпускников</w:t>
            </w:r>
          </w:p>
        </w:tc>
      </w:tr>
      <w:tr w:rsidR="00E715A7" w:rsidRPr="009F497C" w:rsidTr="007F48FE">
        <w:tc>
          <w:tcPr>
            <w:tcW w:w="3858" w:type="dxa"/>
            <w:vMerge/>
          </w:tcPr>
          <w:p w:rsidR="00E715A7" w:rsidRPr="009F497C" w:rsidRDefault="00E715A7" w:rsidP="00EF355D">
            <w:pPr>
              <w:keepNext/>
              <w:keepLines/>
              <w:outlineLvl w:val="3"/>
              <w:rPr>
                <w:rFonts w:ascii="Times New Roman" w:hAnsi="Times New Roman"/>
                <w:b/>
                <w:bCs/>
              </w:rPr>
            </w:pPr>
          </w:p>
        </w:tc>
        <w:tc>
          <w:tcPr>
            <w:tcW w:w="1500" w:type="dxa"/>
            <w:vMerge/>
          </w:tcPr>
          <w:p w:rsidR="00E715A7" w:rsidRPr="009F497C" w:rsidRDefault="00E715A7" w:rsidP="00EF355D">
            <w:pPr>
              <w:keepNext/>
              <w:keepLines/>
              <w:outlineLvl w:val="3"/>
              <w:rPr>
                <w:rFonts w:ascii="Times New Roman" w:hAnsi="Times New Roman"/>
                <w:b/>
                <w:bCs/>
              </w:rPr>
            </w:pPr>
          </w:p>
        </w:tc>
        <w:tc>
          <w:tcPr>
            <w:tcW w:w="2050" w:type="dxa"/>
          </w:tcPr>
          <w:p w:rsidR="00E715A7" w:rsidRPr="009F497C" w:rsidRDefault="00E715A7" w:rsidP="00EF355D">
            <w:pPr>
              <w:keepNext/>
              <w:keepLines/>
              <w:jc w:val="center"/>
              <w:outlineLvl w:val="3"/>
              <w:rPr>
                <w:rFonts w:ascii="Times New Roman" w:hAnsi="Times New Roman"/>
                <w:bCs/>
              </w:rPr>
            </w:pPr>
            <w:proofErr w:type="gramStart"/>
            <w:r w:rsidRPr="009F497C">
              <w:rPr>
                <w:rFonts w:ascii="Times New Roman" w:hAnsi="Times New Roman"/>
                <w:bCs/>
              </w:rPr>
              <w:t>количество</w:t>
            </w:r>
            <w:proofErr w:type="gramEnd"/>
          </w:p>
        </w:tc>
        <w:tc>
          <w:tcPr>
            <w:tcW w:w="2214" w:type="dxa"/>
          </w:tcPr>
          <w:p w:rsidR="00E715A7" w:rsidRPr="009F497C" w:rsidRDefault="00E715A7" w:rsidP="00EF355D">
            <w:pPr>
              <w:keepNext/>
              <w:keepLines/>
              <w:jc w:val="center"/>
              <w:outlineLvl w:val="3"/>
              <w:rPr>
                <w:rFonts w:ascii="Times New Roman" w:hAnsi="Times New Roman"/>
                <w:bCs/>
              </w:rPr>
            </w:pPr>
            <w:r w:rsidRPr="009F497C">
              <w:rPr>
                <w:rFonts w:ascii="Times New Roman" w:hAnsi="Times New Roman"/>
                <w:bCs/>
              </w:rPr>
              <w:t>%</w:t>
            </w:r>
          </w:p>
        </w:tc>
      </w:tr>
      <w:tr w:rsidR="00E715A7" w:rsidRPr="009F497C" w:rsidTr="007F48FE">
        <w:tc>
          <w:tcPr>
            <w:tcW w:w="3858" w:type="dxa"/>
          </w:tcPr>
          <w:p w:rsidR="00E715A7" w:rsidRPr="009F497C" w:rsidRDefault="00E715A7" w:rsidP="00EF355D">
            <w:pPr>
              <w:rPr>
                <w:rFonts w:ascii="Times New Roman" w:hAnsi="Times New Roman"/>
                <w:color w:val="000000"/>
              </w:rPr>
            </w:pPr>
            <w:r w:rsidRPr="009F497C">
              <w:rPr>
                <w:rFonts w:ascii="Times New Roman" w:hAnsi="Times New Roman"/>
                <w:color w:val="000000"/>
                <w:lang w:val="en-US"/>
              </w:rPr>
              <w:t>1</w:t>
            </w:r>
            <w:r w:rsidRPr="009F497C">
              <w:rPr>
                <w:rFonts w:ascii="Times New Roman" w:hAnsi="Times New Roman"/>
                <w:color w:val="000000"/>
              </w:rPr>
              <w:t>0.02.01 ОиТЗИ-16 (бюджет)</w:t>
            </w:r>
          </w:p>
        </w:tc>
        <w:tc>
          <w:tcPr>
            <w:tcW w:w="1500" w:type="dxa"/>
            <w:vAlign w:val="center"/>
          </w:tcPr>
          <w:p w:rsidR="00E715A7" w:rsidRPr="009F497C" w:rsidRDefault="00E715A7" w:rsidP="00EF355D">
            <w:pPr>
              <w:jc w:val="center"/>
              <w:rPr>
                <w:rFonts w:ascii="Times New Roman" w:hAnsi="Times New Roman"/>
                <w:color w:val="000000"/>
              </w:rPr>
            </w:pPr>
            <w:r w:rsidRPr="009F497C">
              <w:rPr>
                <w:rFonts w:ascii="Times New Roman" w:hAnsi="Times New Roman"/>
                <w:color w:val="000000"/>
              </w:rPr>
              <w:t>19</w:t>
            </w:r>
          </w:p>
        </w:tc>
        <w:tc>
          <w:tcPr>
            <w:tcW w:w="2050" w:type="dxa"/>
          </w:tcPr>
          <w:p w:rsidR="00E715A7" w:rsidRPr="009F497C" w:rsidRDefault="00E715A7" w:rsidP="00EF355D">
            <w:pPr>
              <w:keepNext/>
              <w:keepLines/>
              <w:jc w:val="center"/>
              <w:outlineLvl w:val="3"/>
              <w:rPr>
                <w:rFonts w:ascii="Times New Roman" w:hAnsi="Times New Roman"/>
                <w:bCs/>
              </w:rPr>
            </w:pPr>
            <w:r w:rsidRPr="009F497C">
              <w:rPr>
                <w:rFonts w:ascii="Times New Roman" w:hAnsi="Times New Roman"/>
                <w:bCs/>
              </w:rPr>
              <w:t>19</w:t>
            </w:r>
          </w:p>
        </w:tc>
        <w:tc>
          <w:tcPr>
            <w:tcW w:w="2214" w:type="dxa"/>
          </w:tcPr>
          <w:p w:rsidR="00E715A7" w:rsidRPr="009F497C" w:rsidRDefault="00E715A7" w:rsidP="00EF355D">
            <w:pPr>
              <w:keepNext/>
              <w:keepLines/>
              <w:jc w:val="center"/>
              <w:outlineLvl w:val="3"/>
              <w:rPr>
                <w:rFonts w:ascii="Times New Roman" w:hAnsi="Times New Roman"/>
                <w:bCs/>
              </w:rPr>
            </w:pPr>
            <w:r w:rsidRPr="009F497C">
              <w:rPr>
                <w:rFonts w:ascii="Times New Roman" w:hAnsi="Times New Roman"/>
                <w:bCs/>
              </w:rPr>
              <w:t>100</w:t>
            </w:r>
          </w:p>
        </w:tc>
      </w:tr>
      <w:tr w:rsidR="00E715A7" w:rsidRPr="009F497C" w:rsidTr="007F48FE">
        <w:tc>
          <w:tcPr>
            <w:tcW w:w="3858" w:type="dxa"/>
          </w:tcPr>
          <w:p w:rsidR="00E715A7" w:rsidRPr="009F497C" w:rsidRDefault="00E715A7" w:rsidP="00EF355D">
            <w:pPr>
              <w:rPr>
                <w:rFonts w:ascii="Times New Roman" w:hAnsi="Times New Roman"/>
                <w:color w:val="000000"/>
              </w:rPr>
            </w:pPr>
            <w:r w:rsidRPr="009F497C">
              <w:rPr>
                <w:rFonts w:ascii="Times New Roman" w:hAnsi="Times New Roman"/>
                <w:color w:val="000000"/>
              </w:rPr>
              <w:t>38.02.01 ЭЗ-16 (</w:t>
            </w:r>
            <w:proofErr w:type="spellStart"/>
            <w:r w:rsidRPr="009F497C">
              <w:rPr>
                <w:rFonts w:ascii="Times New Roman" w:hAnsi="Times New Roman"/>
                <w:color w:val="000000"/>
              </w:rPr>
              <w:t>внебюджет</w:t>
            </w:r>
            <w:proofErr w:type="spellEnd"/>
            <w:r w:rsidRPr="009F497C">
              <w:rPr>
                <w:rFonts w:ascii="Times New Roman" w:hAnsi="Times New Roman"/>
                <w:color w:val="000000"/>
              </w:rPr>
              <w:t>)</w:t>
            </w:r>
          </w:p>
        </w:tc>
        <w:tc>
          <w:tcPr>
            <w:tcW w:w="1500" w:type="dxa"/>
            <w:vAlign w:val="center"/>
          </w:tcPr>
          <w:p w:rsidR="00E715A7" w:rsidRPr="009F497C" w:rsidRDefault="00E715A7" w:rsidP="00EF355D">
            <w:pPr>
              <w:jc w:val="center"/>
              <w:rPr>
                <w:rFonts w:ascii="Times New Roman" w:hAnsi="Times New Roman"/>
                <w:color w:val="000000"/>
              </w:rPr>
            </w:pPr>
            <w:r w:rsidRPr="009F497C">
              <w:rPr>
                <w:rFonts w:ascii="Times New Roman" w:hAnsi="Times New Roman"/>
                <w:color w:val="000000"/>
              </w:rPr>
              <w:t>7</w:t>
            </w:r>
          </w:p>
        </w:tc>
        <w:tc>
          <w:tcPr>
            <w:tcW w:w="2050" w:type="dxa"/>
          </w:tcPr>
          <w:p w:rsidR="00E715A7" w:rsidRPr="009F497C" w:rsidRDefault="00E715A7" w:rsidP="00EF355D">
            <w:pPr>
              <w:keepNext/>
              <w:keepLines/>
              <w:jc w:val="center"/>
              <w:outlineLvl w:val="3"/>
              <w:rPr>
                <w:rFonts w:ascii="Times New Roman" w:hAnsi="Times New Roman"/>
                <w:bCs/>
              </w:rPr>
            </w:pPr>
            <w:r w:rsidRPr="009F497C">
              <w:rPr>
                <w:rFonts w:ascii="Times New Roman" w:hAnsi="Times New Roman"/>
                <w:bCs/>
              </w:rPr>
              <w:t>7</w:t>
            </w:r>
          </w:p>
        </w:tc>
        <w:tc>
          <w:tcPr>
            <w:tcW w:w="2214" w:type="dxa"/>
          </w:tcPr>
          <w:p w:rsidR="00E715A7" w:rsidRPr="009F497C" w:rsidRDefault="00E715A7" w:rsidP="00EF355D">
            <w:pPr>
              <w:keepNext/>
              <w:keepLines/>
              <w:jc w:val="center"/>
              <w:outlineLvl w:val="3"/>
              <w:rPr>
                <w:rFonts w:ascii="Times New Roman" w:hAnsi="Times New Roman"/>
                <w:bCs/>
              </w:rPr>
            </w:pPr>
            <w:r w:rsidRPr="009F497C">
              <w:rPr>
                <w:rFonts w:ascii="Times New Roman" w:hAnsi="Times New Roman"/>
                <w:bCs/>
              </w:rPr>
              <w:t>100</w:t>
            </w:r>
          </w:p>
        </w:tc>
      </w:tr>
      <w:tr w:rsidR="00E715A7" w:rsidRPr="009F497C" w:rsidTr="007F48FE">
        <w:tc>
          <w:tcPr>
            <w:tcW w:w="3858" w:type="dxa"/>
          </w:tcPr>
          <w:p w:rsidR="00E715A7" w:rsidRPr="009F497C" w:rsidRDefault="00E715A7" w:rsidP="00EF355D">
            <w:pPr>
              <w:rPr>
                <w:rFonts w:ascii="Times New Roman" w:hAnsi="Times New Roman"/>
                <w:color w:val="000000"/>
              </w:rPr>
            </w:pPr>
            <w:r w:rsidRPr="009F497C">
              <w:rPr>
                <w:rFonts w:ascii="Times New Roman" w:hAnsi="Times New Roman"/>
                <w:color w:val="000000"/>
              </w:rPr>
              <w:t>43.02.10 Т-17 (бюджет)</w:t>
            </w:r>
          </w:p>
        </w:tc>
        <w:tc>
          <w:tcPr>
            <w:tcW w:w="1500" w:type="dxa"/>
            <w:vAlign w:val="center"/>
          </w:tcPr>
          <w:p w:rsidR="00E715A7" w:rsidRPr="009F497C" w:rsidRDefault="00E715A7" w:rsidP="00EF355D">
            <w:pPr>
              <w:jc w:val="center"/>
              <w:rPr>
                <w:rFonts w:ascii="Times New Roman" w:hAnsi="Times New Roman"/>
                <w:color w:val="000000"/>
              </w:rPr>
            </w:pPr>
            <w:r w:rsidRPr="009F497C">
              <w:rPr>
                <w:rFonts w:ascii="Times New Roman" w:hAnsi="Times New Roman"/>
                <w:color w:val="000000"/>
              </w:rPr>
              <w:t>20</w:t>
            </w:r>
          </w:p>
        </w:tc>
        <w:tc>
          <w:tcPr>
            <w:tcW w:w="2050" w:type="dxa"/>
          </w:tcPr>
          <w:p w:rsidR="00E715A7" w:rsidRPr="009F497C" w:rsidRDefault="00E715A7" w:rsidP="00EF355D">
            <w:pPr>
              <w:keepNext/>
              <w:keepLines/>
              <w:jc w:val="center"/>
              <w:outlineLvl w:val="3"/>
              <w:rPr>
                <w:rFonts w:ascii="Times New Roman" w:hAnsi="Times New Roman"/>
                <w:bCs/>
              </w:rPr>
            </w:pPr>
            <w:r w:rsidRPr="009F497C">
              <w:rPr>
                <w:rFonts w:ascii="Times New Roman" w:hAnsi="Times New Roman"/>
                <w:bCs/>
              </w:rPr>
              <w:t>20</w:t>
            </w:r>
          </w:p>
        </w:tc>
        <w:tc>
          <w:tcPr>
            <w:tcW w:w="2214" w:type="dxa"/>
          </w:tcPr>
          <w:p w:rsidR="00E715A7" w:rsidRPr="009F497C" w:rsidRDefault="00E715A7" w:rsidP="00EF355D">
            <w:pPr>
              <w:keepNext/>
              <w:keepLines/>
              <w:jc w:val="center"/>
              <w:outlineLvl w:val="3"/>
              <w:rPr>
                <w:rFonts w:ascii="Times New Roman" w:hAnsi="Times New Roman"/>
                <w:bCs/>
              </w:rPr>
            </w:pPr>
            <w:r w:rsidRPr="009F497C">
              <w:rPr>
                <w:rFonts w:ascii="Times New Roman" w:hAnsi="Times New Roman"/>
                <w:bCs/>
              </w:rPr>
              <w:t>100</w:t>
            </w:r>
          </w:p>
        </w:tc>
      </w:tr>
      <w:tr w:rsidR="00E715A7" w:rsidRPr="009F497C" w:rsidTr="007F48FE">
        <w:tc>
          <w:tcPr>
            <w:tcW w:w="3858" w:type="dxa"/>
          </w:tcPr>
          <w:p w:rsidR="00E715A7" w:rsidRPr="009F497C" w:rsidRDefault="00E715A7" w:rsidP="00EF355D">
            <w:pPr>
              <w:rPr>
                <w:rFonts w:ascii="Times New Roman" w:hAnsi="Times New Roman"/>
                <w:b/>
                <w:color w:val="000000"/>
              </w:rPr>
            </w:pPr>
            <w:r w:rsidRPr="009F497C">
              <w:rPr>
                <w:rFonts w:ascii="Times New Roman" w:hAnsi="Times New Roman"/>
                <w:b/>
                <w:color w:val="000000"/>
              </w:rPr>
              <w:t>Всего</w:t>
            </w:r>
          </w:p>
        </w:tc>
        <w:tc>
          <w:tcPr>
            <w:tcW w:w="1500" w:type="dxa"/>
            <w:vAlign w:val="center"/>
          </w:tcPr>
          <w:p w:rsidR="00E715A7" w:rsidRPr="009F497C" w:rsidRDefault="00E715A7" w:rsidP="00EF355D">
            <w:pPr>
              <w:jc w:val="center"/>
              <w:rPr>
                <w:rFonts w:ascii="Times New Roman" w:hAnsi="Times New Roman"/>
                <w:b/>
                <w:color w:val="000000"/>
              </w:rPr>
            </w:pPr>
            <w:r w:rsidRPr="009F497C">
              <w:rPr>
                <w:rFonts w:ascii="Times New Roman" w:hAnsi="Times New Roman"/>
                <w:b/>
                <w:color w:val="000000"/>
              </w:rPr>
              <w:t>46</w:t>
            </w:r>
          </w:p>
        </w:tc>
        <w:tc>
          <w:tcPr>
            <w:tcW w:w="2050" w:type="dxa"/>
          </w:tcPr>
          <w:p w:rsidR="00E715A7" w:rsidRPr="009F497C" w:rsidRDefault="00E715A7" w:rsidP="00EF355D">
            <w:pPr>
              <w:keepNext/>
              <w:keepLines/>
              <w:jc w:val="center"/>
              <w:outlineLvl w:val="3"/>
              <w:rPr>
                <w:rFonts w:ascii="Times New Roman" w:hAnsi="Times New Roman"/>
                <w:b/>
                <w:bCs/>
              </w:rPr>
            </w:pPr>
            <w:r w:rsidRPr="009F497C">
              <w:rPr>
                <w:rFonts w:ascii="Times New Roman" w:hAnsi="Times New Roman"/>
                <w:b/>
                <w:bCs/>
              </w:rPr>
              <w:t>46</w:t>
            </w:r>
          </w:p>
        </w:tc>
        <w:tc>
          <w:tcPr>
            <w:tcW w:w="2214" w:type="dxa"/>
          </w:tcPr>
          <w:p w:rsidR="00E715A7" w:rsidRPr="009F497C" w:rsidRDefault="00E715A7" w:rsidP="00EF355D">
            <w:pPr>
              <w:keepNext/>
              <w:keepLines/>
              <w:jc w:val="center"/>
              <w:outlineLvl w:val="3"/>
              <w:rPr>
                <w:rFonts w:ascii="Times New Roman" w:hAnsi="Times New Roman"/>
                <w:b/>
                <w:bCs/>
              </w:rPr>
            </w:pPr>
            <w:r w:rsidRPr="009F497C">
              <w:rPr>
                <w:rFonts w:ascii="Times New Roman" w:hAnsi="Times New Roman"/>
                <w:b/>
                <w:bCs/>
              </w:rPr>
              <w:t>100</w:t>
            </w:r>
          </w:p>
        </w:tc>
      </w:tr>
    </w:tbl>
    <w:p w:rsidR="00E715A7" w:rsidRPr="009F497C" w:rsidRDefault="00E715A7" w:rsidP="00EF355D">
      <w:pPr>
        <w:spacing w:after="0" w:line="240" w:lineRule="auto"/>
        <w:jc w:val="both"/>
        <w:rPr>
          <w:rFonts w:ascii="Times New Roman" w:hAnsi="Times New Roman" w:cs="Times New Roman"/>
          <w:b/>
          <w:sz w:val="24"/>
          <w:szCs w:val="24"/>
        </w:rPr>
      </w:pPr>
    </w:p>
    <w:p w:rsidR="00B51D2B" w:rsidRPr="009F497C" w:rsidRDefault="00E715A7" w:rsidP="00EF355D">
      <w:pPr>
        <w:spacing w:after="0" w:line="240" w:lineRule="auto"/>
        <w:ind w:firstLine="708"/>
        <w:jc w:val="both"/>
        <w:rPr>
          <w:rFonts w:ascii="Times New Roman" w:hAnsi="Times New Roman" w:cs="Times New Roman"/>
          <w:sz w:val="24"/>
          <w:szCs w:val="24"/>
        </w:rPr>
      </w:pPr>
      <w:r w:rsidRPr="009F497C">
        <w:rPr>
          <w:rFonts w:ascii="Times New Roman" w:hAnsi="Times New Roman" w:cs="Times New Roman"/>
          <w:sz w:val="24"/>
          <w:szCs w:val="24"/>
        </w:rPr>
        <w:t>Значительных замечаний председателей ГЭК за 2018-2019 учебный год нет.</w:t>
      </w:r>
    </w:p>
    <w:p w:rsidR="00FF5EAE" w:rsidRPr="009F497C" w:rsidRDefault="00FF5EAE" w:rsidP="00EF355D">
      <w:pPr>
        <w:spacing w:after="0" w:line="240" w:lineRule="auto"/>
        <w:jc w:val="both"/>
        <w:rPr>
          <w:rFonts w:ascii="Times New Roman" w:hAnsi="Times New Roman" w:cs="Times New Roman"/>
          <w:sz w:val="24"/>
          <w:szCs w:val="24"/>
        </w:rPr>
      </w:pPr>
    </w:p>
    <w:p w:rsidR="00C51CC8" w:rsidRPr="009F497C" w:rsidRDefault="00C51CC8" w:rsidP="00EF355D">
      <w:pPr>
        <w:pStyle w:val="a4"/>
        <w:numPr>
          <w:ilvl w:val="1"/>
          <w:numId w:val="14"/>
        </w:numPr>
        <w:spacing w:after="0" w:line="240" w:lineRule="auto"/>
        <w:jc w:val="center"/>
        <w:rPr>
          <w:rFonts w:ascii="Times New Roman" w:eastAsia="Calibri" w:hAnsi="Times New Roman" w:cs="Times New Roman"/>
          <w:b/>
          <w:sz w:val="24"/>
          <w:szCs w:val="24"/>
        </w:rPr>
      </w:pPr>
      <w:r w:rsidRPr="009F497C">
        <w:rPr>
          <w:rFonts w:ascii="Times New Roman" w:eastAsia="Calibri" w:hAnsi="Times New Roman" w:cs="Times New Roman"/>
          <w:b/>
          <w:sz w:val="24"/>
          <w:szCs w:val="24"/>
        </w:rPr>
        <w:t>Сведения о трудоустройстве выпускников</w:t>
      </w:r>
    </w:p>
    <w:p w:rsidR="00C51CC8" w:rsidRPr="009F497C" w:rsidRDefault="00C51CC8" w:rsidP="00EF355D">
      <w:pPr>
        <w:spacing w:before="189" w:after="0" w:line="240" w:lineRule="auto"/>
        <w:ind w:left="20" w:right="20" w:firstLine="720"/>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В современных условиях наше образовательное учреждение старается уделять особое внимание востребованности выпускников и их конкурентоспособности на рынке труда. Колледжем </w:t>
      </w:r>
      <w:proofErr w:type="spellStart"/>
      <w:r w:rsidRPr="009F497C">
        <w:rPr>
          <w:rFonts w:ascii="Times New Roman" w:eastAsia="Arial Unicode MS" w:hAnsi="Times New Roman" w:cs="Times New Roman"/>
          <w:color w:val="000000"/>
          <w:sz w:val="24"/>
          <w:szCs w:val="24"/>
          <w:lang w:eastAsia="ru-RU"/>
        </w:rPr>
        <w:t>планово</w:t>
      </w:r>
      <w:proofErr w:type="spellEnd"/>
      <w:r w:rsidRPr="009F497C">
        <w:rPr>
          <w:rFonts w:ascii="Times New Roman" w:eastAsia="Arial Unicode MS" w:hAnsi="Times New Roman" w:cs="Times New Roman"/>
          <w:color w:val="000000"/>
          <w:sz w:val="24"/>
          <w:szCs w:val="24"/>
          <w:lang w:eastAsia="ru-RU"/>
        </w:rPr>
        <w:t xml:space="preserve"> ведется работа по организации производственных практик. Для совершенствования системы работы по трудоустройству колледжем расширяется список социальных партнеров и предприятий для прохождения производственной практики студентов выпускных групп. На данный момент наше учреждение имеет договора со следующими организациями, предприятиями и учреждениями: </w:t>
      </w:r>
    </w:p>
    <w:p w:rsidR="00C51CC8" w:rsidRPr="009F497C" w:rsidRDefault="00C51CC8" w:rsidP="00EF355D">
      <w:pPr>
        <w:spacing w:before="189" w:after="0" w:line="240" w:lineRule="auto"/>
        <w:ind w:left="20" w:right="20" w:firstLine="720"/>
        <w:jc w:val="both"/>
        <w:rPr>
          <w:rFonts w:ascii="Times New Roman" w:eastAsia="Arial Unicode MS" w:hAnsi="Times New Roman" w:cs="Times New Roman"/>
          <w:color w:val="000000"/>
          <w:sz w:val="24"/>
          <w:szCs w:val="24"/>
          <w:lang w:eastAsia="ru-RU"/>
        </w:rPr>
      </w:pPr>
    </w:p>
    <w:p w:rsidR="00C51CC8" w:rsidRPr="009F497C" w:rsidRDefault="00C51CC8" w:rsidP="00EF355D">
      <w:pPr>
        <w:spacing w:after="0" w:line="240" w:lineRule="auto"/>
        <w:jc w:val="center"/>
        <w:rPr>
          <w:rFonts w:ascii="Times New Roman" w:eastAsia="Arial Unicode MS" w:hAnsi="Times New Roman" w:cs="Times New Roman"/>
          <w:b/>
          <w:color w:val="000000"/>
          <w:sz w:val="24"/>
          <w:szCs w:val="24"/>
          <w:lang w:eastAsia="ru-RU"/>
        </w:rPr>
      </w:pPr>
      <w:r w:rsidRPr="009F497C">
        <w:rPr>
          <w:rFonts w:ascii="Times New Roman" w:eastAsia="Arial Unicode MS" w:hAnsi="Times New Roman" w:cs="Times New Roman"/>
          <w:b/>
          <w:color w:val="000000"/>
          <w:sz w:val="24"/>
          <w:szCs w:val="24"/>
          <w:lang w:eastAsia="ru-RU"/>
        </w:rPr>
        <w:t>Список организаций, предприятий, участвующих в проведении учебно-производственной и преддипломной практики</w:t>
      </w:r>
    </w:p>
    <w:p w:rsidR="00C51CC8" w:rsidRPr="009F497C" w:rsidRDefault="00C51CC8" w:rsidP="00EF355D">
      <w:pPr>
        <w:spacing w:after="0" w:line="240" w:lineRule="auto"/>
        <w:jc w:val="center"/>
        <w:rPr>
          <w:rFonts w:ascii="Times New Roman" w:eastAsia="Arial Unicode MS" w:hAnsi="Times New Roman" w:cs="Times New Roman"/>
          <w:b/>
          <w:color w:val="000000"/>
          <w:sz w:val="24"/>
          <w:szCs w:val="24"/>
          <w:u w:val="single"/>
          <w:lang w:eastAsia="ru-RU"/>
        </w:rPr>
      </w:pPr>
    </w:p>
    <w:tbl>
      <w:tblPr>
        <w:tblStyle w:val="1"/>
        <w:tblW w:w="10065" w:type="dxa"/>
        <w:tblInd w:w="-459" w:type="dxa"/>
        <w:tblLook w:val="04A0" w:firstRow="1" w:lastRow="0" w:firstColumn="1" w:lastColumn="0" w:noHBand="0" w:noVBand="1"/>
      </w:tblPr>
      <w:tblGrid>
        <w:gridCol w:w="2268"/>
        <w:gridCol w:w="4443"/>
        <w:gridCol w:w="3354"/>
      </w:tblGrid>
      <w:tr w:rsidR="00C51CC8" w:rsidRPr="009F497C" w:rsidTr="007F48FE">
        <w:tc>
          <w:tcPr>
            <w:tcW w:w="2268" w:type="dxa"/>
          </w:tcPr>
          <w:p w:rsidR="00C51CC8" w:rsidRPr="009F497C" w:rsidRDefault="00C51CC8" w:rsidP="00EF355D">
            <w:pPr>
              <w:jc w:val="center"/>
              <w:rPr>
                <w:rFonts w:ascii="Times New Roman" w:hAnsi="Times New Roman"/>
                <w:color w:val="000000"/>
              </w:rPr>
            </w:pPr>
            <w:r w:rsidRPr="009F497C">
              <w:rPr>
                <w:rFonts w:ascii="Times New Roman" w:hAnsi="Times New Roman"/>
                <w:color w:val="000000"/>
              </w:rPr>
              <w:t xml:space="preserve">Специальность </w:t>
            </w:r>
          </w:p>
        </w:tc>
        <w:tc>
          <w:tcPr>
            <w:tcW w:w="4443" w:type="dxa"/>
          </w:tcPr>
          <w:p w:rsidR="00C51CC8" w:rsidRPr="009F497C" w:rsidRDefault="00C51CC8" w:rsidP="00EF355D">
            <w:pPr>
              <w:jc w:val="center"/>
              <w:rPr>
                <w:rFonts w:ascii="Times New Roman" w:hAnsi="Times New Roman"/>
                <w:color w:val="000000"/>
              </w:rPr>
            </w:pPr>
            <w:r w:rsidRPr="009F497C">
              <w:rPr>
                <w:rFonts w:ascii="Times New Roman" w:hAnsi="Times New Roman"/>
                <w:color w:val="000000"/>
              </w:rPr>
              <w:t>Наименования организаций, учреждений, предприятий</w:t>
            </w:r>
          </w:p>
        </w:tc>
        <w:tc>
          <w:tcPr>
            <w:tcW w:w="3354" w:type="dxa"/>
          </w:tcPr>
          <w:p w:rsidR="00C51CC8" w:rsidRPr="009F497C" w:rsidRDefault="00C51CC8" w:rsidP="00EF355D">
            <w:pPr>
              <w:jc w:val="center"/>
              <w:rPr>
                <w:rFonts w:ascii="Times New Roman" w:hAnsi="Times New Roman"/>
                <w:color w:val="000000"/>
              </w:rPr>
            </w:pPr>
            <w:r w:rsidRPr="009F497C">
              <w:rPr>
                <w:rFonts w:ascii="Times New Roman" w:hAnsi="Times New Roman"/>
                <w:color w:val="000000"/>
              </w:rPr>
              <w:t xml:space="preserve">Руководители </w:t>
            </w:r>
          </w:p>
        </w:tc>
      </w:tr>
      <w:tr w:rsidR="00C51CC8" w:rsidRPr="009F497C" w:rsidTr="007F48FE">
        <w:tc>
          <w:tcPr>
            <w:tcW w:w="2268" w:type="dxa"/>
          </w:tcPr>
          <w:p w:rsidR="00C51CC8" w:rsidRPr="009F497C" w:rsidRDefault="00C51CC8" w:rsidP="00EF355D">
            <w:pPr>
              <w:jc w:val="both"/>
              <w:rPr>
                <w:rFonts w:ascii="Times New Roman" w:hAnsi="Times New Roman"/>
                <w:color w:val="000000"/>
              </w:rPr>
            </w:pPr>
            <w:r w:rsidRPr="009F497C">
              <w:rPr>
                <w:rFonts w:ascii="Times New Roman" w:hAnsi="Times New Roman"/>
                <w:color w:val="000000"/>
              </w:rPr>
              <w:t>10.02.01 Организация и технология защиты информации</w:t>
            </w:r>
          </w:p>
          <w:p w:rsidR="00C51CC8" w:rsidRPr="009F497C" w:rsidRDefault="00C51CC8" w:rsidP="00EF355D">
            <w:pPr>
              <w:jc w:val="both"/>
              <w:rPr>
                <w:rFonts w:ascii="Times New Roman" w:hAnsi="Times New Roman"/>
                <w:color w:val="000000"/>
              </w:rPr>
            </w:pPr>
            <w:r w:rsidRPr="009F497C">
              <w:rPr>
                <w:rFonts w:ascii="Times New Roman" w:hAnsi="Times New Roman"/>
                <w:color w:val="000000"/>
              </w:rPr>
              <w:t>09.02.01 Компьютерные системы и комплексы</w:t>
            </w:r>
          </w:p>
          <w:p w:rsidR="00C51CC8" w:rsidRPr="009F497C" w:rsidRDefault="00C51CC8" w:rsidP="00EF355D">
            <w:pPr>
              <w:jc w:val="both"/>
              <w:rPr>
                <w:rFonts w:ascii="Times New Roman" w:hAnsi="Times New Roman"/>
                <w:color w:val="000000"/>
              </w:rPr>
            </w:pPr>
            <w:r w:rsidRPr="009F497C">
              <w:rPr>
                <w:rFonts w:ascii="Times New Roman" w:hAnsi="Times New Roman"/>
                <w:color w:val="000000"/>
              </w:rPr>
              <w:t>09.02.07 Информационные системы и программирование</w:t>
            </w: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p w:rsidR="00C51CC8" w:rsidRPr="009F497C" w:rsidRDefault="00C51CC8" w:rsidP="00EF355D">
            <w:pPr>
              <w:jc w:val="both"/>
              <w:rPr>
                <w:rFonts w:ascii="Times New Roman" w:hAnsi="Times New Roman"/>
                <w:color w:val="000000"/>
              </w:rPr>
            </w:pPr>
          </w:p>
        </w:tc>
        <w:tc>
          <w:tcPr>
            <w:tcW w:w="4443" w:type="dxa"/>
          </w:tcPr>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lastRenderedPageBreak/>
              <w:t>Администрация МР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РС(Я),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ул.Орджоникидзе,26</w:t>
            </w:r>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ДО АКБ «</w:t>
            </w:r>
            <w:proofErr w:type="spellStart"/>
            <w:r w:rsidRPr="009F497C">
              <w:rPr>
                <w:rFonts w:ascii="Times New Roman" w:hAnsi="Times New Roman"/>
                <w:color w:val="000000"/>
              </w:rPr>
              <w:t>Алмазэргиэнбанк</w:t>
            </w:r>
            <w:proofErr w:type="spellEnd"/>
            <w:r w:rsidRPr="009F497C">
              <w:rPr>
                <w:rFonts w:ascii="Times New Roman" w:hAnsi="Times New Roman"/>
                <w:color w:val="000000"/>
              </w:rPr>
              <w:t xml:space="preserve">» АО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ул.Неустроева,1а</w:t>
            </w:r>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МБУ ЭСО МР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РС(Я),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w:t>
            </w:r>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 xml:space="preserve">ООО «Дельта </w:t>
            </w:r>
            <w:proofErr w:type="spellStart"/>
            <w:r w:rsidRPr="009F497C">
              <w:rPr>
                <w:rFonts w:ascii="Times New Roman" w:hAnsi="Times New Roman"/>
                <w:color w:val="000000"/>
              </w:rPr>
              <w:t>Лайн</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ул.Орджоникидзе,26</w:t>
            </w:r>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 xml:space="preserve">МБОУ Покровская СОШ №1 с УИОП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w:t>
            </w:r>
            <w:proofErr w:type="spellStart"/>
            <w:r w:rsidRPr="009F497C">
              <w:rPr>
                <w:rFonts w:ascii="Times New Roman" w:hAnsi="Times New Roman"/>
                <w:color w:val="000000"/>
              </w:rPr>
              <w:t>ул.Орджоникидзе</w:t>
            </w:r>
            <w:proofErr w:type="spellEnd"/>
            <w:r w:rsidRPr="009F497C">
              <w:rPr>
                <w:rFonts w:ascii="Times New Roman" w:hAnsi="Times New Roman"/>
                <w:color w:val="000000"/>
              </w:rPr>
              <w:t>, 4</w:t>
            </w:r>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lastRenderedPageBreak/>
              <w:t xml:space="preserve">МБОУ Покровская СОШ №2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w:t>
            </w:r>
            <w:proofErr w:type="spellStart"/>
            <w:r w:rsidRPr="009F497C">
              <w:rPr>
                <w:rFonts w:ascii="Times New Roman" w:hAnsi="Times New Roman"/>
                <w:color w:val="000000"/>
              </w:rPr>
              <w:t>ул.Братьев</w:t>
            </w:r>
            <w:proofErr w:type="spellEnd"/>
            <w:r w:rsidRPr="009F497C">
              <w:rPr>
                <w:rFonts w:ascii="Times New Roman" w:hAnsi="Times New Roman"/>
                <w:color w:val="000000"/>
              </w:rPr>
              <w:t xml:space="preserve"> Ксенофонтовых,31</w:t>
            </w:r>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 xml:space="preserve">МБОУ Покровская СОШ №3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w:t>
            </w:r>
            <w:proofErr w:type="spellStart"/>
            <w:r w:rsidRPr="009F497C">
              <w:rPr>
                <w:rFonts w:ascii="Times New Roman" w:hAnsi="Times New Roman"/>
                <w:color w:val="000000"/>
              </w:rPr>
              <w:t>ул.Братьев</w:t>
            </w:r>
            <w:proofErr w:type="spellEnd"/>
            <w:r w:rsidRPr="009F497C">
              <w:rPr>
                <w:rFonts w:ascii="Times New Roman" w:hAnsi="Times New Roman"/>
                <w:color w:val="000000"/>
              </w:rPr>
              <w:t xml:space="preserve"> Ксенофонтовых,106</w:t>
            </w:r>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 xml:space="preserve">МБОУ Покровская СОШ №4 с УИОП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ул.Южная,6</w:t>
            </w:r>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ИТ-компания ООО «</w:t>
            </w:r>
            <w:proofErr w:type="spellStart"/>
            <w:r w:rsidRPr="009F497C">
              <w:rPr>
                <w:rFonts w:ascii="Times New Roman" w:hAnsi="Times New Roman"/>
                <w:color w:val="000000"/>
              </w:rPr>
              <w:t>Аватек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г.Якутск</w:t>
            </w:r>
            <w:proofErr w:type="spellEnd"/>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АО ПО «</w:t>
            </w:r>
            <w:proofErr w:type="spellStart"/>
            <w:r w:rsidRPr="009F497C">
              <w:rPr>
                <w:rFonts w:ascii="Times New Roman" w:hAnsi="Times New Roman"/>
                <w:color w:val="000000"/>
              </w:rPr>
              <w:t>Якутцемент</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п.Мохсоголлох</w:t>
            </w:r>
            <w:proofErr w:type="spellEnd"/>
          </w:p>
          <w:p w:rsidR="00C51CC8" w:rsidRPr="009F497C" w:rsidRDefault="00C51CC8" w:rsidP="00EF355D">
            <w:pPr>
              <w:numPr>
                <w:ilvl w:val="0"/>
                <w:numId w:val="10"/>
              </w:numPr>
              <w:contextualSpacing/>
              <w:jc w:val="both"/>
              <w:rPr>
                <w:rFonts w:ascii="Times New Roman" w:hAnsi="Times New Roman"/>
                <w:color w:val="000000"/>
              </w:rPr>
            </w:pPr>
            <w:r w:rsidRPr="009F497C">
              <w:rPr>
                <w:rFonts w:ascii="Times New Roman" w:hAnsi="Times New Roman"/>
                <w:color w:val="000000"/>
              </w:rPr>
              <w:t>НП Ассоциация развития ИТ-отрасли РС(Я)</w:t>
            </w:r>
          </w:p>
        </w:tc>
        <w:tc>
          <w:tcPr>
            <w:tcW w:w="3354" w:type="dxa"/>
          </w:tcPr>
          <w:p w:rsidR="00C51CC8" w:rsidRPr="009F497C" w:rsidRDefault="00C51CC8" w:rsidP="00EF355D">
            <w:pPr>
              <w:jc w:val="both"/>
              <w:rPr>
                <w:rFonts w:ascii="Times New Roman" w:hAnsi="Times New Roman"/>
                <w:color w:val="000000"/>
              </w:rPr>
            </w:pPr>
            <w:r w:rsidRPr="009F497C">
              <w:rPr>
                <w:rFonts w:ascii="Times New Roman" w:hAnsi="Times New Roman"/>
                <w:color w:val="000000"/>
              </w:rPr>
              <w:lastRenderedPageBreak/>
              <w:t xml:space="preserve">Глава улуса МР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Алексеев Гаврил Юрьевич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Алексеева Надежда Васильевна</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Скрябин Елисей Петрович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Гребнев Сергей Григорьевич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roofErr w:type="spellStart"/>
            <w:r w:rsidRPr="009F497C">
              <w:rPr>
                <w:rFonts w:ascii="Times New Roman" w:hAnsi="Times New Roman"/>
                <w:color w:val="000000"/>
              </w:rPr>
              <w:lastRenderedPageBreak/>
              <w:t>Шишигин</w:t>
            </w:r>
            <w:proofErr w:type="spellEnd"/>
            <w:r w:rsidRPr="009F497C">
              <w:rPr>
                <w:rFonts w:ascii="Times New Roman" w:hAnsi="Times New Roman"/>
                <w:color w:val="000000"/>
              </w:rPr>
              <w:t xml:space="preserve"> Спиридон Спиридонович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Владимиров Сергей Семенович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Капитонов Владислав Владимирович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Аргунов Павел Михайлович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Ломакин Антон Сергеевич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 xml:space="preserve">Мамедов </w:t>
            </w:r>
            <w:proofErr w:type="spellStart"/>
            <w:r w:rsidRPr="009F497C">
              <w:rPr>
                <w:rFonts w:ascii="Times New Roman" w:hAnsi="Times New Roman"/>
                <w:color w:val="000000"/>
              </w:rPr>
              <w:t>Алиш</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Забид</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Оглы</w:t>
            </w:r>
            <w:proofErr w:type="spellEnd"/>
          </w:p>
          <w:p w:rsidR="00C51CC8" w:rsidRPr="009F497C" w:rsidRDefault="00C51CC8" w:rsidP="00EF355D">
            <w:pPr>
              <w:rPr>
                <w:rFonts w:ascii="Times New Roman" w:hAnsi="Times New Roman"/>
                <w:color w:val="000000"/>
              </w:rPr>
            </w:pPr>
            <w:r w:rsidRPr="009F497C">
              <w:rPr>
                <w:rFonts w:ascii="Times New Roman" w:hAnsi="Times New Roman"/>
                <w:color w:val="000000"/>
              </w:rPr>
              <w:t xml:space="preserve">Стручков </w:t>
            </w:r>
            <w:proofErr w:type="spellStart"/>
            <w:r w:rsidRPr="009F497C">
              <w:rPr>
                <w:rFonts w:ascii="Times New Roman" w:hAnsi="Times New Roman"/>
                <w:color w:val="000000"/>
              </w:rPr>
              <w:t>Мичил</w:t>
            </w:r>
            <w:proofErr w:type="spellEnd"/>
            <w:r w:rsidRPr="009F497C">
              <w:rPr>
                <w:rFonts w:ascii="Times New Roman" w:hAnsi="Times New Roman"/>
                <w:color w:val="000000"/>
              </w:rPr>
              <w:t xml:space="preserve"> Викторович</w:t>
            </w:r>
          </w:p>
        </w:tc>
      </w:tr>
      <w:tr w:rsidR="00C51CC8" w:rsidRPr="009F497C" w:rsidTr="007F48FE">
        <w:tc>
          <w:tcPr>
            <w:tcW w:w="2268" w:type="dxa"/>
          </w:tcPr>
          <w:p w:rsidR="00C51CC8" w:rsidRPr="009F497C" w:rsidRDefault="00C51CC8" w:rsidP="00EF355D">
            <w:pPr>
              <w:jc w:val="both"/>
              <w:rPr>
                <w:rFonts w:ascii="Times New Roman" w:hAnsi="Times New Roman"/>
                <w:color w:val="000000"/>
              </w:rPr>
            </w:pPr>
            <w:r w:rsidRPr="009F497C">
              <w:rPr>
                <w:rFonts w:ascii="Times New Roman" w:hAnsi="Times New Roman"/>
                <w:color w:val="000000"/>
              </w:rPr>
              <w:lastRenderedPageBreak/>
              <w:t>38.02.02 Страховое дело</w:t>
            </w:r>
          </w:p>
        </w:tc>
        <w:tc>
          <w:tcPr>
            <w:tcW w:w="4443" w:type="dxa"/>
          </w:tcPr>
          <w:p w:rsidR="00C51CC8" w:rsidRPr="009F497C" w:rsidRDefault="00C51CC8" w:rsidP="00EF355D">
            <w:pPr>
              <w:numPr>
                <w:ilvl w:val="0"/>
                <w:numId w:val="11"/>
              </w:numPr>
              <w:contextualSpacing/>
              <w:jc w:val="both"/>
              <w:rPr>
                <w:rFonts w:ascii="Times New Roman" w:hAnsi="Times New Roman"/>
                <w:color w:val="000000"/>
              </w:rPr>
            </w:pPr>
            <w:r w:rsidRPr="009F497C">
              <w:rPr>
                <w:rFonts w:ascii="Times New Roman" w:hAnsi="Times New Roman"/>
                <w:color w:val="000000"/>
              </w:rPr>
              <w:t>ООО «Росгосстрах-</w:t>
            </w:r>
            <w:proofErr w:type="gramStart"/>
            <w:r w:rsidRPr="009F497C">
              <w:rPr>
                <w:rFonts w:ascii="Times New Roman" w:hAnsi="Times New Roman"/>
                <w:color w:val="000000"/>
              </w:rPr>
              <w:t>Медицина»-</w:t>
            </w:r>
            <w:proofErr w:type="gramEnd"/>
            <w:r w:rsidRPr="009F497C">
              <w:rPr>
                <w:rFonts w:ascii="Times New Roman" w:hAnsi="Times New Roman"/>
                <w:color w:val="000000"/>
              </w:rPr>
              <w:t xml:space="preserve"> «Росгосстрах – Саха(Якутия)-Медицина», </w:t>
            </w:r>
            <w:proofErr w:type="spellStart"/>
            <w:r w:rsidRPr="009F497C">
              <w:rPr>
                <w:rFonts w:ascii="Times New Roman" w:hAnsi="Times New Roman"/>
                <w:color w:val="000000"/>
              </w:rPr>
              <w:t>г.Якутск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ул.Петра</w:t>
            </w:r>
            <w:proofErr w:type="spellEnd"/>
            <w:r w:rsidRPr="009F497C">
              <w:rPr>
                <w:rFonts w:ascii="Times New Roman" w:hAnsi="Times New Roman"/>
                <w:color w:val="000000"/>
              </w:rPr>
              <w:t xml:space="preserve"> Алексеева, 73/2</w:t>
            </w:r>
          </w:p>
          <w:p w:rsidR="00C51CC8" w:rsidRPr="009F497C" w:rsidRDefault="00C51CC8" w:rsidP="00EF355D">
            <w:pPr>
              <w:numPr>
                <w:ilvl w:val="0"/>
                <w:numId w:val="11"/>
              </w:numPr>
              <w:contextualSpacing/>
              <w:jc w:val="both"/>
              <w:rPr>
                <w:rFonts w:ascii="Times New Roman" w:hAnsi="Times New Roman"/>
                <w:color w:val="000000"/>
              </w:rPr>
            </w:pPr>
            <w:r w:rsidRPr="009F497C">
              <w:rPr>
                <w:rFonts w:ascii="Times New Roman" w:hAnsi="Times New Roman"/>
                <w:color w:val="000000"/>
              </w:rPr>
              <w:t>АО РСК «</w:t>
            </w:r>
            <w:proofErr w:type="spellStart"/>
            <w:r w:rsidRPr="009F497C">
              <w:rPr>
                <w:rFonts w:ascii="Times New Roman" w:hAnsi="Times New Roman"/>
                <w:color w:val="000000"/>
              </w:rPr>
              <w:t>Стерх</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г.Якутск</w:t>
            </w:r>
            <w:proofErr w:type="spellEnd"/>
            <w:r w:rsidRPr="009F497C">
              <w:rPr>
                <w:rFonts w:ascii="Times New Roman" w:hAnsi="Times New Roman"/>
                <w:color w:val="000000"/>
              </w:rPr>
              <w:t xml:space="preserve"> ул.Лермонотова,152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ул.Николаева,2</w:t>
            </w:r>
          </w:p>
          <w:p w:rsidR="00C51CC8" w:rsidRPr="009F497C" w:rsidRDefault="00C51CC8" w:rsidP="00EF355D">
            <w:pPr>
              <w:numPr>
                <w:ilvl w:val="0"/>
                <w:numId w:val="11"/>
              </w:numPr>
              <w:contextualSpacing/>
              <w:jc w:val="both"/>
              <w:rPr>
                <w:rFonts w:ascii="Times New Roman" w:hAnsi="Times New Roman"/>
                <w:color w:val="000000"/>
              </w:rPr>
            </w:pPr>
            <w:proofErr w:type="gramStart"/>
            <w:r w:rsidRPr="009F497C">
              <w:rPr>
                <w:rFonts w:ascii="Times New Roman" w:hAnsi="Times New Roman"/>
                <w:color w:val="000000"/>
              </w:rPr>
              <w:t>АО  ГСМК</w:t>
            </w:r>
            <w:proofErr w:type="gramEnd"/>
            <w:r w:rsidRPr="009F497C">
              <w:rPr>
                <w:rFonts w:ascii="Times New Roman" w:hAnsi="Times New Roman"/>
                <w:color w:val="000000"/>
              </w:rPr>
              <w:t xml:space="preserve"> «</w:t>
            </w:r>
            <w:proofErr w:type="spellStart"/>
            <w:r w:rsidRPr="009F497C">
              <w:rPr>
                <w:rFonts w:ascii="Times New Roman" w:hAnsi="Times New Roman"/>
                <w:color w:val="000000"/>
              </w:rPr>
              <w:t>Сахамедстрах</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г.Якутск</w:t>
            </w:r>
            <w:proofErr w:type="spellEnd"/>
            <w:r w:rsidRPr="009F497C">
              <w:rPr>
                <w:rFonts w:ascii="Times New Roman" w:hAnsi="Times New Roman"/>
                <w:color w:val="000000"/>
              </w:rPr>
              <w:t xml:space="preserve"> ул.Курашова,44</w:t>
            </w:r>
          </w:p>
          <w:p w:rsidR="00C51CC8" w:rsidRPr="009F497C" w:rsidRDefault="00C51CC8" w:rsidP="00EF355D">
            <w:pPr>
              <w:numPr>
                <w:ilvl w:val="0"/>
                <w:numId w:val="11"/>
              </w:numPr>
              <w:contextualSpacing/>
              <w:jc w:val="both"/>
              <w:rPr>
                <w:rFonts w:ascii="Times New Roman" w:hAnsi="Times New Roman"/>
                <w:color w:val="000000"/>
              </w:rPr>
            </w:pPr>
            <w:r w:rsidRPr="009F497C">
              <w:rPr>
                <w:rFonts w:ascii="Times New Roman" w:hAnsi="Times New Roman"/>
                <w:color w:val="000000"/>
              </w:rPr>
              <w:t xml:space="preserve">ПАО СК «Росгосстрах»,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w:t>
            </w:r>
          </w:p>
        </w:tc>
        <w:tc>
          <w:tcPr>
            <w:tcW w:w="3354" w:type="dxa"/>
          </w:tcPr>
          <w:p w:rsidR="00C51CC8" w:rsidRPr="009F497C" w:rsidRDefault="00C51CC8" w:rsidP="00EF355D">
            <w:pPr>
              <w:jc w:val="both"/>
              <w:rPr>
                <w:rFonts w:ascii="Times New Roman" w:hAnsi="Times New Roman"/>
                <w:color w:val="000000"/>
              </w:rPr>
            </w:pPr>
            <w:r w:rsidRPr="009F497C">
              <w:rPr>
                <w:rFonts w:ascii="Times New Roman" w:hAnsi="Times New Roman"/>
                <w:color w:val="000000"/>
              </w:rPr>
              <w:t>Андреева Александра Николаевна</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Березин Семен Максимович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 xml:space="preserve">Варфоломеева Галина </w:t>
            </w:r>
            <w:proofErr w:type="spellStart"/>
            <w:r w:rsidRPr="009F497C">
              <w:rPr>
                <w:rFonts w:ascii="Times New Roman" w:hAnsi="Times New Roman"/>
                <w:color w:val="000000"/>
              </w:rPr>
              <w:t>Дионисьевна</w:t>
            </w:r>
            <w:proofErr w:type="spellEnd"/>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roofErr w:type="spellStart"/>
            <w:r w:rsidRPr="009F497C">
              <w:rPr>
                <w:rFonts w:ascii="Times New Roman" w:hAnsi="Times New Roman"/>
                <w:color w:val="000000"/>
              </w:rPr>
              <w:t>Жиркова</w:t>
            </w:r>
            <w:proofErr w:type="spellEnd"/>
            <w:r w:rsidRPr="009F497C">
              <w:rPr>
                <w:rFonts w:ascii="Times New Roman" w:hAnsi="Times New Roman"/>
                <w:color w:val="000000"/>
              </w:rPr>
              <w:t xml:space="preserve"> Мария Константиновна</w:t>
            </w:r>
          </w:p>
        </w:tc>
      </w:tr>
      <w:tr w:rsidR="00C51CC8" w:rsidRPr="009F497C" w:rsidTr="007F48FE">
        <w:tc>
          <w:tcPr>
            <w:tcW w:w="2268" w:type="dxa"/>
          </w:tcPr>
          <w:p w:rsidR="00C51CC8" w:rsidRPr="009F497C" w:rsidRDefault="00C51CC8" w:rsidP="00EF355D">
            <w:pPr>
              <w:jc w:val="both"/>
              <w:rPr>
                <w:rFonts w:ascii="Times New Roman" w:hAnsi="Times New Roman"/>
                <w:color w:val="000000"/>
              </w:rPr>
            </w:pPr>
            <w:r w:rsidRPr="009F497C">
              <w:rPr>
                <w:rFonts w:ascii="Times New Roman" w:hAnsi="Times New Roman"/>
                <w:color w:val="000000"/>
              </w:rPr>
              <w:t>43.02.11 Гостиничный сервис</w:t>
            </w:r>
          </w:p>
        </w:tc>
        <w:tc>
          <w:tcPr>
            <w:tcW w:w="4443" w:type="dxa"/>
          </w:tcPr>
          <w:p w:rsidR="00C51CC8" w:rsidRPr="009F497C" w:rsidRDefault="00C51CC8" w:rsidP="00EF355D">
            <w:pPr>
              <w:numPr>
                <w:ilvl w:val="0"/>
                <w:numId w:val="12"/>
              </w:numPr>
              <w:contextualSpacing/>
              <w:jc w:val="both"/>
              <w:rPr>
                <w:rFonts w:ascii="Times New Roman" w:hAnsi="Times New Roman"/>
                <w:color w:val="000000"/>
              </w:rPr>
            </w:pPr>
            <w:r w:rsidRPr="009F497C">
              <w:rPr>
                <w:rFonts w:ascii="Times New Roman" w:hAnsi="Times New Roman"/>
                <w:color w:val="000000"/>
              </w:rPr>
              <w:t>Государственное бюджетное учреждение, Управление делами Президента и Правительства РС(Я), гостиница «</w:t>
            </w:r>
            <w:proofErr w:type="spellStart"/>
            <w:r w:rsidRPr="009F497C">
              <w:rPr>
                <w:rFonts w:ascii="Times New Roman" w:hAnsi="Times New Roman"/>
                <w:color w:val="000000"/>
              </w:rPr>
              <w:t>Тыгын</w:t>
            </w:r>
            <w:proofErr w:type="spellEnd"/>
            <w:r w:rsidRPr="009F497C">
              <w:rPr>
                <w:rFonts w:ascii="Times New Roman" w:hAnsi="Times New Roman"/>
                <w:color w:val="000000"/>
              </w:rPr>
              <w:t xml:space="preserve"> Дархан», </w:t>
            </w:r>
            <w:proofErr w:type="spellStart"/>
            <w:r w:rsidRPr="009F497C">
              <w:rPr>
                <w:rFonts w:ascii="Times New Roman" w:hAnsi="Times New Roman"/>
                <w:color w:val="000000"/>
              </w:rPr>
              <w:t>г.Якутск</w:t>
            </w:r>
            <w:proofErr w:type="spellEnd"/>
          </w:p>
          <w:p w:rsidR="00C51CC8" w:rsidRPr="009F497C" w:rsidRDefault="00C51CC8" w:rsidP="00EF355D">
            <w:pPr>
              <w:numPr>
                <w:ilvl w:val="0"/>
                <w:numId w:val="12"/>
              </w:numPr>
              <w:contextualSpacing/>
              <w:jc w:val="both"/>
              <w:rPr>
                <w:rFonts w:ascii="Times New Roman" w:hAnsi="Times New Roman"/>
                <w:color w:val="000000"/>
              </w:rPr>
            </w:pPr>
            <w:r w:rsidRPr="009F497C">
              <w:rPr>
                <w:rFonts w:ascii="Times New Roman" w:hAnsi="Times New Roman"/>
                <w:color w:val="000000"/>
              </w:rPr>
              <w:t>ООО «</w:t>
            </w:r>
            <w:proofErr w:type="spellStart"/>
            <w:r w:rsidRPr="009F497C">
              <w:rPr>
                <w:rFonts w:ascii="Times New Roman" w:hAnsi="Times New Roman"/>
                <w:color w:val="000000"/>
              </w:rPr>
              <w:t>Орто</w:t>
            </w:r>
            <w:proofErr w:type="spellEnd"/>
            <w:r w:rsidRPr="009F497C">
              <w:rPr>
                <w:rFonts w:ascii="Times New Roman" w:hAnsi="Times New Roman"/>
                <w:color w:val="000000"/>
              </w:rPr>
              <w:t xml:space="preserve"> Дойду»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с.Октемцы,49 км Покровского тракта</w:t>
            </w:r>
          </w:p>
          <w:p w:rsidR="00C51CC8" w:rsidRPr="009F497C" w:rsidRDefault="00C51CC8" w:rsidP="00EF355D">
            <w:pPr>
              <w:numPr>
                <w:ilvl w:val="0"/>
                <w:numId w:val="12"/>
              </w:numPr>
              <w:contextualSpacing/>
              <w:jc w:val="both"/>
              <w:rPr>
                <w:rFonts w:ascii="Times New Roman" w:hAnsi="Times New Roman"/>
                <w:color w:val="000000"/>
              </w:rPr>
            </w:pPr>
            <w:r w:rsidRPr="009F497C">
              <w:rPr>
                <w:rFonts w:ascii="Times New Roman" w:hAnsi="Times New Roman"/>
                <w:color w:val="000000"/>
              </w:rPr>
              <w:t xml:space="preserve">ОАО ГАВС РС(Я), гостиница «Соната», </w:t>
            </w:r>
            <w:proofErr w:type="spellStart"/>
            <w:r w:rsidRPr="009F497C">
              <w:rPr>
                <w:rFonts w:ascii="Times New Roman" w:hAnsi="Times New Roman"/>
                <w:color w:val="000000"/>
              </w:rPr>
              <w:t>г.Якутск</w:t>
            </w:r>
            <w:proofErr w:type="spellEnd"/>
            <w:r w:rsidRPr="009F497C">
              <w:rPr>
                <w:rFonts w:ascii="Times New Roman" w:hAnsi="Times New Roman"/>
                <w:color w:val="000000"/>
              </w:rPr>
              <w:t xml:space="preserve"> ул.Орджоникидзе,8</w:t>
            </w:r>
          </w:p>
          <w:p w:rsidR="00C51CC8" w:rsidRPr="009F497C" w:rsidRDefault="00C51CC8" w:rsidP="00EF355D">
            <w:pPr>
              <w:numPr>
                <w:ilvl w:val="0"/>
                <w:numId w:val="12"/>
              </w:numPr>
              <w:contextualSpacing/>
              <w:jc w:val="both"/>
              <w:rPr>
                <w:rFonts w:ascii="Times New Roman" w:hAnsi="Times New Roman"/>
                <w:color w:val="FF0000"/>
              </w:rPr>
            </w:pPr>
            <w:r w:rsidRPr="009F497C">
              <w:rPr>
                <w:rFonts w:ascii="Times New Roman" w:hAnsi="Times New Roman"/>
                <w:color w:val="000000"/>
              </w:rPr>
              <w:t>ЗАО «Арктика», гостиница «</w:t>
            </w:r>
            <w:proofErr w:type="spellStart"/>
            <w:r w:rsidRPr="009F497C">
              <w:rPr>
                <w:rFonts w:ascii="Times New Roman" w:hAnsi="Times New Roman"/>
                <w:color w:val="000000"/>
              </w:rPr>
              <w:t>Орто</w:t>
            </w:r>
            <w:proofErr w:type="spellEnd"/>
            <w:r w:rsidRPr="009F497C">
              <w:rPr>
                <w:rFonts w:ascii="Times New Roman" w:hAnsi="Times New Roman"/>
                <w:color w:val="000000"/>
              </w:rPr>
              <w:t xml:space="preserve"> Дойду», </w:t>
            </w:r>
            <w:proofErr w:type="spellStart"/>
            <w:r w:rsidRPr="009F497C">
              <w:rPr>
                <w:rFonts w:ascii="Times New Roman" w:hAnsi="Times New Roman"/>
                <w:color w:val="000000"/>
              </w:rPr>
              <w:t>г.Якутск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ул.Короленко</w:t>
            </w:r>
            <w:proofErr w:type="spellEnd"/>
            <w:r w:rsidRPr="009F497C">
              <w:rPr>
                <w:rFonts w:ascii="Times New Roman" w:hAnsi="Times New Roman"/>
                <w:color w:val="000000"/>
              </w:rPr>
              <w:t xml:space="preserve"> 6/1</w:t>
            </w:r>
          </w:p>
        </w:tc>
        <w:tc>
          <w:tcPr>
            <w:tcW w:w="3354" w:type="dxa"/>
          </w:tcPr>
          <w:p w:rsidR="00C51CC8" w:rsidRPr="009F497C" w:rsidRDefault="00C51CC8" w:rsidP="00EF355D">
            <w:pPr>
              <w:jc w:val="both"/>
              <w:rPr>
                <w:rFonts w:ascii="Times New Roman" w:hAnsi="Times New Roman"/>
                <w:color w:val="000000"/>
              </w:rPr>
            </w:pPr>
            <w:proofErr w:type="spellStart"/>
            <w:r w:rsidRPr="009F497C">
              <w:rPr>
                <w:rFonts w:ascii="Times New Roman" w:hAnsi="Times New Roman"/>
                <w:color w:val="000000"/>
              </w:rPr>
              <w:t>Слепцова</w:t>
            </w:r>
            <w:proofErr w:type="spellEnd"/>
            <w:r w:rsidRPr="009F497C">
              <w:rPr>
                <w:rFonts w:ascii="Times New Roman" w:hAnsi="Times New Roman"/>
                <w:color w:val="000000"/>
              </w:rPr>
              <w:t xml:space="preserve"> Марианна Алексеевна</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Андреев Петр Николаевич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Сосновский Александр Григорьевич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Андреева Марианна Матвеевна</w:t>
            </w:r>
          </w:p>
        </w:tc>
      </w:tr>
      <w:tr w:rsidR="00C51CC8" w:rsidRPr="009F497C" w:rsidTr="007F48FE">
        <w:tc>
          <w:tcPr>
            <w:tcW w:w="2268" w:type="dxa"/>
          </w:tcPr>
          <w:p w:rsidR="00C51CC8" w:rsidRPr="009F497C" w:rsidRDefault="00C51CC8" w:rsidP="00EF355D">
            <w:pPr>
              <w:jc w:val="both"/>
              <w:rPr>
                <w:rFonts w:ascii="Times New Roman" w:hAnsi="Times New Roman"/>
                <w:color w:val="000000"/>
              </w:rPr>
            </w:pPr>
            <w:r w:rsidRPr="009F497C">
              <w:rPr>
                <w:rFonts w:ascii="Times New Roman" w:hAnsi="Times New Roman"/>
                <w:color w:val="000000"/>
              </w:rPr>
              <w:t>43.02.10 Туризм</w:t>
            </w:r>
          </w:p>
        </w:tc>
        <w:tc>
          <w:tcPr>
            <w:tcW w:w="4443" w:type="dxa"/>
          </w:tcPr>
          <w:p w:rsidR="00C51CC8" w:rsidRPr="009F497C" w:rsidRDefault="00C51CC8" w:rsidP="00EF355D">
            <w:pPr>
              <w:numPr>
                <w:ilvl w:val="0"/>
                <w:numId w:val="13"/>
              </w:numPr>
              <w:contextualSpacing/>
              <w:jc w:val="both"/>
              <w:rPr>
                <w:rFonts w:ascii="Times New Roman" w:hAnsi="Times New Roman"/>
                <w:color w:val="000000"/>
              </w:rPr>
            </w:pPr>
            <w:r w:rsidRPr="009F497C">
              <w:rPr>
                <w:rFonts w:ascii="Times New Roman" w:hAnsi="Times New Roman"/>
                <w:color w:val="000000"/>
              </w:rPr>
              <w:t xml:space="preserve">ГБУ РС(Я) ПП «Ленские столбы»,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ул.Орджоникидзе,56</w:t>
            </w:r>
          </w:p>
          <w:p w:rsidR="00C51CC8" w:rsidRPr="009F497C" w:rsidRDefault="00C51CC8" w:rsidP="00EF355D">
            <w:pPr>
              <w:numPr>
                <w:ilvl w:val="0"/>
                <w:numId w:val="13"/>
              </w:numPr>
              <w:contextualSpacing/>
              <w:jc w:val="both"/>
              <w:rPr>
                <w:rFonts w:ascii="Times New Roman" w:hAnsi="Times New Roman"/>
                <w:color w:val="000000"/>
              </w:rPr>
            </w:pPr>
            <w:r w:rsidRPr="009F497C">
              <w:rPr>
                <w:rFonts w:ascii="Times New Roman" w:hAnsi="Times New Roman"/>
                <w:color w:val="000000"/>
              </w:rPr>
              <w:t>ИП Прокопьев А.А. «</w:t>
            </w:r>
            <w:proofErr w:type="spellStart"/>
            <w:r w:rsidRPr="009F497C">
              <w:rPr>
                <w:rFonts w:ascii="Times New Roman" w:hAnsi="Times New Roman"/>
                <w:color w:val="000000"/>
              </w:rPr>
              <w:t>Октепарк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 </w:t>
            </w:r>
            <w:proofErr w:type="spellStart"/>
            <w:r w:rsidRPr="009F497C">
              <w:rPr>
                <w:rFonts w:ascii="Times New Roman" w:hAnsi="Times New Roman"/>
                <w:color w:val="000000"/>
              </w:rPr>
              <w:t>с.Октемцы</w:t>
            </w:r>
            <w:proofErr w:type="spellEnd"/>
            <w:r w:rsidRPr="009F497C">
              <w:rPr>
                <w:rFonts w:ascii="Times New Roman" w:hAnsi="Times New Roman"/>
                <w:color w:val="000000"/>
              </w:rPr>
              <w:t xml:space="preserve"> ул.Петрова,4</w:t>
            </w:r>
          </w:p>
          <w:p w:rsidR="00C51CC8" w:rsidRPr="009F497C" w:rsidRDefault="00C51CC8" w:rsidP="00EF355D">
            <w:pPr>
              <w:numPr>
                <w:ilvl w:val="0"/>
                <w:numId w:val="13"/>
              </w:numPr>
              <w:contextualSpacing/>
              <w:jc w:val="both"/>
              <w:rPr>
                <w:rFonts w:ascii="Times New Roman" w:hAnsi="Times New Roman"/>
                <w:color w:val="000000"/>
              </w:rPr>
            </w:pPr>
            <w:r w:rsidRPr="009F497C">
              <w:rPr>
                <w:rFonts w:ascii="Times New Roman" w:hAnsi="Times New Roman"/>
                <w:color w:val="000000"/>
              </w:rPr>
              <w:t xml:space="preserve">ООО «Арктик- Трэвел», </w:t>
            </w:r>
            <w:proofErr w:type="spellStart"/>
            <w:r w:rsidRPr="009F497C">
              <w:rPr>
                <w:rFonts w:ascii="Times New Roman" w:hAnsi="Times New Roman"/>
                <w:color w:val="000000"/>
              </w:rPr>
              <w:t>г.Якутск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ул.Вилюйский</w:t>
            </w:r>
            <w:proofErr w:type="spellEnd"/>
            <w:r w:rsidRPr="009F497C">
              <w:rPr>
                <w:rFonts w:ascii="Times New Roman" w:hAnsi="Times New Roman"/>
                <w:color w:val="000000"/>
              </w:rPr>
              <w:t xml:space="preserve"> тракт,7 дом 5</w:t>
            </w:r>
          </w:p>
          <w:p w:rsidR="00C51CC8" w:rsidRPr="009F497C" w:rsidRDefault="00C51CC8" w:rsidP="00EF355D">
            <w:pPr>
              <w:numPr>
                <w:ilvl w:val="0"/>
                <w:numId w:val="13"/>
              </w:numPr>
              <w:contextualSpacing/>
              <w:jc w:val="both"/>
              <w:rPr>
                <w:rFonts w:ascii="Times New Roman" w:hAnsi="Times New Roman"/>
                <w:color w:val="000000"/>
              </w:rPr>
            </w:pPr>
            <w:r w:rsidRPr="009F497C">
              <w:rPr>
                <w:rFonts w:ascii="Times New Roman" w:hAnsi="Times New Roman"/>
                <w:color w:val="000000"/>
              </w:rPr>
              <w:t xml:space="preserve">ООО «Усадьба», </w:t>
            </w:r>
            <w:proofErr w:type="spellStart"/>
            <w:r w:rsidRPr="009F497C">
              <w:rPr>
                <w:rFonts w:ascii="Times New Roman" w:hAnsi="Times New Roman"/>
                <w:color w:val="000000"/>
              </w:rPr>
              <w:t>г.Якутск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ул.Вилюйский</w:t>
            </w:r>
            <w:proofErr w:type="spellEnd"/>
            <w:r w:rsidRPr="009F497C">
              <w:rPr>
                <w:rFonts w:ascii="Times New Roman" w:hAnsi="Times New Roman"/>
                <w:color w:val="000000"/>
              </w:rPr>
              <w:t xml:space="preserve"> тракт,6</w:t>
            </w:r>
            <w:proofErr w:type="gramStart"/>
            <w:r w:rsidRPr="009F497C">
              <w:rPr>
                <w:rFonts w:ascii="Times New Roman" w:hAnsi="Times New Roman"/>
                <w:color w:val="000000"/>
              </w:rPr>
              <w:t>км  дом</w:t>
            </w:r>
            <w:proofErr w:type="gramEnd"/>
            <w:r w:rsidRPr="009F497C">
              <w:rPr>
                <w:rFonts w:ascii="Times New Roman" w:hAnsi="Times New Roman"/>
                <w:color w:val="000000"/>
              </w:rPr>
              <w:t xml:space="preserve"> 6</w:t>
            </w:r>
          </w:p>
          <w:p w:rsidR="00C51CC8" w:rsidRPr="009F497C" w:rsidRDefault="00C51CC8" w:rsidP="00EF355D">
            <w:pPr>
              <w:numPr>
                <w:ilvl w:val="0"/>
                <w:numId w:val="13"/>
              </w:numPr>
              <w:contextualSpacing/>
              <w:jc w:val="both"/>
              <w:rPr>
                <w:rFonts w:ascii="Times New Roman" w:hAnsi="Times New Roman"/>
                <w:color w:val="000000"/>
              </w:rPr>
            </w:pPr>
            <w:r w:rsidRPr="009F497C">
              <w:rPr>
                <w:rFonts w:ascii="Times New Roman" w:hAnsi="Times New Roman"/>
                <w:color w:val="000000"/>
              </w:rPr>
              <w:lastRenderedPageBreak/>
              <w:t>ООО СРК «</w:t>
            </w:r>
            <w:proofErr w:type="spellStart"/>
            <w:r w:rsidRPr="009F497C">
              <w:rPr>
                <w:rFonts w:ascii="Times New Roman" w:hAnsi="Times New Roman"/>
                <w:color w:val="000000"/>
              </w:rPr>
              <w:t>Техтюр</w:t>
            </w:r>
            <w:proofErr w:type="spellEnd"/>
            <w:r w:rsidRPr="009F497C">
              <w:rPr>
                <w:rFonts w:ascii="Times New Roman" w:hAnsi="Times New Roman"/>
                <w:color w:val="000000"/>
              </w:rPr>
              <w:t xml:space="preserve">» с. </w:t>
            </w:r>
            <w:proofErr w:type="spellStart"/>
            <w:r w:rsidRPr="009F497C">
              <w:rPr>
                <w:rFonts w:ascii="Times New Roman" w:hAnsi="Times New Roman"/>
                <w:color w:val="000000"/>
              </w:rPr>
              <w:t>Техтюр</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w:t>
            </w:r>
          </w:p>
          <w:p w:rsidR="00C51CC8" w:rsidRPr="009F497C" w:rsidRDefault="00C51CC8" w:rsidP="00EF355D">
            <w:pPr>
              <w:numPr>
                <w:ilvl w:val="0"/>
                <w:numId w:val="13"/>
              </w:numPr>
              <w:contextualSpacing/>
              <w:jc w:val="both"/>
              <w:rPr>
                <w:rFonts w:ascii="Times New Roman" w:hAnsi="Times New Roman"/>
                <w:color w:val="000000"/>
              </w:rPr>
            </w:pPr>
            <w:r w:rsidRPr="009F497C">
              <w:rPr>
                <w:rFonts w:ascii="Times New Roman" w:hAnsi="Times New Roman"/>
                <w:color w:val="000000"/>
              </w:rPr>
              <w:t>МУК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улусный краеведческий музей </w:t>
            </w:r>
            <w:proofErr w:type="spellStart"/>
            <w:r w:rsidRPr="009F497C">
              <w:rPr>
                <w:rFonts w:ascii="Times New Roman" w:hAnsi="Times New Roman"/>
                <w:color w:val="000000"/>
              </w:rPr>
              <w:t>им.Г.В.Ксенофонтова</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г.Покровск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хангаласский</w:t>
            </w:r>
            <w:proofErr w:type="spellEnd"/>
            <w:r w:rsidRPr="009F497C">
              <w:rPr>
                <w:rFonts w:ascii="Times New Roman" w:hAnsi="Times New Roman"/>
                <w:color w:val="000000"/>
              </w:rPr>
              <w:t xml:space="preserve"> улус</w:t>
            </w:r>
          </w:p>
          <w:p w:rsidR="00C51CC8" w:rsidRPr="009F497C" w:rsidRDefault="00C51CC8" w:rsidP="00EF355D">
            <w:pPr>
              <w:ind w:left="720"/>
              <w:contextualSpacing/>
              <w:jc w:val="both"/>
              <w:rPr>
                <w:rFonts w:ascii="Times New Roman" w:hAnsi="Times New Roman"/>
                <w:color w:val="FF0000"/>
              </w:rPr>
            </w:pPr>
          </w:p>
        </w:tc>
        <w:tc>
          <w:tcPr>
            <w:tcW w:w="3354" w:type="dxa"/>
          </w:tcPr>
          <w:p w:rsidR="00C51CC8" w:rsidRPr="009F497C" w:rsidRDefault="00C51CC8" w:rsidP="00EF355D">
            <w:pPr>
              <w:rPr>
                <w:rFonts w:ascii="Times New Roman" w:hAnsi="Times New Roman"/>
                <w:color w:val="000000"/>
              </w:rPr>
            </w:pPr>
            <w:r w:rsidRPr="009F497C">
              <w:rPr>
                <w:rFonts w:ascii="Times New Roman" w:hAnsi="Times New Roman"/>
                <w:color w:val="000000"/>
              </w:rPr>
              <w:lastRenderedPageBreak/>
              <w:t>Семенов Аркадий Анатольевич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Прокопьев Анатолий Анатольевич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roofErr w:type="spellStart"/>
            <w:r w:rsidRPr="009F497C">
              <w:rPr>
                <w:rFonts w:ascii="Times New Roman" w:hAnsi="Times New Roman"/>
                <w:color w:val="000000"/>
              </w:rPr>
              <w:t>Арбугаев</w:t>
            </w:r>
            <w:proofErr w:type="spellEnd"/>
            <w:r w:rsidRPr="009F497C">
              <w:rPr>
                <w:rFonts w:ascii="Times New Roman" w:hAnsi="Times New Roman"/>
                <w:color w:val="000000"/>
              </w:rPr>
              <w:t xml:space="preserve"> Герман Прокопьевич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lastRenderedPageBreak/>
              <w:t>Атласова Валерия Владимировна</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Кондратьев Илья Олегович</w:t>
            </w: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p>
          <w:p w:rsidR="00C51CC8" w:rsidRPr="009F497C" w:rsidRDefault="00C51CC8" w:rsidP="00EF355D">
            <w:pPr>
              <w:rPr>
                <w:rFonts w:ascii="Times New Roman" w:hAnsi="Times New Roman"/>
                <w:color w:val="000000"/>
              </w:rPr>
            </w:pPr>
            <w:r w:rsidRPr="009F497C">
              <w:rPr>
                <w:rFonts w:ascii="Times New Roman" w:hAnsi="Times New Roman"/>
                <w:color w:val="000000"/>
              </w:rPr>
              <w:t>Третьяков Алексей Алексеевич</w:t>
            </w:r>
          </w:p>
          <w:p w:rsidR="00C51CC8" w:rsidRPr="009F497C" w:rsidRDefault="00C51CC8" w:rsidP="00EF355D">
            <w:pPr>
              <w:rPr>
                <w:rFonts w:ascii="Times New Roman" w:hAnsi="Times New Roman"/>
                <w:color w:val="000000"/>
              </w:rPr>
            </w:pPr>
          </w:p>
        </w:tc>
      </w:tr>
      <w:tr w:rsidR="00C51CC8" w:rsidRPr="009F497C" w:rsidTr="007F48FE">
        <w:tc>
          <w:tcPr>
            <w:tcW w:w="2268" w:type="dxa"/>
          </w:tcPr>
          <w:p w:rsidR="00C51CC8" w:rsidRPr="009F497C" w:rsidRDefault="00C51CC8" w:rsidP="00EF355D">
            <w:pPr>
              <w:jc w:val="both"/>
              <w:rPr>
                <w:rFonts w:ascii="Times New Roman" w:hAnsi="Times New Roman"/>
                <w:color w:val="000000"/>
              </w:rPr>
            </w:pPr>
            <w:r w:rsidRPr="009F497C">
              <w:rPr>
                <w:rFonts w:ascii="Times New Roman" w:hAnsi="Times New Roman"/>
                <w:color w:val="000000"/>
              </w:rPr>
              <w:lastRenderedPageBreak/>
              <w:t>38.02.02 Экономика и бухгалтерский учет (по отраслям)</w:t>
            </w:r>
          </w:p>
        </w:tc>
        <w:tc>
          <w:tcPr>
            <w:tcW w:w="4443" w:type="dxa"/>
          </w:tcPr>
          <w:p w:rsidR="00C51CC8" w:rsidRPr="009F497C" w:rsidRDefault="00C51CC8" w:rsidP="00EF355D">
            <w:pPr>
              <w:numPr>
                <w:ilvl w:val="0"/>
                <w:numId w:val="13"/>
              </w:numPr>
              <w:contextualSpacing/>
              <w:jc w:val="both"/>
              <w:rPr>
                <w:rFonts w:ascii="Times New Roman" w:hAnsi="Times New Roman"/>
                <w:color w:val="000000"/>
              </w:rPr>
            </w:pPr>
            <w:r w:rsidRPr="009F497C">
              <w:rPr>
                <w:rFonts w:ascii="Times New Roman" w:hAnsi="Times New Roman"/>
                <w:color w:val="000000"/>
              </w:rPr>
              <w:t xml:space="preserve">АКБ </w:t>
            </w:r>
            <w:proofErr w:type="spellStart"/>
            <w:r w:rsidRPr="009F497C">
              <w:rPr>
                <w:rFonts w:ascii="Times New Roman" w:hAnsi="Times New Roman"/>
                <w:color w:val="000000"/>
              </w:rPr>
              <w:t>Алмазэргиэнбанк</w:t>
            </w:r>
            <w:proofErr w:type="spellEnd"/>
            <w:r w:rsidRPr="009F497C">
              <w:rPr>
                <w:rFonts w:ascii="Times New Roman" w:hAnsi="Times New Roman"/>
                <w:color w:val="000000"/>
              </w:rPr>
              <w:t xml:space="preserve"> </w:t>
            </w:r>
            <w:proofErr w:type="spellStart"/>
            <w:r w:rsidRPr="009F497C">
              <w:rPr>
                <w:rFonts w:ascii="Times New Roman" w:hAnsi="Times New Roman"/>
                <w:color w:val="000000"/>
              </w:rPr>
              <w:t>г.Покровск</w:t>
            </w:r>
            <w:proofErr w:type="spellEnd"/>
          </w:p>
          <w:p w:rsidR="00C51CC8" w:rsidRPr="009F497C" w:rsidRDefault="00C51CC8" w:rsidP="00EF355D">
            <w:pPr>
              <w:numPr>
                <w:ilvl w:val="0"/>
                <w:numId w:val="13"/>
              </w:numPr>
              <w:contextualSpacing/>
              <w:jc w:val="both"/>
              <w:rPr>
                <w:rFonts w:ascii="Times New Roman" w:hAnsi="Times New Roman"/>
                <w:color w:val="000000"/>
              </w:rPr>
            </w:pPr>
            <w:r w:rsidRPr="009F497C">
              <w:rPr>
                <w:rFonts w:ascii="Times New Roman" w:hAnsi="Times New Roman"/>
              </w:rPr>
              <w:t xml:space="preserve">ПАО «Сбербанк России» </w:t>
            </w:r>
            <w:proofErr w:type="spellStart"/>
            <w:r w:rsidRPr="009F497C">
              <w:rPr>
                <w:rFonts w:ascii="Times New Roman" w:hAnsi="Times New Roman"/>
              </w:rPr>
              <w:t>г.Покровск</w:t>
            </w:r>
            <w:proofErr w:type="spellEnd"/>
          </w:p>
          <w:p w:rsidR="00C51CC8" w:rsidRPr="009F497C" w:rsidRDefault="00C51CC8" w:rsidP="00EF355D">
            <w:pPr>
              <w:ind w:left="720"/>
              <w:contextualSpacing/>
              <w:jc w:val="both"/>
              <w:rPr>
                <w:rFonts w:ascii="Times New Roman" w:hAnsi="Times New Roman"/>
                <w:color w:val="000000"/>
              </w:rPr>
            </w:pPr>
          </w:p>
        </w:tc>
        <w:tc>
          <w:tcPr>
            <w:tcW w:w="3354" w:type="dxa"/>
          </w:tcPr>
          <w:p w:rsidR="00C51CC8" w:rsidRPr="009F497C" w:rsidRDefault="00C51CC8" w:rsidP="00EF355D">
            <w:pPr>
              <w:rPr>
                <w:rFonts w:ascii="Times New Roman" w:hAnsi="Times New Roman"/>
                <w:color w:val="000000"/>
              </w:rPr>
            </w:pPr>
            <w:r w:rsidRPr="009F497C">
              <w:rPr>
                <w:rFonts w:ascii="Times New Roman" w:hAnsi="Times New Roman"/>
                <w:color w:val="000000"/>
              </w:rPr>
              <w:t xml:space="preserve">Владимиров Игорь Иванович </w:t>
            </w:r>
          </w:p>
          <w:p w:rsidR="00C51CC8" w:rsidRPr="009F497C" w:rsidRDefault="00C51CC8" w:rsidP="00EF355D">
            <w:pPr>
              <w:rPr>
                <w:rFonts w:ascii="Times New Roman" w:hAnsi="Times New Roman"/>
                <w:color w:val="000000"/>
              </w:rPr>
            </w:pPr>
            <w:r w:rsidRPr="009F497C">
              <w:rPr>
                <w:rFonts w:ascii="Times New Roman" w:hAnsi="Times New Roman"/>
                <w:color w:val="000000"/>
              </w:rPr>
              <w:t>Капитонова Жанна Дмитриевна</w:t>
            </w:r>
          </w:p>
        </w:tc>
      </w:tr>
    </w:tbl>
    <w:p w:rsidR="00C51CC8" w:rsidRPr="009F497C" w:rsidRDefault="00C51CC8" w:rsidP="00EF355D">
      <w:pPr>
        <w:spacing w:before="189" w:after="0" w:line="240" w:lineRule="auto"/>
        <w:ind w:left="20" w:right="20" w:firstLine="72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color w:val="000000"/>
          <w:sz w:val="24"/>
          <w:szCs w:val="24"/>
          <w:lang w:eastAsia="ru-RU"/>
        </w:rPr>
        <w:t xml:space="preserve">Ежегодно студенты-выпускники направляются колледжем на предприятия - партнеры с целью прохождения производственной практики. Колледж устанавливает долгосрочные партнерские отношения с предприятиями и организациями, которые способствуют организации прохождения производственной практики и стажировки студентов на этих предприятиях. В результате прохождения практик студенты получают не только практический опыт по выбранной специальности, но и возможность последующего трудоустройства – в случае успешного прохождения практики. В 2019 году 46 выпускников по специальностям «Туризм», «Организация и технология защиты информации», «Экономика и бухгалтерский учет». </w:t>
      </w:r>
      <w:r w:rsidRPr="009F497C">
        <w:rPr>
          <w:rFonts w:ascii="Times New Roman" w:eastAsia="Arial Unicode MS" w:hAnsi="Times New Roman" w:cs="Times New Roman"/>
          <w:sz w:val="24"/>
          <w:szCs w:val="24"/>
          <w:lang w:eastAsia="ru-RU"/>
        </w:rPr>
        <w:t>С каждым годом увеличивается число студентов, желающих продолжить обучение в ВУЗ.</w:t>
      </w:r>
    </w:p>
    <w:p w:rsidR="006A56D3" w:rsidRPr="009F497C" w:rsidRDefault="006A56D3" w:rsidP="00EF355D">
      <w:pPr>
        <w:spacing w:before="189" w:after="0" w:line="240" w:lineRule="auto"/>
        <w:ind w:left="20" w:right="20" w:firstLine="720"/>
        <w:jc w:val="both"/>
        <w:rPr>
          <w:rFonts w:ascii="Times New Roman" w:eastAsia="Arial Unicode MS" w:hAnsi="Times New Roman" w:cs="Times New Roman"/>
          <w:sz w:val="24"/>
          <w:szCs w:val="24"/>
          <w:lang w:eastAsia="ru-RU"/>
        </w:rPr>
      </w:pPr>
    </w:p>
    <w:p w:rsidR="006A56D3" w:rsidRPr="009F497C" w:rsidRDefault="006A56D3" w:rsidP="00EF355D">
      <w:pPr>
        <w:spacing w:after="0" w:line="240" w:lineRule="auto"/>
        <w:jc w:val="center"/>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 xml:space="preserve">Трудоустройство </w:t>
      </w:r>
      <w:proofErr w:type="gramStart"/>
      <w:r w:rsidRPr="009F497C">
        <w:rPr>
          <w:rFonts w:ascii="Times New Roman" w:eastAsia="Arial Unicode MS" w:hAnsi="Times New Roman" w:cs="Times New Roman"/>
          <w:sz w:val="24"/>
          <w:szCs w:val="24"/>
          <w:lang w:eastAsia="ru-RU"/>
        </w:rPr>
        <w:t>выпускников  (</w:t>
      </w:r>
      <w:proofErr w:type="gramEnd"/>
      <w:r w:rsidRPr="009F497C">
        <w:rPr>
          <w:rFonts w:ascii="Times New Roman" w:eastAsia="Arial Unicode MS" w:hAnsi="Times New Roman" w:cs="Times New Roman"/>
          <w:sz w:val="24"/>
          <w:szCs w:val="24"/>
          <w:lang w:eastAsia="ru-RU"/>
        </w:rPr>
        <w:t>сравнительные данные за последние 5 лет).</w:t>
      </w:r>
    </w:p>
    <w:p w:rsidR="006A56D3" w:rsidRPr="009F497C" w:rsidRDefault="006A56D3" w:rsidP="00EF355D">
      <w:pPr>
        <w:spacing w:after="0" w:line="240" w:lineRule="auto"/>
        <w:jc w:val="center"/>
        <w:rPr>
          <w:rFonts w:ascii="Times New Roman" w:eastAsia="Arial Unicode MS" w:hAnsi="Times New Roman" w:cs="Times New Roman"/>
          <w:sz w:val="24"/>
          <w:szCs w:val="24"/>
          <w:lang w:eastAsia="ru-RU"/>
        </w:rPr>
      </w:pPr>
    </w:p>
    <w:tbl>
      <w:tblPr>
        <w:tblStyle w:val="a3"/>
        <w:tblW w:w="7905" w:type="dxa"/>
        <w:tblLayout w:type="fixed"/>
        <w:tblLook w:val="04A0" w:firstRow="1" w:lastRow="0" w:firstColumn="1" w:lastColumn="0" w:noHBand="0" w:noVBand="1"/>
      </w:tblPr>
      <w:tblGrid>
        <w:gridCol w:w="1526"/>
        <w:gridCol w:w="992"/>
        <w:gridCol w:w="992"/>
        <w:gridCol w:w="851"/>
        <w:gridCol w:w="850"/>
        <w:gridCol w:w="851"/>
        <w:gridCol w:w="567"/>
        <w:gridCol w:w="709"/>
        <w:gridCol w:w="567"/>
      </w:tblGrid>
      <w:tr w:rsidR="006A56D3" w:rsidRPr="009F497C" w:rsidTr="007F48FE">
        <w:trPr>
          <w:cantSplit/>
          <w:trHeight w:val="1134"/>
        </w:trPr>
        <w:tc>
          <w:tcPr>
            <w:tcW w:w="1526" w:type="dxa"/>
          </w:tcPr>
          <w:p w:rsidR="006A56D3" w:rsidRPr="009F497C" w:rsidRDefault="006A56D3" w:rsidP="00EF355D">
            <w:pPr>
              <w:rPr>
                <w:rFonts w:ascii="Times New Roman" w:hAnsi="Times New Roman"/>
              </w:rPr>
            </w:pPr>
            <w:r w:rsidRPr="009F497C">
              <w:rPr>
                <w:rFonts w:ascii="Times New Roman" w:hAnsi="Times New Roman"/>
              </w:rPr>
              <w:t>Года</w:t>
            </w:r>
          </w:p>
          <w:p w:rsidR="006A56D3" w:rsidRPr="009F497C" w:rsidRDefault="006A56D3" w:rsidP="00EF355D">
            <w:pPr>
              <w:rPr>
                <w:rFonts w:ascii="Times New Roman" w:hAnsi="Times New Roman"/>
              </w:rPr>
            </w:pPr>
          </w:p>
          <w:p w:rsidR="006A56D3" w:rsidRPr="009F497C" w:rsidRDefault="006A56D3" w:rsidP="00EF355D">
            <w:pPr>
              <w:rPr>
                <w:rFonts w:ascii="Times New Roman" w:hAnsi="Times New Roman"/>
              </w:rPr>
            </w:pPr>
          </w:p>
          <w:p w:rsidR="006A56D3" w:rsidRPr="009F497C" w:rsidRDefault="006A56D3" w:rsidP="00EF355D">
            <w:pPr>
              <w:rPr>
                <w:rFonts w:ascii="Times New Roman" w:hAnsi="Times New Roman"/>
              </w:rPr>
            </w:pPr>
          </w:p>
          <w:p w:rsidR="006A56D3" w:rsidRPr="009F497C" w:rsidRDefault="006A56D3" w:rsidP="00EF355D">
            <w:pPr>
              <w:rPr>
                <w:rFonts w:ascii="Times New Roman" w:hAnsi="Times New Roman"/>
              </w:rPr>
            </w:pPr>
          </w:p>
          <w:p w:rsidR="006A56D3" w:rsidRPr="009F497C" w:rsidRDefault="006A56D3" w:rsidP="00EF355D">
            <w:pPr>
              <w:rPr>
                <w:rFonts w:ascii="Times New Roman" w:hAnsi="Times New Roman"/>
              </w:rPr>
            </w:pPr>
          </w:p>
          <w:p w:rsidR="006A56D3" w:rsidRPr="009F497C" w:rsidRDefault="006A56D3" w:rsidP="00EF355D">
            <w:pPr>
              <w:rPr>
                <w:rFonts w:ascii="Times New Roman" w:hAnsi="Times New Roman"/>
              </w:rPr>
            </w:pPr>
          </w:p>
          <w:p w:rsidR="006A56D3" w:rsidRPr="009F497C" w:rsidRDefault="006A56D3" w:rsidP="00EF355D">
            <w:pPr>
              <w:rPr>
                <w:rFonts w:ascii="Times New Roman" w:hAnsi="Times New Roman"/>
              </w:rPr>
            </w:pPr>
          </w:p>
          <w:p w:rsidR="006A56D3" w:rsidRPr="009F497C" w:rsidRDefault="006A56D3" w:rsidP="00EF355D">
            <w:pPr>
              <w:rPr>
                <w:rFonts w:ascii="Times New Roman" w:hAnsi="Times New Roman"/>
              </w:rPr>
            </w:pPr>
          </w:p>
          <w:p w:rsidR="006A56D3" w:rsidRPr="009F497C" w:rsidRDefault="006A56D3" w:rsidP="00EF355D">
            <w:pPr>
              <w:rPr>
                <w:rFonts w:ascii="Times New Roman" w:hAnsi="Times New Roman"/>
              </w:rPr>
            </w:pPr>
            <w:r w:rsidRPr="009F497C">
              <w:rPr>
                <w:rFonts w:ascii="Times New Roman" w:hAnsi="Times New Roman"/>
              </w:rPr>
              <w:t xml:space="preserve"> </w:t>
            </w:r>
          </w:p>
        </w:tc>
        <w:tc>
          <w:tcPr>
            <w:tcW w:w="992" w:type="dxa"/>
            <w:textDirection w:val="btLr"/>
          </w:tcPr>
          <w:p w:rsidR="006A56D3" w:rsidRPr="009F497C" w:rsidRDefault="006A56D3" w:rsidP="00EF355D">
            <w:pPr>
              <w:ind w:left="113" w:right="113"/>
              <w:rPr>
                <w:rFonts w:ascii="Times New Roman" w:hAnsi="Times New Roman"/>
              </w:rPr>
            </w:pPr>
            <w:proofErr w:type="gramStart"/>
            <w:r w:rsidRPr="009F497C">
              <w:rPr>
                <w:rFonts w:ascii="Times New Roman" w:hAnsi="Times New Roman"/>
              </w:rPr>
              <w:t>Всего  выпускников</w:t>
            </w:r>
            <w:proofErr w:type="gramEnd"/>
          </w:p>
        </w:tc>
        <w:tc>
          <w:tcPr>
            <w:tcW w:w="992" w:type="dxa"/>
            <w:textDirection w:val="btLr"/>
          </w:tcPr>
          <w:p w:rsidR="006A56D3" w:rsidRPr="009F497C" w:rsidRDefault="006A56D3" w:rsidP="00EF355D">
            <w:pPr>
              <w:ind w:left="113" w:right="113"/>
              <w:rPr>
                <w:rFonts w:ascii="Times New Roman" w:hAnsi="Times New Roman"/>
              </w:rPr>
            </w:pPr>
            <w:r w:rsidRPr="009F497C">
              <w:rPr>
                <w:rFonts w:ascii="Times New Roman" w:hAnsi="Times New Roman"/>
              </w:rPr>
              <w:t>Из них трудоустроено</w:t>
            </w:r>
          </w:p>
        </w:tc>
        <w:tc>
          <w:tcPr>
            <w:tcW w:w="851" w:type="dxa"/>
            <w:textDirection w:val="btLr"/>
          </w:tcPr>
          <w:p w:rsidR="006A56D3" w:rsidRPr="009F497C" w:rsidRDefault="006A56D3" w:rsidP="00EF355D">
            <w:pPr>
              <w:ind w:left="113" w:right="113"/>
              <w:rPr>
                <w:rFonts w:ascii="Times New Roman" w:hAnsi="Times New Roman"/>
              </w:rPr>
            </w:pPr>
            <w:r w:rsidRPr="009F497C">
              <w:rPr>
                <w:rFonts w:ascii="Times New Roman" w:hAnsi="Times New Roman"/>
              </w:rPr>
              <w:t xml:space="preserve">Из них </w:t>
            </w:r>
            <w:proofErr w:type="gramStart"/>
            <w:r w:rsidRPr="009F497C">
              <w:rPr>
                <w:rFonts w:ascii="Times New Roman" w:hAnsi="Times New Roman"/>
              </w:rPr>
              <w:t>трудоустроенных  %</w:t>
            </w:r>
            <w:proofErr w:type="gramEnd"/>
          </w:p>
        </w:tc>
        <w:tc>
          <w:tcPr>
            <w:tcW w:w="850" w:type="dxa"/>
            <w:textDirection w:val="btLr"/>
          </w:tcPr>
          <w:p w:rsidR="006A56D3" w:rsidRPr="009F497C" w:rsidRDefault="006A56D3" w:rsidP="00EF355D">
            <w:pPr>
              <w:ind w:left="113" w:right="113"/>
              <w:jc w:val="both"/>
              <w:rPr>
                <w:rFonts w:ascii="Times New Roman" w:hAnsi="Times New Roman"/>
              </w:rPr>
            </w:pPr>
            <w:r w:rsidRPr="009F497C">
              <w:rPr>
                <w:rFonts w:ascii="Times New Roman" w:hAnsi="Times New Roman"/>
              </w:rPr>
              <w:t>Продолжили обучение в других ОУ</w:t>
            </w:r>
          </w:p>
        </w:tc>
        <w:tc>
          <w:tcPr>
            <w:tcW w:w="851" w:type="dxa"/>
            <w:textDirection w:val="btLr"/>
          </w:tcPr>
          <w:p w:rsidR="006A56D3" w:rsidRPr="009F497C" w:rsidRDefault="006A56D3" w:rsidP="00EF355D">
            <w:pPr>
              <w:ind w:left="113" w:right="113"/>
              <w:jc w:val="both"/>
              <w:rPr>
                <w:rFonts w:ascii="Times New Roman" w:hAnsi="Times New Roman"/>
              </w:rPr>
            </w:pPr>
            <w:r w:rsidRPr="009F497C">
              <w:rPr>
                <w:rFonts w:ascii="Times New Roman" w:hAnsi="Times New Roman"/>
              </w:rPr>
              <w:t>Продолжили обучение в других ОУ %</w:t>
            </w:r>
          </w:p>
        </w:tc>
        <w:tc>
          <w:tcPr>
            <w:tcW w:w="567" w:type="dxa"/>
            <w:textDirection w:val="btLr"/>
          </w:tcPr>
          <w:p w:rsidR="006A56D3" w:rsidRPr="009F497C" w:rsidRDefault="006A56D3" w:rsidP="00EF355D">
            <w:pPr>
              <w:ind w:left="113" w:right="113"/>
              <w:jc w:val="both"/>
              <w:rPr>
                <w:rFonts w:ascii="Times New Roman" w:hAnsi="Times New Roman"/>
              </w:rPr>
            </w:pPr>
            <w:r w:rsidRPr="009F497C">
              <w:rPr>
                <w:rFonts w:ascii="Times New Roman" w:hAnsi="Times New Roman"/>
              </w:rPr>
              <w:t>Уход за ребенком</w:t>
            </w:r>
          </w:p>
        </w:tc>
        <w:tc>
          <w:tcPr>
            <w:tcW w:w="709" w:type="dxa"/>
            <w:textDirection w:val="btLr"/>
          </w:tcPr>
          <w:p w:rsidR="006A56D3" w:rsidRPr="009F497C" w:rsidRDefault="006A56D3" w:rsidP="00EF355D">
            <w:pPr>
              <w:ind w:left="113" w:right="113"/>
              <w:jc w:val="both"/>
              <w:rPr>
                <w:rFonts w:ascii="Times New Roman" w:hAnsi="Times New Roman"/>
              </w:rPr>
            </w:pPr>
            <w:r w:rsidRPr="009F497C">
              <w:rPr>
                <w:rFonts w:ascii="Times New Roman" w:hAnsi="Times New Roman"/>
              </w:rPr>
              <w:t>Уход за ребенком %</w:t>
            </w:r>
          </w:p>
        </w:tc>
        <w:tc>
          <w:tcPr>
            <w:tcW w:w="567" w:type="dxa"/>
            <w:textDirection w:val="btLr"/>
          </w:tcPr>
          <w:p w:rsidR="006A56D3" w:rsidRPr="009F497C" w:rsidRDefault="006A56D3" w:rsidP="00EF355D">
            <w:pPr>
              <w:ind w:left="113" w:right="113"/>
              <w:jc w:val="both"/>
              <w:rPr>
                <w:rFonts w:ascii="Times New Roman" w:hAnsi="Times New Roman"/>
              </w:rPr>
            </w:pPr>
            <w:r w:rsidRPr="009F497C">
              <w:rPr>
                <w:rFonts w:ascii="Times New Roman" w:hAnsi="Times New Roman"/>
              </w:rPr>
              <w:t>Призваны в ряды РА</w:t>
            </w:r>
          </w:p>
        </w:tc>
      </w:tr>
      <w:tr w:rsidR="006A56D3" w:rsidRPr="009F497C" w:rsidTr="007F48FE">
        <w:tc>
          <w:tcPr>
            <w:tcW w:w="1526" w:type="dxa"/>
          </w:tcPr>
          <w:p w:rsidR="006A56D3" w:rsidRPr="009F497C" w:rsidRDefault="006A56D3" w:rsidP="00EF355D">
            <w:pPr>
              <w:rPr>
                <w:rFonts w:ascii="Times New Roman" w:hAnsi="Times New Roman"/>
              </w:rPr>
            </w:pPr>
            <w:r w:rsidRPr="009F497C">
              <w:rPr>
                <w:rFonts w:ascii="Times New Roman" w:hAnsi="Times New Roman"/>
              </w:rPr>
              <w:t>2014</w:t>
            </w:r>
          </w:p>
        </w:tc>
        <w:tc>
          <w:tcPr>
            <w:tcW w:w="992" w:type="dxa"/>
          </w:tcPr>
          <w:p w:rsidR="006A56D3" w:rsidRPr="009F497C" w:rsidRDefault="006A56D3" w:rsidP="00EF355D">
            <w:pPr>
              <w:rPr>
                <w:rFonts w:ascii="Times New Roman" w:hAnsi="Times New Roman"/>
              </w:rPr>
            </w:pPr>
            <w:r w:rsidRPr="009F497C">
              <w:rPr>
                <w:rFonts w:ascii="Times New Roman" w:hAnsi="Times New Roman"/>
              </w:rPr>
              <w:t>55</w:t>
            </w:r>
          </w:p>
        </w:tc>
        <w:tc>
          <w:tcPr>
            <w:tcW w:w="992" w:type="dxa"/>
          </w:tcPr>
          <w:p w:rsidR="006A56D3" w:rsidRPr="009F497C" w:rsidRDefault="006A56D3" w:rsidP="00EF355D">
            <w:pPr>
              <w:rPr>
                <w:rFonts w:ascii="Times New Roman" w:hAnsi="Times New Roman"/>
              </w:rPr>
            </w:pPr>
            <w:r w:rsidRPr="009F497C">
              <w:rPr>
                <w:rFonts w:ascii="Times New Roman" w:hAnsi="Times New Roman"/>
              </w:rPr>
              <w:t>37</w:t>
            </w:r>
          </w:p>
        </w:tc>
        <w:tc>
          <w:tcPr>
            <w:tcW w:w="851" w:type="dxa"/>
          </w:tcPr>
          <w:p w:rsidR="006A56D3" w:rsidRPr="009F497C" w:rsidRDefault="006A56D3" w:rsidP="00EF355D">
            <w:pPr>
              <w:rPr>
                <w:rFonts w:ascii="Times New Roman" w:hAnsi="Times New Roman"/>
              </w:rPr>
            </w:pPr>
            <w:r w:rsidRPr="009F497C">
              <w:rPr>
                <w:rFonts w:ascii="Times New Roman" w:hAnsi="Times New Roman"/>
              </w:rPr>
              <w:t>67 %</w:t>
            </w:r>
          </w:p>
        </w:tc>
        <w:tc>
          <w:tcPr>
            <w:tcW w:w="850" w:type="dxa"/>
          </w:tcPr>
          <w:p w:rsidR="006A56D3" w:rsidRPr="009F497C" w:rsidRDefault="006A56D3" w:rsidP="00EF355D">
            <w:pPr>
              <w:rPr>
                <w:rFonts w:ascii="Times New Roman" w:hAnsi="Times New Roman"/>
              </w:rPr>
            </w:pPr>
            <w:r w:rsidRPr="009F497C">
              <w:rPr>
                <w:rFonts w:ascii="Times New Roman" w:hAnsi="Times New Roman"/>
              </w:rPr>
              <w:t>8</w:t>
            </w:r>
          </w:p>
        </w:tc>
        <w:tc>
          <w:tcPr>
            <w:tcW w:w="851" w:type="dxa"/>
          </w:tcPr>
          <w:p w:rsidR="006A56D3" w:rsidRPr="009F497C" w:rsidRDefault="006A56D3" w:rsidP="00EF355D">
            <w:pPr>
              <w:rPr>
                <w:rFonts w:ascii="Times New Roman" w:hAnsi="Times New Roman"/>
              </w:rPr>
            </w:pPr>
            <w:r w:rsidRPr="009F497C">
              <w:rPr>
                <w:rFonts w:ascii="Times New Roman" w:hAnsi="Times New Roman"/>
              </w:rPr>
              <w:t>15%</w:t>
            </w:r>
          </w:p>
        </w:tc>
        <w:tc>
          <w:tcPr>
            <w:tcW w:w="567" w:type="dxa"/>
          </w:tcPr>
          <w:p w:rsidR="006A56D3" w:rsidRPr="009F497C" w:rsidRDefault="006A56D3" w:rsidP="00EF355D">
            <w:pPr>
              <w:rPr>
                <w:rFonts w:ascii="Times New Roman" w:hAnsi="Times New Roman"/>
              </w:rPr>
            </w:pPr>
            <w:r w:rsidRPr="009F497C">
              <w:rPr>
                <w:rFonts w:ascii="Times New Roman" w:hAnsi="Times New Roman"/>
              </w:rPr>
              <w:t>10</w:t>
            </w:r>
          </w:p>
        </w:tc>
        <w:tc>
          <w:tcPr>
            <w:tcW w:w="709" w:type="dxa"/>
          </w:tcPr>
          <w:p w:rsidR="006A56D3" w:rsidRPr="009F497C" w:rsidRDefault="006A56D3" w:rsidP="00EF355D">
            <w:pPr>
              <w:rPr>
                <w:rFonts w:ascii="Times New Roman" w:hAnsi="Times New Roman"/>
              </w:rPr>
            </w:pPr>
            <w:r w:rsidRPr="009F497C">
              <w:rPr>
                <w:rFonts w:ascii="Times New Roman" w:hAnsi="Times New Roman"/>
              </w:rPr>
              <w:t>18%</w:t>
            </w:r>
          </w:p>
        </w:tc>
        <w:tc>
          <w:tcPr>
            <w:tcW w:w="567" w:type="dxa"/>
          </w:tcPr>
          <w:p w:rsidR="006A56D3" w:rsidRPr="009F497C" w:rsidRDefault="006A56D3" w:rsidP="00EF355D">
            <w:pPr>
              <w:rPr>
                <w:rFonts w:ascii="Times New Roman" w:hAnsi="Times New Roman"/>
              </w:rPr>
            </w:pPr>
            <w:r w:rsidRPr="009F497C">
              <w:rPr>
                <w:rFonts w:ascii="Times New Roman" w:hAnsi="Times New Roman"/>
              </w:rPr>
              <w:t>0</w:t>
            </w:r>
          </w:p>
        </w:tc>
      </w:tr>
      <w:tr w:rsidR="006A56D3" w:rsidRPr="009F497C" w:rsidTr="007F48FE">
        <w:tc>
          <w:tcPr>
            <w:tcW w:w="1526" w:type="dxa"/>
          </w:tcPr>
          <w:p w:rsidR="006A56D3" w:rsidRPr="009F497C" w:rsidRDefault="006A56D3" w:rsidP="00EF355D">
            <w:pPr>
              <w:rPr>
                <w:rFonts w:ascii="Times New Roman" w:hAnsi="Times New Roman"/>
              </w:rPr>
            </w:pPr>
            <w:r w:rsidRPr="009F497C">
              <w:rPr>
                <w:rFonts w:ascii="Times New Roman" w:hAnsi="Times New Roman"/>
              </w:rPr>
              <w:t>2015</w:t>
            </w:r>
          </w:p>
        </w:tc>
        <w:tc>
          <w:tcPr>
            <w:tcW w:w="992" w:type="dxa"/>
          </w:tcPr>
          <w:p w:rsidR="006A56D3" w:rsidRPr="009F497C" w:rsidRDefault="006A56D3" w:rsidP="00EF355D">
            <w:pPr>
              <w:rPr>
                <w:rFonts w:ascii="Times New Roman" w:hAnsi="Times New Roman"/>
              </w:rPr>
            </w:pPr>
            <w:r w:rsidRPr="009F497C">
              <w:rPr>
                <w:rFonts w:ascii="Times New Roman" w:hAnsi="Times New Roman"/>
              </w:rPr>
              <w:t>44</w:t>
            </w:r>
          </w:p>
        </w:tc>
        <w:tc>
          <w:tcPr>
            <w:tcW w:w="992" w:type="dxa"/>
          </w:tcPr>
          <w:p w:rsidR="006A56D3" w:rsidRPr="009F497C" w:rsidRDefault="006A56D3" w:rsidP="00EF355D">
            <w:pPr>
              <w:rPr>
                <w:rFonts w:ascii="Times New Roman" w:hAnsi="Times New Roman"/>
              </w:rPr>
            </w:pPr>
            <w:r w:rsidRPr="009F497C">
              <w:rPr>
                <w:rFonts w:ascii="Times New Roman" w:hAnsi="Times New Roman"/>
              </w:rPr>
              <w:t>23</w:t>
            </w:r>
          </w:p>
        </w:tc>
        <w:tc>
          <w:tcPr>
            <w:tcW w:w="851" w:type="dxa"/>
          </w:tcPr>
          <w:p w:rsidR="006A56D3" w:rsidRPr="009F497C" w:rsidRDefault="006A56D3" w:rsidP="00EF355D">
            <w:pPr>
              <w:rPr>
                <w:rFonts w:ascii="Times New Roman" w:hAnsi="Times New Roman"/>
              </w:rPr>
            </w:pPr>
            <w:r w:rsidRPr="009F497C">
              <w:rPr>
                <w:rFonts w:ascii="Times New Roman" w:hAnsi="Times New Roman"/>
              </w:rPr>
              <w:t>52 %</w:t>
            </w:r>
          </w:p>
        </w:tc>
        <w:tc>
          <w:tcPr>
            <w:tcW w:w="850" w:type="dxa"/>
          </w:tcPr>
          <w:p w:rsidR="006A56D3" w:rsidRPr="009F497C" w:rsidRDefault="006A56D3" w:rsidP="00EF355D">
            <w:pPr>
              <w:rPr>
                <w:rFonts w:ascii="Times New Roman" w:hAnsi="Times New Roman"/>
              </w:rPr>
            </w:pPr>
            <w:r w:rsidRPr="009F497C">
              <w:rPr>
                <w:rFonts w:ascii="Times New Roman" w:hAnsi="Times New Roman"/>
              </w:rPr>
              <w:t>14</w:t>
            </w:r>
          </w:p>
        </w:tc>
        <w:tc>
          <w:tcPr>
            <w:tcW w:w="851" w:type="dxa"/>
          </w:tcPr>
          <w:p w:rsidR="006A56D3" w:rsidRPr="009F497C" w:rsidRDefault="006A56D3" w:rsidP="00EF355D">
            <w:pPr>
              <w:rPr>
                <w:rFonts w:ascii="Times New Roman" w:hAnsi="Times New Roman"/>
              </w:rPr>
            </w:pPr>
            <w:r w:rsidRPr="009F497C">
              <w:rPr>
                <w:rFonts w:ascii="Times New Roman" w:hAnsi="Times New Roman"/>
              </w:rPr>
              <w:t>32%</w:t>
            </w:r>
          </w:p>
        </w:tc>
        <w:tc>
          <w:tcPr>
            <w:tcW w:w="567" w:type="dxa"/>
          </w:tcPr>
          <w:p w:rsidR="006A56D3" w:rsidRPr="009F497C" w:rsidRDefault="006A56D3" w:rsidP="00EF355D">
            <w:pPr>
              <w:rPr>
                <w:rFonts w:ascii="Times New Roman" w:hAnsi="Times New Roman"/>
              </w:rPr>
            </w:pPr>
            <w:r w:rsidRPr="009F497C">
              <w:rPr>
                <w:rFonts w:ascii="Times New Roman" w:hAnsi="Times New Roman"/>
              </w:rPr>
              <w:t>7</w:t>
            </w:r>
          </w:p>
        </w:tc>
        <w:tc>
          <w:tcPr>
            <w:tcW w:w="709" w:type="dxa"/>
          </w:tcPr>
          <w:p w:rsidR="006A56D3" w:rsidRPr="009F497C" w:rsidRDefault="006A56D3" w:rsidP="00EF355D">
            <w:pPr>
              <w:rPr>
                <w:rFonts w:ascii="Times New Roman" w:hAnsi="Times New Roman"/>
              </w:rPr>
            </w:pPr>
            <w:r w:rsidRPr="009F497C">
              <w:rPr>
                <w:rFonts w:ascii="Times New Roman" w:hAnsi="Times New Roman"/>
              </w:rPr>
              <w:t>16%</w:t>
            </w:r>
          </w:p>
        </w:tc>
        <w:tc>
          <w:tcPr>
            <w:tcW w:w="567" w:type="dxa"/>
          </w:tcPr>
          <w:p w:rsidR="006A56D3" w:rsidRPr="009F497C" w:rsidRDefault="006A56D3" w:rsidP="00EF355D">
            <w:pPr>
              <w:rPr>
                <w:rFonts w:ascii="Times New Roman" w:hAnsi="Times New Roman"/>
              </w:rPr>
            </w:pPr>
            <w:r w:rsidRPr="009F497C">
              <w:rPr>
                <w:rFonts w:ascii="Times New Roman" w:hAnsi="Times New Roman"/>
              </w:rPr>
              <w:t>0</w:t>
            </w:r>
          </w:p>
        </w:tc>
      </w:tr>
      <w:tr w:rsidR="006A56D3" w:rsidRPr="009F497C" w:rsidTr="007F48FE">
        <w:tc>
          <w:tcPr>
            <w:tcW w:w="1526" w:type="dxa"/>
          </w:tcPr>
          <w:p w:rsidR="006A56D3" w:rsidRPr="009F497C" w:rsidRDefault="006A56D3" w:rsidP="00EF355D">
            <w:pPr>
              <w:rPr>
                <w:rFonts w:ascii="Times New Roman" w:hAnsi="Times New Roman"/>
              </w:rPr>
            </w:pPr>
            <w:r w:rsidRPr="009F497C">
              <w:rPr>
                <w:rFonts w:ascii="Times New Roman" w:hAnsi="Times New Roman"/>
              </w:rPr>
              <w:t>2016</w:t>
            </w:r>
          </w:p>
        </w:tc>
        <w:tc>
          <w:tcPr>
            <w:tcW w:w="992" w:type="dxa"/>
          </w:tcPr>
          <w:p w:rsidR="006A56D3" w:rsidRPr="009F497C" w:rsidRDefault="006A56D3" w:rsidP="00EF355D">
            <w:pPr>
              <w:rPr>
                <w:rFonts w:ascii="Times New Roman" w:hAnsi="Times New Roman"/>
              </w:rPr>
            </w:pPr>
            <w:r w:rsidRPr="009F497C">
              <w:rPr>
                <w:rFonts w:ascii="Times New Roman" w:hAnsi="Times New Roman"/>
              </w:rPr>
              <w:t>46</w:t>
            </w:r>
          </w:p>
        </w:tc>
        <w:tc>
          <w:tcPr>
            <w:tcW w:w="992" w:type="dxa"/>
          </w:tcPr>
          <w:p w:rsidR="006A56D3" w:rsidRPr="009F497C" w:rsidRDefault="006A56D3" w:rsidP="00EF355D">
            <w:pPr>
              <w:rPr>
                <w:rFonts w:ascii="Times New Roman" w:hAnsi="Times New Roman"/>
              </w:rPr>
            </w:pPr>
            <w:r w:rsidRPr="009F497C">
              <w:rPr>
                <w:rFonts w:ascii="Times New Roman" w:hAnsi="Times New Roman"/>
              </w:rPr>
              <w:t>28</w:t>
            </w:r>
          </w:p>
        </w:tc>
        <w:tc>
          <w:tcPr>
            <w:tcW w:w="851" w:type="dxa"/>
          </w:tcPr>
          <w:p w:rsidR="006A56D3" w:rsidRPr="009F497C" w:rsidRDefault="006A56D3" w:rsidP="00EF355D">
            <w:pPr>
              <w:rPr>
                <w:rFonts w:ascii="Times New Roman" w:hAnsi="Times New Roman"/>
              </w:rPr>
            </w:pPr>
            <w:r w:rsidRPr="009F497C">
              <w:rPr>
                <w:rFonts w:ascii="Times New Roman" w:hAnsi="Times New Roman"/>
              </w:rPr>
              <w:t>61 %</w:t>
            </w:r>
          </w:p>
        </w:tc>
        <w:tc>
          <w:tcPr>
            <w:tcW w:w="850" w:type="dxa"/>
          </w:tcPr>
          <w:p w:rsidR="006A56D3" w:rsidRPr="009F497C" w:rsidRDefault="006A56D3" w:rsidP="00EF355D">
            <w:pPr>
              <w:rPr>
                <w:rFonts w:ascii="Times New Roman" w:hAnsi="Times New Roman"/>
              </w:rPr>
            </w:pPr>
            <w:r w:rsidRPr="009F497C">
              <w:rPr>
                <w:rFonts w:ascii="Times New Roman" w:hAnsi="Times New Roman"/>
              </w:rPr>
              <w:t>11</w:t>
            </w:r>
          </w:p>
        </w:tc>
        <w:tc>
          <w:tcPr>
            <w:tcW w:w="851" w:type="dxa"/>
          </w:tcPr>
          <w:p w:rsidR="006A56D3" w:rsidRPr="009F497C" w:rsidRDefault="006A56D3" w:rsidP="00EF355D">
            <w:pPr>
              <w:rPr>
                <w:rFonts w:ascii="Times New Roman" w:hAnsi="Times New Roman"/>
              </w:rPr>
            </w:pPr>
            <w:r w:rsidRPr="009F497C">
              <w:rPr>
                <w:rFonts w:ascii="Times New Roman" w:hAnsi="Times New Roman"/>
              </w:rPr>
              <w:t>24%</w:t>
            </w:r>
          </w:p>
        </w:tc>
        <w:tc>
          <w:tcPr>
            <w:tcW w:w="567" w:type="dxa"/>
          </w:tcPr>
          <w:p w:rsidR="006A56D3" w:rsidRPr="009F497C" w:rsidRDefault="006A56D3" w:rsidP="00EF355D">
            <w:pPr>
              <w:rPr>
                <w:rFonts w:ascii="Times New Roman" w:hAnsi="Times New Roman"/>
              </w:rPr>
            </w:pPr>
            <w:r w:rsidRPr="009F497C">
              <w:rPr>
                <w:rFonts w:ascii="Times New Roman" w:hAnsi="Times New Roman"/>
              </w:rPr>
              <w:t>7</w:t>
            </w:r>
          </w:p>
        </w:tc>
        <w:tc>
          <w:tcPr>
            <w:tcW w:w="709" w:type="dxa"/>
          </w:tcPr>
          <w:p w:rsidR="006A56D3" w:rsidRPr="009F497C" w:rsidRDefault="006A56D3" w:rsidP="00EF355D">
            <w:pPr>
              <w:rPr>
                <w:rFonts w:ascii="Times New Roman" w:hAnsi="Times New Roman"/>
              </w:rPr>
            </w:pPr>
            <w:r w:rsidRPr="009F497C">
              <w:rPr>
                <w:rFonts w:ascii="Times New Roman" w:hAnsi="Times New Roman"/>
              </w:rPr>
              <w:t>15%</w:t>
            </w:r>
          </w:p>
        </w:tc>
        <w:tc>
          <w:tcPr>
            <w:tcW w:w="567" w:type="dxa"/>
          </w:tcPr>
          <w:p w:rsidR="006A56D3" w:rsidRPr="009F497C" w:rsidRDefault="006A56D3" w:rsidP="00EF355D">
            <w:pPr>
              <w:rPr>
                <w:rFonts w:ascii="Times New Roman" w:hAnsi="Times New Roman"/>
              </w:rPr>
            </w:pPr>
            <w:r w:rsidRPr="009F497C">
              <w:rPr>
                <w:rFonts w:ascii="Times New Roman" w:hAnsi="Times New Roman"/>
              </w:rPr>
              <w:t>0</w:t>
            </w:r>
          </w:p>
        </w:tc>
      </w:tr>
      <w:tr w:rsidR="006A56D3" w:rsidRPr="009F497C" w:rsidTr="007F48FE">
        <w:tc>
          <w:tcPr>
            <w:tcW w:w="1526" w:type="dxa"/>
          </w:tcPr>
          <w:p w:rsidR="006A56D3" w:rsidRPr="009F497C" w:rsidRDefault="006A56D3" w:rsidP="00EF355D">
            <w:pPr>
              <w:rPr>
                <w:rFonts w:ascii="Times New Roman" w:hAnsi="Times New Roman"/>
              </w:rPr>
            </w:pPr>
            <w:r w:rsidRPr="009F497C">
              <w:rPr>
                <w:rFonts w:ascii="Times New Roman" w:hAnsi="Times New Roman"/>
              </w:rPr>
              <w:t>2017</w:t>
            </w:r>
          </w:p>
        </w:tc>
        <w:tc>
          <w:tcPr>
            <w:tcW w:w="992" w:type="dxa"/>
          </w:tcPr>
          <w:p w:rsidR="006A56D3" w:rsidRPr="009F497C" w:rsidRDefault="006A56D3" w:rsidP="00EF355D">
            <w:pPr>
              <w:rPr>
                <w:rFonts w:ascii="Times New Roman" w:hAnsi="Times New Roman"/>
              </w:rPr>
            </w:pPr>
            <w:r w:rsidRPr="009F497C">
              <w:rPr>
                <w:rFonts w:ascii="Times New Roman" w:hAnsi="Times New Roman"/>
              </w:rPr>
              <w:t>73</w:t>
            </w:r>
          </w:p>
        </w:tc>
        <w:tc>
          <w:tcPr>
            <w:tcW w:w="992" w:type="dxa"/>
          </w:tcPr>
          <w:p w:rsidR="006A56D3" w:rsidRPr="009F497C" w:rsidRDefault="006A56D3" w:rsidP="00EF355D">
            <w:pPr>
              <w:rPr>
                <w:rFonts w:ascii="Times New Roman" w:hAnsi="Times New Roman"/>
              </w:rPr>
            </w:pPr>
            <w:r w:rsidRPr="009F497C">
              <w:rPr>
                <w:rFonts w:ascii="Times New Roman" w:hAnsi="Times New Roman"/>
              </w:rPr>
              <w:t>42</w:t>
            </w:r>
          </w:p>
        </w:tc>
        <w:tc>
          <w:tcPr>
            <w:tcW w:w="851" w:type="dxa"/>
          </w:tcPr>
          <w:p w:rsidR="006A56D3" w:rsidRPr="009F497C" w:rsidRDefault="006A56D3" w:rsidP="00EF355D">
            <w:pPr>
              <w:rPr>
                <w:rFonts w:ascii="Times New Roman" w:hAnsi="Times New Roman"/>
              </w:rPr>
            </w:pPr>
            <w:r w:rsidRPr="009F497C">
              <w:rPr>
                <w:rFonts w:ascii="Times New Roman" w:hAnsi="Times New Roman"/>
              </w:rPr>
              <w:t>58%</w:t>
            </w:r>
          </w:p>
        </w:tc>
        <w:tc>
          <w:tcPr>
            <w:tcW w:w="850" w:type="dxa"/>
          </w:tcPr>
          <w:p w:rsidR="006A56D3" w:rsidRPr="009F497C" w:rsidRDefault="006A56D3" w:rsidP="00EF355D">
            <w:pPr>
              <w:rPr>
                <w:rFonts w:ascii="Times New Roman" w:hAnsi="Times New Roman"/>
              </w:rPr>
            </w:pPr>
            <w:r w:rsidRPr="009F497C">
              <w:rPr>
                <w:rFonts w:ascii="Times New Roman" w:hAnsi="Times New Roman"/>
              </w:rPr>
              <w:t>22</w:t>
            </w:r>
          </w:p>
        </w:tc>
        <w:tc>
          <w:tcPr>
            <w:tcW w:w="851" w:type="dxa"/>
          </w:tcPr>
          <w:p w:rsidR="006A56D3" w:rsidRPr="009F497C" w:rsidRDefault="006A56D3" w:rsidP="00EF355D">
            <w:pPr>
              <w:rPr>
                <w:rFonts w:ascii="Times New Roman" w:hAnsi="Times New Roman"/>
              </w:rPr>
            </w:pPr>
            <w:r w:rsidRPr="009F497C">
              <w:rPr>
                <w:rFonts w:ascii="Times New Roman" w:hAnsi="Times New Roman"/>
              </w:rPr>
              <w:t>30%</w:t>
            </w:r>
          </w:p>
        </w:tc>
        <w:tc>
          <w:tcPr>
            <w:tcW w:w="567" w:type="dxa"/>
          </w:tcPr>
          <w:p w:rsidR="006A56D3" w:rsidRPr="009F497C" w:rsidRDefault="006A56D3" w:rsidP="00EF355D">
            <w:pPr>
              <w:rPr>
                <w:rFonts w:ascii="Times New Roman" w:hAnsi="Times New Roman"/>
              </w:rPr>
            </w:pPr>
            <w:r w:rsidRPr="009F497C">
              <w:rPr>
                <w:rFonts w:ascii="Times New Roman" w:hAnsi="Times New Roman"/>
              </w:rPr>
              <w:t>9</w:t>
            </w:r>
          </w:p>
        </w:tc>
        <w:tc>
          <w:tcPr>
            <w:tcW w:w="709" w:type="dxa"/>
          </w:tcPr>
          <w:p w:rsidR="006A56D3" w:rsidRPr="009F497C" w:rsidRDefault="006A56D3" w:rsidP="00EF355D">
            <w:pPr>
              <w:rPr>
                <w:rFonts w:ascii="Times New Roman" w:hAnsi="Times New Roman"/>
              </w:rPr>
            </w:pPr>
            <w:r w:rsidRPr="009F497C">
              <w:rPr>
                <w:rFonts w:ascii="Times New Roman" w:hAnsi="Times New Roman"/>
              </w:rPr>
              <w:t>12%</w:t>
            </w:r>
          </w:p>
        </w:tc>
        <w:tc>
          <w:tcPr>
            <w:tcW w:w="567" w:type="dxa"/>
          </w:tcPr>
          <w:p w:rsidR="006A56D3" w:rsidRPr="009F497C" w:rsidRDefault="006A56D3" w:rsidP="00EF355D">
            <w:pPr>
              <w:rPr>
                <w:rFonts w:ascii="Times New Roman" w:hAnsi="Times New Roman"/>
              </w:rPr>
            </w:pPr>
            <w:r w:rsidRPr="009F497C">
              <w:rPr>
                <w:rFonts w:ascii="Times New Roman" w:hAnsi="Times New Roman"/>
              </w:rPr>
              <w:t>0</w:t>
            </w:r>
          </w:p>
        </w:tc>
      </w:tr>
      <w:tr w:rsidR="006A56D3" w:rsidRPr="009F497C" w:rsidTr="007F48FE">
        <w:tc>
          <w:tcPr>
            <w:tcW w:w="1526" w:type="dxa"/>
          </w:tcPr>
          <w:p w:rsidR="006A56D3" w:rsidRPr="009F497C" w:rsidRDefault="006A56D3" w:rsidP="00EF355D">
            <w:pPr>
              <w:rPr>
                <w:rFonts w:ascii="Times New Roman" w:hAnsi="Times New Roman"/>
              </w:rPr>
            </w:pPr>
            <w:r w:rsidRPr="009F497C">
              <w:rPr>
                <w:rFonts w:ascii="Times New Roman" w:hAnsi="Times New Roman"/>
              </w:rPr>
              <w:t>2018</w:t>
            </w:r>
          </w:p>
        </w:tc>
        <w:tc>
          <w:tcPr>
            <w:tcW w:w="992" w:type="dxa"/>
          </w:tcPr>
          <w:p w:rsidR="006A56D3" w:rsidRPr="009F497C" w:rsidRDefault="006A56D3" w:rsidP="00EF355D">
            <w:pPr>
              <w:rPr>
                <w:rFonts w:ascii="Times New Roman" w:hAnsi="Times New Roman"/>
              </w:rPr>
            </w:pPr>
            <w:r w:rsidRPr="009F497C">
              <w:rPr>
                <w:rFonts w:ascii="Times New Roman" w:hAnsi="Times New Roman"/>
              </w:rPr>
              <w:t>69</w:t>
            </w:r>
          </w:p>
        </w:tc>
        <w:tc>
          <w:tcPr>
            <w:tcW w:w="992" w:type="dxa"/>
          </w:tcPr>
          <w:p w:rsidR="006A56D3" w:rsidRPr="009F497C" w:rsidRDefault="006A56D3" w:rsidP="00EF355D">
            <w:pPr>
              <w:rPr>
                <w:rFonts w:ascii="Times New Roman" w:hAnsi="Times New Roman"/>
              </w:rPr>
            </w:pPr>
            <w:r w:rsidRPr="009F497C">
              <w:rPr>
                <w:rFonts w:ascii="Times New Roman" w:hAnsi="Times New Roman"/>
              </w:rPr>
              <w:t>35</w:t>
            </w:r>
          </w:p>
        </w:tc>
        <w:tc>
          <w:tcPr>
            <w:tcW w:w="851" w:type="dxa"/>
          </w:tcPr>
          <w:p w:rsidR="006A56D3" w:rsidRPr="009F497C" w:rsidRDefault="006A56D3" w:rsidP="00EF355D">
            <w:pPr>
              <w:rPr>
                <w:rFonts w:ascii="Times New Roman" w:hAnsi="Times New Roman"/>
              </w:rPr>
            </w:pPr>
            <w:r w:rsidRPr="009F497C">
              <w:rPr>
                <w:rFonts w:ascii="Times New Roman" w:hAnsi="Times New Roman"/>
              </w:rPr>
              <w:t>51%</w:t>
            </w:r>
          </w:p>
        </w:tc>
        <w:tc>
          <w:tcPr>
            <w:tcW w:w="850" w:type="dxa"/>
          </w:tcPr>
          <w:p w:rsidR="006A56D3" w:rsidRPr="009F497C" w:rsidRDefault="006A56D3" w:rsidP="00EF355D">
            <w:pPr>
              <w:rPr>
                <w:rFonts w:ascii="Times New Roman" w:hAnsi="Times New Roman"/>
              </w:rPr>
            </w:pPr>
            <w:r w:rsidRPr="009F497C">
              <w:rPr>
                <w:rFonts w:ascii="Times New Roman" w:hAnsi="Times New Roman"/>
              </w:rPr>
              <w:t>24</w:t>
            </w:r>
          </w:p>
        </w:tc>
        <w:tc>
          <w:tcPr>
            <w:tcW w:w="851" w:type="dxa"/>
          </w:tcPr>
          <w:p w:rsidR="006A56D3" w:rsidRPr="009F497C" w:rsidRDefault="006A56D3" w:rsidP="00EF355D">
            <w:pPr>
              <w:rPr>
                <w:rFonts w:ascii="Times New Roman" w:hAnsi="Times New Roman"/>
              </w:rPr>
            </w:pPr>
            <w:r w:rsidRPr="009F497C">
              <w:rPr>
                <w:rFonts w:ascii="Times New Roman" w:hAnsi="Times New Roman"/>
              </w:rPr>
              <w:t>35%</w:t>
            </w:r>
          </w:p>
        </w:tc>
        <w:tc>
          <w:tcPr>
            <w:tcW w:w="567" w:type="dxa"/>
          </w:tcPr>
          <w:p w:rsidR="006A56D3" w:rsidRPr="009F497C" w:rsidRDefault="006A56D3" w:rsidP="00EF355D">
            <w:pPr>
              <w:rPr>
                <w:rFonts w:ascii="Times New Roman" w:hAnsi="Times New Roman"/>
              </w:rPr>
            </w:pPr>
            <w:r w:rsidRPr="009F497C">
              <w:rPr>
                <w:rFonts w:ascii="Times New Roman" w:hAnsi="Times New Roman"/>
              </w:rPr>
              <w:t>9</w:t>
            </w:r>
          </w:p>
        </w:tc>
        <w:tc>
          <w:tcPr>
            <w:tcW w:w="709" w:type="dxa"/>
          </w:tcPr>
          <w:p w:rsidR="006A56D3" w:rsidRPr="009F497C" w:rsidRDefault="006A56D3" w:rsidP="00EF355D">
            <w:pPr>
              <w:rPr>
                <w:rFonts w:ascii="Times New Roman" w:hAnsi="Times New Roman"/>
              </w:rPr>
            </w:pPr>
            <w:r w:rsidRPr="009F497C">
              <w:rPr>
                <w:rFonts w:ascii="Times New Roman" w:hAnsi="Times New Roman"/>
              </w:rPr>
              <w:t>13%</w:t>
            </w:r>
          </w:p>
        </w:tc>
        <w:tc>
          <w:tcPr>
            <w:tcW w:w="567" w:type="dxa"/>
          </w:tcPr>
          <w:p w:rsidR="006A56D3" w:rsidRPr="009F497C" w:rsidRDefault="006A56D3" w:rsidP="00EF355D">
            <w:pPr>
              <w:rPr>
                <w:rFonts w:ascii="Times New Roman" w:hAnsi="Times New Roman"/>
              </w:rPr>
            </w:pPr>
            <w:r w:rsidRPr="009F497C">
              <w:rPr>
                <w:rFonts w:ascii="Times New Roman" w:hAnsi="Times New Roman"/>
              </w:rPr>
              <w:t>1</w:t>
            </w:r>
          </w:p>
        </w:tc>
      </w:tr>
      <w:tr w:rsidR="006A56D3" w:rsidRPr="009F497C" w:rsidTr="007F48FE">
        <w:tc>
          <w:tcPr>
            <w:tcW w:w="1526" w:type="dxa"/>
          </w:tcPr>
          <w:p w:rsidR="006A56D3" w:rsidRPr="009F497C" w:rsidRDefault="006A56D3" w:rsidP="00EF355D">
            <w:pPr>
              <w:rPr>
                <w:rFonts w:ascii="Times New Roman" w:hAnsi="Times New Roman"/>
              </w:rPr>
            </w:pPr>
            <w:r w:rsidRPr="009F497C">
              <w:rPr>
                <w:rFonts w:ascii="Times New Roman" w:hAnsi="Times New Roman"/>
              </w:rPr>
              <w:t>2019</w:t>
            </w:r>
          </w:p>
        </w:tc>
        <w:tc>
          <w:tcPr>
            <w:tcW w:w="992" w:type="dxa"/>
          </w:tcPr>
          <w:p w:rsidR="006A56D3" w:rsidRPr="009F497C" w:rsidRDefault="006A56D3" w:rsidP="00EF355D">
            <w:pPr>
              <w:rPr>
                <w:rFonts w:ascii="Times New Roman" w:hAnsi="Times New Roman"/>
              </w:rPr>
            </w:pPr>
            <w:r w:rsidRPr="009F497C">
              <w:rPr>
                <w:rFonts w:ascii="Times New Roman" w:hAnsi="Times New Roman"/>
              </w:rPr>
              <w:t>46</w:t>
            </w:r>
          </w:p>
        </w:tc>
        <w:tc>
          <w:tcPr>
            <w:tcW w:w="992" w:type="dxa"/>
          </w:tcPr>
          <w:p w:rsidR="006A56D3" w:rsidRPr="009F497C" w:rsidRDefault="006A56D3" w:rsidP="00EF355D">
            <w:pPr>
              <w:rPr>
                <w:rFonts w:ascii="Times New Roman" w:hAnsi="Times New Roman"/>
              </w:rPr>
            </w:pPr>
            <w:r w:rsidRPr="009F497C">
              <w:rPr>
                <w:rFonts w:ascii="Times New Roman" w:hAnsi="Times New Roman"/>
              </w:rPr>
              <w:t>23</w:t>
            </w:r>
          </w:p>
        </w:tc>
        <w:tc>
          <w:tcPr>
            <w:tcW w:w="851" w:type="dxa"/>
          </w:tcPr>
          <w:p w:rsidR="006A56D3" w:rsidRPr="009F497C" w:rsidRDefault="006A56D3" w:rsidP="00EF355D">
            <w:pPr>
              <w:rPr>
                <w:rFonts w:ascii="Times New Roman" w:hAnsi="Times New Roman"/>
              </w:rPr>
            </w:pPr>
            <w:r w:rsidRPr="009F497C">
              <w:rPr>
                <w:rFonts w:ascii="Times New Roman" w:hAnsi="Times New Roman"/>
              </w:rPr>
              <w:t>50%</w:t>
            </w:r>
          </w:p>
        </w:tc>
        <w:tc>
          <w:tcPr>
            <w:tcW w:w="850" w:type="dxa"/>
          </w:tcPr>
          <w:p w:rsidR="006A56D3" w:rsidRPr="009F497C" w:rsidRDefault="006A56D3" w:rsidP="00EF355D">
            <w:pPr>
              <w:rPr>
                <w:rFonts w:ascii="Times New Roman" w:hAnsi="Times New Roman"/>
              </w:rPr>
            </w:pPr>
            <w:r w:rsidRPr="009F497C">
              <w:rPr>
                <w:rFonts w:ascii="Times New Roman" w:hAnsi="Times New Roman"/>
              </w:rPr>
              <w:t>13</w:t>
            </w:r>
          </w:p>
        </w:tc>
        <w:tc>
          <w:tcPr>
            <w:tcW w:w="851" w:type="dxa"/>
          </w:tcPr>
          <w:p w:rsidR="006A56D3" w:rsidRPr="009F497C" w:rsidRDefault="006A56D3" w:rsidP="00EF355D">
            <w:pPr>
              <w:rPr>
                <w:rFonts w:ascii="Times New Roman" w:hAnsi="Times New Roman"/>
              </w:rPr>
            </w:pPr>
            <w:r w:rsidRPr="009F497C">
              <w:rPr>
                <w:rFonts w:ascii="Times New Roman" w:hAnsi="Times New Roman"/>
              </w:rPr>
              <w:t>28%</w:t>
            </w:r>
          </w:p>
        </w:tc>
        <w:tc>
          <w:tcPr>
            <w:tcW w:w="567" w:type="dxa"/>
          </w:tcPr>
          <w:p w:rsidR="006A56D3" w:rsidRPr="009F497C" w:rsidRDefault="006A56D3" w:rsidP="00EF355D">
            <w:pPr>
              <w:rPr>
                <w:rFonts w:ascii="Times New Roman" w:hAnsi="Times New Roman"/>
              </w:rPr>
            </w:pPr>
            <w:r w:rsidRPr="009F497C">
              <w:rPr>
                <w:rFonts w:ascii="Times New Roman" w:hAnsi="Times New Roman"/>
              </w:rPr>
              <w:t>3</w:t>
            </w:r>
          </w:p>
        </w:tc>
        <w:tc>
          <w:tcPr>
            <w:tcW w:w="709" w:type="dxa"/>
          </w:tcPr>
          <w:p w:rsidR="006A56D3" w:rsidRPr="009F497C" w:rsidRDefault="006A56D3" w:rsidP="00EF355D">
            <w:pPr>
              <w:rPr>
                <w:rFonts w:ascii="Times New Roman" w:hAnsi="Times New Roman"/>
              </w:rPr>
            </w:pPr>
            <w:r w:rsidRPr="009F497C">
              <w:rPr>
                <w:rFonts w:ascii="Times New Roman" w:hAnsi="Times New Roman"/>
              </w:rPr>
              <w:t>7%</w:t>
            </w:r>
          </w:p>
        </w:tc>
        <w:tc>
          <w:tcPr>
            <w:tcW w:w="567" w:type="dxa"/>
          </w:tcPr>
          <w:p w:rsidR="006A56D3" w:rsidRPr="009F497C" w:rsidRDefault="006A56D3" w:rsidP="00EF355D">
            <w:pPr>
              <w:rPr>
                <w:rFonts w:ascii="Times New Roman" w:hAnsi="Times New Roman"/>
              </w:rPr>
            </w:pPr>
            <w:r w:rsidRPr="009F497C">
              <w:rPr>
                <w:rFonts w:ascii="Times New Roman" w:hAnsi="Times New Roman"/>
              </w:rPr>
              <w:t>4</w:t>
            </w:r>
          </w:p>
        </w:tc>
      </w:tr>
    </w:tbl>
    <w:p w:rsidR="00AB5DC6" w:rsidRPr="009F497C" w:rsidRDefault="00AB5DC6" w:rsidP="00EF355D">
      <w:pPr>
        <w:spacing w:after="0" w:line="240" w:lineRule="auto"/>
        <w:rPr>
          <w:rFonts w:ascii="Times New Roman" w:hAnsi="Times New Roman" w:cs="Times New Roman"/>
          <w:sz w:val="24"/>
          <w:szCs w:val="24"/>
        </w:rPr>
      </w:pPr>
    </w:p>
    <w:p w:rsidR="006A56D3" w:rsidRPr="009F497C" w:rsidRDefault="006A56D3" w:rsidP="00EF355D">
      <w:pPr>
        <w:spacing w:after="0" w:line="240" w:lineRule="auto"/>
        <w:contextualSpacing/>
        <w:jc w:val="center"/>
        <w:rPr>
          <w:rFonts w:ascii="Times New Roman" w:eastAsia="Calibri" w:hAnsi="Times New Roman" w:cs="Times New Roman"/>
          <w:b/>
          <w:sz w:val="24"/>
          <w:szCs w:val="24"/>
        </w:rPr>
      </w:pPr>
      <w:r w:rsidRPr="009F497C">
        <w:rPr>
          <w:rFonts w:ascii="Times New Roman" w:eastAsia="Calibri" w:hAnsi="Times New Roman" w:cs="Times New Roman"/>
          <w:b/>
          <w:sz w:val="24"/>
          <w:szCs w:val="24"/>
        </w:rPr>
        <w:t>4.3.Оценки и отзывы работодателей о качестве подготовки выпускников.</w:t>
      </w:r>
    </w:p>
    <w:p w:rsidR="006A56D3" w:rsidRPr="009F497C" w:rsidRDefault="006A56D3" w:rsidP="00EF355D">
      <w:pPr>
        <w:spacing w:after="0" w:line="240" w:lineRule="auto"/>
        <w:ind w:right="40" w:firstLine="357"/>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Колледж старается внимательно отслеживать все отзывы работодателей о качестве</w:t>
      </w:r>
      <w:r w:rsidRPr="009F497C">
        <w:rPr>
          <w:rFonts w:ascii="Times New Roman" w:eastAsia="Arial Unicode MS" w:hAnsi="Times New Roman" w:cs="Times New Roman"/>
          <w:color w:val="000000"/>
          <w:sz w:val="24"/>
          <w:szCs w:val="24"/>
          <w:lang w:eastAsia="ru-RU"/>
        </w:rPr>
        <w:br/>
        <w:t>подготовки выпускников. Поступающие в Колледж отзывы свидетельствуют о достаточном уровне подготовки молодых специалистов, их быстрой адаптации, инициативности и дисциплинированности.</w:t>
      </w:r>
    </w:p>
    <w:p w:rsidR="006A56D3" w:rsidRPr="009F497C" w:rsidRDefault="006A56D3" w:rsidP="00EF355D">
      <w:pPr>
        <w:autoSpaceDE w:val="0"/>
        <w:autoSpaceDN w:val="0"/>
        <w:adjustRightInd w:val="0"/>
        <w:spacing w:after="0" w:line="240" w:lineRule="auto"/>
        <w:ind w:firstLine="357"/>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Опросы работодателей и наставников показывают, что из профессиональных качеств выпускников колледжа они ценят, прежде всего, наличие опыта практической работы, повышающего уровень их профессиональной компетенции; способность к восполнению и </w:t>
      </w:r>
      <w:r w:rsidRPr="009F497C">
        <w:rPr>
          <w:rFonts w:ascii="Times New Roman" w:eastAsia="Arial Unicode MS" w:hAnsi="Times New Roman" w:cs="Times New Roman"/>
          <w:color w:val="000000"/>
          <w:sz w:val="24"/>
          <w:szCs w:val="24"/>
          <w:lang w:eastAsia="ru-RU"/>
        </w:rPr>
        <w:lastRenderedPageBreak/>
        <w:t xml:space="preserve">применению своих знаний, в том числе в смежных и других областях, что выражается в способности к самообразованию. </w:t>
      </w:r>
    </w:p>
    <w:p w:rsidR="006A56D3" w:rsidRPr="009F497C" w:rsidRDefault="006A56D3" w:rsidP="00EF355D">
      <w:pPr>
        <w:autoSpaceDE w:val="0"/>
        <w:autoSpaceDN w:val="0"/>
        <w:adjustRightInd w:val="0"/>
        <w:spacing w:after="0" w:line="240" w:lineRule="auto"/>
        <w:ind w:firstLine="357"/>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Из личностных качеств выпускников они выделяют: адаптивность, умение выстраивать межличностные отношения; умение работать в команде; </w:t>
      </w:r>
      <w:proofErr w:type="spellStart"/>
      <w:r w:rsidRPr="009F497C">
        <w:rPr>
          <w:rFonts w:ascii="Times New Roman" w:eastAsia="Arial Unicode MS" w:hAnsi="Times New Roman" w:cs="Times New Roman"/>
          <w:color w:val="000000"/>
          <w:sz w:val="24"/>
          <w:szCs w:val="24"/>
          <w:lang w:eastAsia="ru-RU"/>
        </w:rPr>
        <w:t>коммуникативность</w:t>
      </w:r>
      <w:proofErr w:type="spellEnd"/>
      <w:r w:rsidRPr="009F497C">
        <w:rPr>
          <w:rFonts w:ascii="Times New Roman" w:eastAsia="Arial Unicode MS" w:hAnsi="Times New Roman" w:cs="Times New Roman"/>
          <w:color w:val="000000"/>
          <w:sz w:val="24"/>
          <w:szCs w:val="24"/>
          <w:lang w:eastAsia="ru-RU"/>
        </w:rPr>
        <w:t xml:space="preserve">, в том числе владение компьютером; лидерские качества; целеустремлённость, нацеленность на результат и на мотивацию к действию. </w:t>
      </w:r>
    </w:p>
    <w:p w:rsidR="006A56D3" w:rsidRPr="009F497C" w:rsidRDefault="006A56D3" w:rsidP="00EF355D">
      <w:pPr>
        <w:spacing w:line="240" w:lineRule="auto"/>
        <w:ind w:right="40"/>
        <w:contextualSpacing/>
        <w:jc w:val="both"/>
        <w:rPr>
          <w:rFonts w:ascii="Times New Roman" w:eastAsia="Calibri" w:hAnsi="Times New Roman" w:cs="Times New Roman"/>
          <w:sz w:val="24"/>
          <w:szCs w:val="24"/>
        </w:rPr>
      </w:pPr>
    </w:p>
    <w:p w:rsidR="006A56D3" w:rsidRPr="009F497C" w:rsidRDefault="006A56D3" w:rsidP="00EF355D">
      <w:pPr>
        <w:spacing w:after="0" w:line="240" w:lineRule="auto"/>
        <w:ind w:left="360"/>
        <w:contextualSpacing/>
        <w:rPr>
          <w:rFonts w:ascii="Times New Roman" w:eastAsia="Calibri" w:hAnsi="Times New Roman" w:cs="Times New Roman"/>
          <w:sz w:val="24"/>
          <w:szCs w:val="24"/>
        </w:rPr>
      </w:pPr>
    </w:p>
    <w:p w:rsidR="006A56D3" w:rsidRPr="009F497C" w:rsidRDefault="006A56D3" w:rsidP="00EF355D">
      <w:pPr>
        <w:keepNext/>
        <w:keepLines/>
        <w:spacing w:after="253" w:line="240" w:lineRule="auto"/>
        <w:ind w:left="720"/>
        <w:contextualSpacing/>
        <w:jc w:val="center"/>
        <w:outlineLvl w:val="3"/>
        <w:rPr>
          <w:rFonts w:ascii="Times New Roman" w:eastAsia="Calibri" w:hAnsi="Times New Roman" w:cs="Times New Roman"/>
          <w:b/>
          <w:bCs/>
          <w:sz w:val="24"/>
          <w:szCs w:val="24"/>
        </w:rPr>
      </w:pPr>
      <w:r w:rsidRPr="009F497C">
        <w:rPr>
          <w:rFonts w:ascii="Times New Roman" w:eastAsia="Calibri" w:hAnsi="Times New Roman" w:cs="Times New Roman"/>
          <w:b/>
          <w:bCs/>
          <w:sz w:val="24"/>
          <w:szCs w:val="24"/>
        </w:rPr>
        <w:t>4.4 Оценки и отзывы потребителей образовательных услуг.</w:t>
      </w:r>
    </w:p>
    <w:p w:rsidR="006A56D3" w:rsidRPr="009F497C" w:rsidRDefault="006A56D3" w:rsidP="00EF355D">
      <w:pPr>
        <w:keepNext/>
        <w:keepLines/>
        <w:spacing w:after="253" w:line="240" w:lineRule="auto"/>
        <w:ind w:left="720"/>
        <w:contextualSpacing/>
        <w:jc w:val="both"/>
        <w:outlineLvl w:val="3"/>
        <w:rPr>
          <w:rFonts w:ascii="Times New Roman" w:eastAsia="Calibri" w:hAnsi="Times New Roman" w:cs="Times New Roman"/>
          <w:b/>
          <w:bCs/>
          <w:sz w:val="24"/>
          <w:szCs w:val="24"/>
        </w:rPr>
      </w:pPr>
    </w:p>
    <w:p w:rsidR="006A56D3" w:rsidRPr="009F497C" w:rsidRDefault="006A56D3" w:rsidP="00EF355D">
      <w:pPr>
        <w:spacing w:after="0" w:line="240" w:lineRule="auto"/>
        <w:ind w:right="40"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Анкетирование среди ключевых потребителей - студентов и родителей</w:t>
      </w:r>
      <w:r w:rsidRPr="009F497C">
        <w:rPr>
          <w:rFonts w:ascii="Times New Roman" w:eastAsia="Arial Unicode MS" w:hAnsi="Times New Roman" w:cs="Times New Roman"/>
          <w:color w:val="000000"/>
          <w:sz w:val="24"/>
          <w:szCs w:val="24"/>
          <w:lang w:eastAsia="ru-RU"/>
        </w:rPr>
        <w:br/>
        <w:t xml:space="preserve">колледжа в целях мониторинга уровня удовлетворенности всех заинтересованных сторон качеством образовательной деятельности колледжа не проводилось. </w:t>
      </w:r>
    </w:p>
    <w:p w:rsidR="006A56D3" w:rsidRPr="009F497C" w:rsidRDefault="006A56D3" w:rsidP="00EF355D">
      <w:pPr>
        <w:spacing w:after="0" w:line="240" w:lineRule="auto"/>
        <w:rPr>
          <w:rFonts w:ascii="Times New Roman" w:hAnsi="Times New Roman" w:cs="Times New Roman"/>
          <w:sz w:val="24"/>
          <w:szCs w:val="24"/>
        </w:rPr>
      </w:pPr>
    </w:p>
    <w:p w:rsidR="0058474A" w:rsidRPr="009F497C" w:rsidRDefault="0058474A" w:rsidP="00EF355D">
      <w:pPr>
        <w:spacing w:after="0"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4.5. Место учреждения в рейтингах</w:t>
      </w:r>
    </w:p>
    <w:p w:rsidR="0058474A" w:rsidRPr="009F497C" w:rsidRDefault="0058474A" w:rsidP="00EF355D">
      <w:pPr>
        <w:spacing w:after="0" w:line="240" w:lineRule="auto"/>
        <w:jc w:val="center"/>
        <w:rPr>
          <w:rFonts w:ascii="Times New Roman" w:hAnsi="Times New Roman" w:cs="Times New Roman"/>
          <w:b/>
          <w:sz w:val="24"/>
          <w:szCs w:val="24"/>
        </w:rPr>
      </w:pPr>
    </w:p>
    <w:p w:rsidR="0058474A" w:rsidRPr="009F497C" w:rsidRDefault="0058474A" w:rsidP="00EF355D">
      <w:pPr>
        <w:spacing w:after="0" w:line="240" w:lineRule="auto"/>
        <w:ind w:left="120" w:firstLine="880"/>
        <w:jc w:val="both"/>
        <w:rPr>
          <w:rFonts w:ascii="Times New Roman" w:eastAsia="Arial Unicode MS" w:hAnsi="Times New Roman" w:cs="Times New Roman"/>
          <w:sz w:val="24"/>
          <w:szCs w:val="24"/>
          <w:lang w:eastAsia="ru-RU"/>
        </w:rPr>
      </w:pPr>
      <w:r w:rsidRPr="009F497C">
        <w:rPr>
          <w:rFonts w:ascii="Times New Roman" w:eastAsia="Arial Unicode MS" w:hAnsi="Times New Roman" w:cs="Times New Roman"/>
          <w:sz w:val="24"/>
          <w:szCs w:val="24"/>
          <w:lang w:eastAsia="ru-RU"/>
        </w:rPr>
        <w:t>Коллектив Колледжа прошел конкурсный отбор на предоставление в 2020 году грантов из федерального бюджета в форме субсидий юридическим лицам в рамках реализации мероприятия "Государственная поддержка ПОО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«Развитие образования». Сумма гранта 32 600 000 рублей.</w:t>
      </w:r>
    </w:p>
    <w:p w:rsidR="007F48FE" w:rsidRPr="009F497C" w:rsidRDefault="007F48FE" w:rsidP="00EF355D">
      <w:pPr>
        <w:spacing w:after="0" w:line="240" w:lineRule="auto"/>
        <w:rPr>
          <w:rFonts w:ascii="Times New Roman" w:hAnsi="Times New Roman" w:cs="Times New Roman"/>
          <w:sz w:val="24"/>
          <w:szCs w:val="24"/>
        </w:rPr>
      </w:pPr>
    </w:p>
    <w:p w:rsidR="0058474A" w:rsidRPr="009F497C" w:rsidRDefault="0058474A" w:rsidP="00EF355D">
      <w:pPr>
        <w:spacing w:after="0" w:line="240" w:lineRule="auto"/>
        <w:rPr>
          <w:rFonts w:ascii="Times New Roman" w:eastAsia="Arial Unicode MS" w:hAnsi="Times New Roman" w:cs="Times New Roman"/>
          <w:b/>
          <w:color w:val="000000"/>
          <w:sz w:val="24"/>
          <w:szCs w:val="24"/>
          <w:lang w:eastAsia="ru-RU"/>
        </w:rPr>
      </w:pPr>
    </w:p>
    <w:p w:rsidR="0058474A" w:rsidRPr="009F497C" w:rsidRDefault="0058474A" w:rsidP="00EF355D">
      <w:pPr>
        <w:spacing w:after="0" w:line="240" w:lineRule="auto"/>
        <w:jc w:val="center"/>
        <w:rPr>
          <w:rFonts w:ascii="Times New Roman" w:eastAsia="Arial Unicode MS" w:hAnsi="Times New Roman" w:cs="Times New Roman"/>
          <w:b/>
          <w:color w:val="000000"/>
          <w:sz w:val="24"/>
          <w:szCs w:val="24"/>
          <w:lang w:eastAsia="ru-RU"/>
        </w:rPr>
      </w:pPr>
      <w:r w:rsidRPr="009F497C">
        <w:rPr>
          <w:rFonts w:ascii="Times New Roman" w:eastAsia="Arial Unicode MS" w:hAnsi="Times New Roman" w:cs="Times New Roman"/>
          <w:b/>
          <w:color w:val="000000"/>
          <w:sz w:val="24"/>
          <w:szCs w:val="24"/>
          <w:lang w:eastAsia="ru-RU"/>
        </w:rPr>
        <w:t>4.6. Достижения, победы учреждения в конкурсах, проектах (сертификаты, награды, дипломы, грамоты учреждения)</w:t>
      </w:r>
    </w:p>
    <w:p w:rsidR="00E70FAC" w:rsidRPr="009F497C" w:rsidRDefault="00E70FAC" w:rsidP="00EF355D">
      <w:pPr>
        <w:spacing w:line="240" w:lineRule="auto"/>
        <w:rPr>
          <w:rFonts w:ascii="Times New Roman" w:hAnsi="Times New Roman" w:cs="Times New Roman"/>
          <w:b/>
          <w:sz w:val="24"/>
          <w:szCs w:val="24"/>
        </w:rPr>
      </w:pPr>
    </w:p>
    <w:tbl>
      <w:tblPr>
        <w:tblStyle w:val="a3"/>
        <w:tblW w:w="9606" w:type="dxa"/>
        <w:tblLook w:val="04A0" w:firstRow="1" w:lastRow="0" w:firstColumn="1" w:lastColumn="0" w:noHBand="0" w:noVBand="1"/>
      </w:tblPr>
      <w:tblGrid>
        <w:gridCol w:w="3510"/>
        <w:gridCol w:w="1986"/>
        <w:gridCol w:w="1845"/>
        <w:gridCol w:w="2265"/>
      </w:tblGrid>
      <w:tr w:rsidR="00E70FAC" w:rsidRPr="009F497C" w:rsidTr="009F497C">
        <w:trPr>
          <w:trHeight w:val="1242"/>
        </w:trPr>
        <w:tc>
          <w:tcPr>
            <w:tcW w:w="3510" w:type="dxa"/>
          </w:tcPr>
          <w:p w:rsidR="00E70FAC" w:rsidRPr="009F497C" w:rsidRDefault="00E70FAC" w:rsidP="00EF355D">
            <w:pPr>
              <w:pStyle w:val="Default"/>
              <w:jc w:val="center"/>
            </w:pPr>
            <w:r w:rsidRPr="009F497C">
              <w:t>Название</w:t>
            </w:r>
          </w:p>
          <w:p w:rsidR="00E70FAC" w:rsidRPr="009F497C" w:rsidRDefault="00E70FAC" w:rsidP="00EF355D">
            <w:pPr>
              <w:pStyle w:val="Default"/>
              <w:jc w:val="center"/>
            </w:pPr>
            <w:r w:rsidRPr="009F497C">
              <w:t>(</w:t>
            </w:r>
            <w:proofErr w:type="gramStart"/>
            <w:r w:rsidRPr="009F497C">
              <w:t>конкурс</w:t>
            </w:r>
            <w:proofErr w:type="gramEnd"/>
            <w:r w:rsidRPr="009F497C">
              <w:t>, соревнование, олимпиада и проч.)</w:t>
            </w:r>
          </w:p>
        </w:tc>
        <w:tc>
          <w:tcPr>
            <w:tcW w:w="1986" w:type="dxa"/>
          </w:tcPr>
          <w:p w:rsidR="00E70FAC" w:rsidRPr="009F497C" w:rsidRDefault="00E70FAC" w:rsidP="00EF355D">
            <w:pPr>
              <w:pStyle w:val="Default"/>
              <w:jc w:val="center"/>
            </w:pPr>
            <w:r w:rsidRPr="009F497C">
              <w:t>Место проведения</w:t>
            </w:r>
          </w:p>
        </w:tc>
        <w:tc>
          <w:tcPr>
            <w:tcW w:w="1845" w:type="dxa"/>
          </w:tcPr>
          <w:p w:rsidR="00E70FAC" w:rsidRPr="009F497C" w:rsidRDefault="00E70FAC" w:rsidP="00EF355D">
            <w:pPr>
              <w:pStyle w:val="Default"/>
            </w:pPr>
            <w:r w:rsidRPr="009F497C">
              <w:t>Фамилия, имя участников</w:t>
            </w:r>
          </w:p>
        </w:tc>
        <w:tc>
          <w:tcPr>
            <w:tcW w:w="2265" w:type="dxa"/>
          </w:tcPr>
          <w:p w:rsidR="00E70FAC" w:rsidRPr="009F497C" w:rsidRDefault="00E70FAC" w:rsidP="00EF355D">
            <w:pPr>
              <w:spacing w:after="200"/>
              <w:rPr>
                <w:rFonts w:ascii="Times New Roman" w:hAnsi="Times New Roman"/>
                <w:lang w:eastAsia="en-US"/>
              </w:rPr>
            </w:pPr>
          </w:p>
          <w:p w:rsidR="00E70FAC" w:rsidRPr="009F497C" w:rsidRDefault="00E70FAC" w:rsidP="00EF355D">
            <w:pPr>
              <w:pStyle w:val="Default"/>
              <w:jc w:val="center"/>
            </w:pPr>
            <w:r w:rsidRPr="009F497C">
              <w:t>Результат</w:t>
            </w:r>
          </w:p>
        </w:tc>
      </w:tr>
      <w:tr w:rsidR="00E70FAC" w:rsidRPr="009F497C" w:rsidTr="009F497C">
        <w:trPr>
          <w:trHeight w:val="1395"/>
        </w:trPr>
        <w:tc>
          <w:tcPr>
            <w:tcW w:w="3510" w:type="dxa"/>
            <w:vMerge w:val="restart"/>
          </w:tcPr>
          <w:p w:rsidR="00E70FAC" w:rsidRPr="009F497C" w:rsidRDefault="00E70FAC" w:rsidP="00EF355D">
            <w:pPr>
              <w:rPr>
                <w:rFonts w:ascii="Times New Roman" w:eastAsia="Times New Roman" w:hAnsi="Times New Roman"/>
              </w:rPr>
            </w:pPr>
            <w:r w:rsidRPr="009F497C">
              <w:rPr>
                <w:rFonts w:ascii="Times New Roman" w:eastAsia="Times New Roman" w:hAnsi="Times New Roman"/>
              </w:rPr>
              <w:t>V</w:t>
            </w:r>
            <w:r w:rsidRPr="009F497C">
              <w:rPr>
                <w:rFonts w:ascii="Times New Roman" w:eastAsia="Times New Roman" w:hAnsi="Times New Roman"/>
                <w:lang w:val="en-US"/>
              </w:rPr>
              <w:t>II</w:t>
            </w:r>
            <w:r w:rsidRPr="009F497C">
              <w:rPr>
                <w:rFonts w:ascii="Times New Roman" w:eastAsia="Times New Roman" w:hAnsi="Times New Roman"/>
              </w:rPr>
              <w:t xml:space="preserve"> Открытый Региональный чемпионат «Молодые профессионалы» (</w:t>
            </w:r>
            <w:proofErr w:type="spellStart"/>
            <w:r w:rsidRPr="009F497C">
              <w:rPr>
                <w:rFonts w:ascii="Times New Roman" w:eastAsia="Times New Roman" w:hAnsi="Times New Roman"/>
              </w:rPr>
              <w:t>WorldSkills</w:t>
            </w:r>
            <w:proofErr w:type="spellEnd"/>
            <w:r w:rsidRPr="009F497C">
              <w:rPr>
                <w:rFonts w:ascii="Times New Roman" w:eastAsia="Times New Roman" w:hAnsi="Times New Roman"/>
              </w:rPr>
              <w:t xml:space="preserve"> </w:t>
            </w:r>
            <w:proofErr w:type="spellStart"/>
            <w:r w:rsidRPr="009F497C">
              <w:rPr>
                <w:rFonts w:ascii="Times New Roman" w:eastAsia="Times New Roman" w:hAnsi="Times New Roman"/>
              </w:rPr>
              <w:t>Russia</w:t>
            </w:r>
            <w:proofErr w:type="spellEnd"/>
            <w:r w:rsidRPr="009F497C">
              <w:rPr>
                <w:rFonts w:ascii="Times New Roman" w:eastAsia="Times New Roman" w:hAnsi="Times New Roman"/>
              </w:rPr>
              <w:t>) Республики Саха (Якутия) по компетенции «Туризм»</w:t>
            </w:r>
          </w:p>
          <w:p w:rsidR="00E70FAC" w:rsidRPr="009F497C" w:rsidRDefault="00E70FAC" w:rsidP="00EF355D">
            <w:pPr>
              <w:rPr>
                <w:rFonts w:ascii="Times New Roman" w:eastAsia="Times New Roman" w:hAnsi="Times New Roman"/>
              </w:rPr>
            </w:pPr>
          </w:p>
        </w:tc>
        <w:tc>
          <w:tcPr>
            <w:tcW w:w="1986" w:type="dxa"/>
            <w:vMerge w:val="restart"/>
          </w:tcPr>
          <w:p w:rsidR="00E70FAC" w:rsidRPr="009F497C" w:rsidRDefault="00E70FAC" w:rsidP="00EF355D">
            <w:pPr>
              <w:pStyle w:val="Default"/>
            </w:pPr>
            <w:r w:rsidRPr="009F497C">
              <w:t>г. Покровск, 2019 г.</w:t>
            </w:r>
          </w:p>
        </w:tc>
        <w:tc>
          <w:tcPr>
            <w:tcW w:w="1845" w:type="dxa"/>
          </w:tcPr>
          <w:p w:rsidR="00E70FAC" w:rsidRPr="009F497C" w:rsidRDefault="00E70FAC" w:rsidP="00EF355D">
            <w:pPr>
              <w:rPr>
                <w:rFonts w:ascii="Times New Roman" w:hAnsi="Times New Roman"/>
              </w:rPr>
            </w:pPr>
            <w:r w:rsidRPr="009F497C">
              <w:rPr>
                <w:rFonts w:ascii="Times New Roman" w:hAnsi="Times New Roman"/>
              </w:rPr>
              <w:t>Дьяконова Елена Александровна</w:t>
            </w:r>
          </w:p>
          <w:p w:rsidR="00E70FAC" w:rsidRPr="009F497C" w:rsidRDefault="00E70FAC" w:rsidP="00EF355D">
            <w:pPr>
              <w:rPr>
                <w:rFonts w:ascii="Times New Roman" w:hAnsi="Times New Roman"/>
              </w:rPr>
            </w:pPr>
            <w:r w:rsidRPr="009F497C">
              <w:rPr>
                <w:rFonts w:ascii="Times New Roman" w:hAnsi="Times New Roman"/>
              </w:rPr>
              <w:t xml:space="preserve">Харитонова </w:t>
            </w:r>
            <w:proofErr w:type="spellStart"/>
            <w:r w:rsidRPr="009F497C">
              <w:rPr>
                <w:rFonts w:ascii="Times New Roman" w:hAnsi="Times New Roman"/>
              </w:rPr>
              <w:t>Дайаана</w:t>
            </w:r>
            <w:proofErr w:type="spellEnd"/>
            <w:r w:rsidRPr="009F497C">
              <w:rPr>
                <w:rFonts w:ascii="Times New Roman" w:hAnsi="Times New Roman"/>
              </w:rPr>
              <w:t xml:space="preserve"> Николаевна (Т-17)</w:t>
            </w:r>
          </w:p>
          <w:p w:rsidR="00E70FAC" w:rsidRPr="009F497C" w:rsidRDefault="00E70FAC" w:rsidP="00EF355D">
            <w:pPr>
              <w:pStyle w:val="Default"/>
            </w:pPr>
          </w:p>
        </w:tc>
        <w:tc>
          <w:tcPr>
            <w:tcW w:w="2265" w:type="dxa"/>
          </w:tcPr>
          <w:p w:rsidR="00E70FAC" w:rsidRPr="009F497C" w:rsidRDefault="00E70FAC" w:rsidP="00EF355D">
            <w:pPr>
              <w:pStyle w:val="Default"/>
            </w:pPr>
            <w:r w:rsidRPr="009F497C">
              <w:rPr>
                <w:rFonts w:eastAsia="Times New Roman"/>
              </w:rPr>
              <w:t>Диплом 1 степени</w:t>
            </w:r>
          </w:p>
        </w:tc>
      </w:tr>
      <w:tr w:rsidR="00E70FAC" w:rsidRPr="009F497C" w:rsidTr="009F497C">
        <w:trPr>
          <w:trHeight w:val="1155"/>
        </w:trPr>
        <w:tc>
          <w:tcPr>
            <w:tcW w:w="3510" w:type="dxa"/>
            <w:vMerge/>
          </w:tcPr>
          <w:p w:rsidR="00E70FAC" w:rsidRPr="009F497C" w:rsidRDefault="00E70FAC" w:rsidP="00EF355D">
            <w:pPr>
              <w:rPr>
                <w:rFonts w:ascii="Times New Roman" w:eastAsia="Times New Roman" w:hAnsi="Times New Roman"/>
              </w:rPr>
            </w:pPr>
          </w:p>
        </w:tc>
        <w:tc>
          <w:tcPr>
            <w:tcW w:w="1986" w:type="dxa"/>
            <w:vMerge/>
          </w:tcPr>
          <w:p w:rsidR="00E70FAC" w:rsidRPr="009F497C" w:rsidRDefault="00E70FAC" w:rsidP="00EF355D">
            <w:pPr>
              <w:pStyle w:val="Default"/>
            </w:pPr>
          </w:p>
        </w:tc>
        <w:tc>
          <w:tcPr>
            <w:tcW w:w="1845" w:type="dxa"/>
          </w:tcPr>
          <w:p w:rsidR="00E70FAC" w:rsidRPr="009F497C" w:rsidRDefault="00E70FAC" w:rsidP="00EF355D">
            <w:pPr>
              <w:rPr>
                <w:rFonts w:ascii="Times New Roman" w:hAnsi="Times New Roman"/>
              </w:rPr>
            </w:pPr>
            <w:r w:rsidRPr="009F497C">
              <w:rPr>
                <w:rFonts w:ascii="Times New Roman" w:eastAsia="Times New Roman" w:hAnsi="Times New Roman"/>
              </w:rPr>
              <w:t xml:space="preserve"> </w:t>
            </w:r>
            <w:r w:rsidRPr="009F497C">
              <w:rPr>
                <w:rFonts w:ascii="Times New Roman" w:hAnsi="Times New Roman"/>
              </w:rPr>
              <w:t xml:space="preserve">Корякина Любовь </w:t>
            </w:r>
            <w:proofErr w:type="spellStart"/>
            <w:r w:rsidRPr="009F497C">
              <w:rPr>
                <w:rFonts w:ascii="Times New Roman" w:hAnsi="Times New Roman"/>
              </w:rPr>
              <w:t>Гаврильевна</w:t>
            </w:r>
            <w:proofErr w:type="spellEnd"/>
            <w:r w:rsidRPr="009F497C">
              <w:rPr>
                <w:rFonts w:ascii="Times New Roman" w:hAnsi="Times New Roman"/>
              </w:rPr>
              <w:t xml:space="preserve"> </w:t>
            </w:r>
          </w:p>
          <w:p w:rsidR="00E70FAC" w:rsidRPr="009F497C" w:rsidRDefault="00E70FAC" w:rsidP="00EF355D">
            <w:pPr>
              <w:pStyle w:val="Default"/>
              <w:rPr>
                <w:rFonts w:eastAsia="Times New Roman"/>
              </w:rPr>
            </w:pPr>
            <w:proofErr w:type="spellStart"/>
            <w:r w:rsidRPr="009F497C">
              <w:t>Руфова</w:t>
            </w:r>
            <w:proofErr w:type="spellEnd"/>
            <w:r w:rsidRPr="009F497C">
              <w:t xml:space="preserve"> Анна Степановна</w:t>
            </w:r>
          </w:p>
        </w:tc>
        <w:tc>
          <w:tcPr>
            <w:tcW w:w="2265" w:type="dxa"/>
          </w:tcPr>
          <w:p w:rsidR="00E70FAC" w:rsidRPr="009F497C" w:rsidRDefault="00E70FAC" w:rsidP="00EF355D">
            <w:pPr>
              <w:pStyle w:val="Default"/>
            </w:pPr>
            <w:r w:rsidRPr="009F497C">
              <w:rPr>
                <w:rFonts w:eastAsia="Times New Roman"/>
              </w:rPr>
              <w:t>Диплом 2 степени,</w:t>
            </w:r>
          </w:p>
        </w:tc>
      </w:tr>
      <w:tr w:rsidR="00E70FAC" w:rsidRPr="009F497C" w:rsidTr="009F497C">
        <w:trPr>
          <w:trHeight w:val="1974"/>
        </w:trPr>
        <w:tc>
          <w:tcPr>
            <w:tcW w:w="3510" w:type="dxa"/>
            <w:vMerge/>
          </w:tcPr>
          <w:p w:rsidR="00E70FAC" w:rsidRPr="009F497C" w:rsidRDefault="00E70FAC" w:rsidP="00EF355D">
            <w:pPr>
              <w:rPr>
                <w:rFonts w:ascii="Times New Roman" w:eastAsia="Times New Roman" w:hAnsi="Times New Roman"/>
              </w:rPr>
            </w:pPr>
          </w:p>
        </w:tc>
        <w:tc>
          <w:tcPr>
            <w:tcW w:w="1986" w:type="dxa"/>
            <w:vMerge/>
          </w:tcPr>
          <w:p w:rsidR="00E70FAC" w:rsidRPr="009F497C" w:rsidRDefault="00E70FAC" w:rsidP="00EF355D">
            <w:pPr>
              <w:pStyle w:val="Default"/>
            </w:pPr>
          </w:p>
        </w:tc>
        <w:tc>
          <w:tcPr>
            <w:tcW w:w="1845" w:type="dxa"/>
          </w:tcPr>
          <w:p w:rsidR="00E70FAC" w:rsidRPr="009F497C" w:rsidRDefault="00E70FAC" w:rsidP="00EF355D">
            <w:pPr>
              <w:pStyle w:val="Default"/>
              <w:rPr>
                <w:rFonts w:eastAsia="Times New Roman"/>
              </w:rPr>
            </w:pPr>
            <w:r w:rsidRPr="009F497C">
              <w:rPr>
                <w:rFonts w:eastAsia="Times New Roman"/>
              </w:rPr>
              <w:t xml:space="preserve"> </w:t>
            </w:r>
            <w:proofErr w:type="spellStart"/>
            <w:r w:rsidRPr="009F497C">
              <w:t>Тарабукина</w:t>
            </w:r>
            <w:proofErr w:type="spellEnd"/>
            <w:r w:rsidRPr="009F497C">
              <w:t xml:space="preserve"> </w:t>
            </w:r>
            <w:proofErr w:type="spellStart"/>
            <w:r w:rsidRPr="009F497C">
              <w:t>Василена</w:t>
            </w:r>
            <w:proofErr w:type="spellEnd"/>
            <w:r w:rsidRPr="009F497C">
              <w:t xml:space="preserve"> Васильевна, </w:t>
            </w:r>
            <w:proofErr w:type="spellStart"/>
            <w:r w:rsidRPr="009F497C">
              <w:t>Тюляхова</w:t>
            </w:r>
            <w:proofErr w:type="spellEnd"/>
            <w:r w:rsidRPr="009F497C">
              <w:t xml:space="preserve"> Ирина Валерьевна, Т-17</w:t>
            </w:r>
          </w:p>
        </w:tc>
        <w:tc>
          <w:tcPr>
            <w:tcW w:w="2265" w:type="dxa"/>
          </w:tcPr>
          <w:p w:rsidR="00E70FAC" w:rsidRPr="009F497C" w:rsidRDefault="00E70FAC" w:rsidP="00EF355D">
            <w:pPr>
              <w:pStyle w:val="Default"/>
            </w:pPr>
            <w:r w:rsidRPr="009F497C">
              <w:rPr>
                <w:rFonts w:eastAsia="Times New Roman"/>
              </w:rPr>
              <w:t>Диплом 3 степени</w:t>
            </w:r>
          </w:p>
        </w:tc>
      </w:tr>
      <w:tr w:rsidR="00E70FAC" w:rsidRPr="009F497C" w:rsidTr="009F497C">
        <w:trPr>
          <w:trHeight w:val="1974"/>
        </w:trPr>
        <w:tc>
          <w:tcPr>
            <w:tcW w:w="3510" w:type="dxa"/>
          </w:tcPr>
          <w:p w:rsidR="00E70FAC" w:rsidRPr="009F497C" w:rsidRDefault="00E70FAC" w:rsidP="00EF355D">
            <w:pPr>
              <w:rPr>
                <w:rFonts w:ascii="Times New Roman" w:eastAsia="Times New Roman" w:hAnsi="Times New Roman"/>
              </w:rPr>
            </w:pPr>
            <w:r w:rsidRPr="009F497C">
              <w:rPr>
                <w:rFonts w:ascii="Times New Roman" w:hAnsi="Times New Roman"/>
                <w:lang w:val="en-US"/>
              </w:rPr>
              <w:lastRenderedPageBreak/>
              <w:t>VII</w:t>
            </w:r>
            <w:r w:rsidRPr="009F497C">
              <w:rPr>
                <w:rFonts w:ascii="Times New Roman" w:hAnsi="Times New Roman"/>
              </w:rPr>
              <w:t xml:space="preserve"> открытый региональный чемпионат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xml:space="preserve">) -2019 Республики Саха (Якутия) по компетенции </w:t>
            </w:r>
            <w:r w:rsidRPr="009F497C">
              <w:rPr>
                <w:rFonts w:ascii="Times New Roman" w:hAnsi="Times New Roman"/>
                <w:lang w:val="en-US"/>
              </w:rPr>
              <w:t>F</w:t>
            </w:r>
            <w:r w:rsidRPr="009F497C">
              <w:rPr>
                <w:rFonts w:ascii="Times New Roman" w:hAnsi="Times New Roman"/>
              </w:rPr>
              <w:t>6«Разработка мобильных приложений»</w:t>
            </w:r>
          </w:p>
        </w:tc>
        <w:tc>
          <w:tcPr>
            <w:tcW w:w="1986" w:type="dxa"/>
          </w:tcPr>
          <w:p w:rsidR="00E70FAC" w:rsidRPr="009F497C" w:rsidRDefault="00E70FAC" w:rsidP="00EF355D">
            <w:pPr>
              <w:pStyle w:val="Default"/>
            </w:pPr>
          </w:p>
        </w:tc>
        <w:tc>
          <w:tcPr>
            <w:tcW w:w="1845" w:type="dxa"/>
          </w:tcPr>
          <w:p w:rsidR="00E70FAC" w:rsidRPr="009F497C" w:rsidRDefault="00E70FAC" w:rsidP="00EF355D">
            <w:pPr>
              <w:pStyle w:val="Default"/>
              <w:rPr>
                <w:rFonts w:eastAsia="Times New Roman"/>
              </w:rPr>
            </w:pPr>
            <w:proofErr w:type="spellStart"/>
            <w:r w:rsidRPr="009F497C">
              <w:t>Иппатьев</w:t>
            </w:r>
            <w:proofErr w:type="spellEnd"/>
            <w:r w:rsidRPr="009F497C">
              <w:t xml:space="preserve"> Александр Геннадиевич, ИСИП-18  </w:t>
            </w:r>
          </w:p>
        </w:tc>
        <w:tc>
          <w:tcPr>
            <w:tcW w:w="2265" w:type="dxa"/>
          </w:tcPr>
          <w:p w:rsidR="00E70FAC" w:rsidRPr="009F497C" w:rsidRDefault="00E70FAC" w:rsidP="00EF355D">
            <w:pPr>
              <w:pStyle w:val="Default"/>
              <w:rPr>
                <w:rFonts w:eastAsia="Times New Roman"/>
              </w:rPr>
            </w:pPr>
            <w:r w:rsidRPr="009F497C">
              <w:rPr>
                <w:rFonts w:eastAsia="Times New Roman"/>
              </w:rPr>
              <w:t>Диплом 1 степени</w:t>
            </w:r>
          </w:p>
        </w:tc>
      </w:tr>
      <w:tr w:rsidR="00E70FAC" w:rsidRPr="009F497C" w:rsidTr="009F497C">
        <w:trPr>
          <w:trHeight w:val="1974"/>
        </w:trPr>
        <w:tc>
          <w:tcPr>
            <w:tcW w:w="3510" w:type="dxa"/>
          </w:tcPr>
          <w:p w:rsidR="00E70FAC" w:rsidRPr="009F497C" w:rsidRDefault="00E70FAC" w:rsidP="00EF355D">
            <w:pPr>
              <w:rPr>
                <w:rFonts w:ascii="Times New Roman" w:hAnsi="Times New Roman"/>
              </w:rPr>
            </w:pPr>
            <w:r w:rsidRPr="009F497C">
              <w:rPr>
                <w:rFonts w:ascii="Times New Roman" w:hAnsi="Times New Roman"/>
                <w:lang w:val="en-US"/>
              </w:rPr>
              <w:t>VII</w:t>
            </w:r>
            <w:r w:rsidRPr="009F497C">
              <w:rPr>
                <w:rFonts w:ascii="Times New Roman" w:hAnsi="Times New Roman"/>
              </w:rPr>
              <w:t xml:space="preserve"> открытый региональный чемпионат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xml:space="preserve">) -2019 Республики Саха (Якутия) по компетенции </w:t>
            </w:r>
            <w:r w:rsidRPr="009F497C">
              <w:rPr>
                <w:rFonts w:ascii="Times New Roman" w:hAnsi="Times New Roman"/>
                <w:lang w:val="en-US"/>
              </w:rPr>
              <w:t>F</w:t>
            </w:r>
            <w:r w:rsidRPr="009F497C">
              <w:rPr>
                <w:rFonts w:ascii="Times New Roman" w:hAnsi="Times New Roman"/>
              </w:rPr>
              <w:t xml:space="preserve">8«Кибербезопасность» </w:t>
            </w:r>
          </w:p>
          <w:p w:rsidR="00E70FAC" w:rsidRPr="009F497C" w:rsidRDefault="00E70FAC" w:rsidP="00EF355D">
            <w:pPr>
              <w:rPr>
                <w:rFonts w:ascii="Times New Roman" w:hAnsi="Times New Roman"/>
              </w:rPr>
            </w:pPr>
          </w:p>
        </w:tc>
        <w:tc>
          <w:tcPr>
            <w:tcW w:w="1986" w:type="dxa"/>
          </w:tcPr>
          <w:p w:rsidR="00E70FAC" w:rsidRPr="009F497C" w:rsidRDefault="00E70FAC" w:rsidP="00EF355D">
            <w:pPr>
              <w:pStyle w:val="Default"/>
            </w:pPr>
          </w:p>
        </w:tc>
        <w:tc>
          <w:tcPr>
            <w:tcW w:w="1845" w:type="dxa"/>
          </w:tcPr>
          <w:p w:rsidR="00E70FAC" w:rsidRPr="009F497C" w:rsidRDefault="00E70FAC" w:rsidP="00EF355D">
            <w:pPr>
              <w:pStyle w:val="Default"/>
            </w:pPr>
            <w:r w:rsidRPr="009F497C">
              <w:t>Портнягин Алексей Прокопьевич, ОИТЗИ-18– 3 место</w:t>
            </w:r>
          </w:p>
        </w:tc>
        <w:tc>
          <w:tcPr>
            <w:tcW w:w="2265" w:type="dxa"/>
          </w:tcPr>
          <w:p w:rsidR="00E70FAC" w:rsidRPr="009F497C" w:rsidRDefault="00E70FAC" w:rsidP="00EF355D">
            <w:pPr>
              <w:pStyle w:val="Default"/>
              <w:rPr>
                <w:rFonts w:eastAsia="Times New Roman"/>
              </w:rPr>
            </w:pPr>
            <w:r w:rsidRPr="009F497C">
              <w:rPr>
                <w:rFonts w:eastAsia="Times New Roman"/>
              </w:rPr>
              <w:t xml:space="preserve">Диплом 3 степени </w:t>
            </w:r>
          </w:p>
        </w:tc>
      </w:tr>
      <w:tr w:rsidR="00E70FAC" w:rsidRPr="009F497C" w:rsidTr="009F497C">
        <w:trPr>
          <w:trHeight w:val="1974"/>
        </w:trPr>
        <w:tc>
          <w:tcPr>
            <w:tcW w:w="3510" w:type="dxa"/>
          </w:tcPr>
          <w:p w:rsidR="00E70FAC" w:rsidRPr="009F497C" w:rsidRDefault="00E70FAC" w:rsidP="00EF355D">
            <w:pPr>
              <w:rPr>
                <w:rFonts w:ascii="Times New Roman" w:hAnsi="Times New Roman"/>
              </w:rPr>
            </w:pPr>
            <w:r w:rsidRPr="009F497C">
              <w:rPr>
                <w:rFonts w:ascii="Times New Roman" w:eastAsia="Times New Roman" w:hAnsi="Times New Roman"/>
              </w:rPr>
              <w:t xml:space="preserve">Отборочные соревнования для участия в финале </w:t>
            </w:r>
            <w:r w:rsidRPr="009F497C">
              <w:rPr>
                <w:rFonts w:ascii="Times New Roman" w:eastAsia="Times New Roman" w:hAnsi="Times New Roman"/>
                <w:lang w:val="en-US"/>
              </w:rPr>
              <w:t>VII</w:t>
            </w:r>
            <w:r w:rsidRPr="009F497C">
              <w:rPr>
                <w:rFonts w:ascii="Times New Roman" w:eastAsia="Times New Roman" w:hAnsi="Times New Roman"/>
              </w:rPr>
              <w:t xml:space="preserve"> Национального чемпионата «Молодые профессионалы» (</w:t>
            </w:r>
            <w:proofErr w:type="spellStart"/>
            <w:r w:rsidRPr="009F497C">
              <w:rPr>
                <w:rFonts w:ascii="Times New Roman" w:eastAsia="Times New Roman" w:hAnsi="Times New Roman"/>
              </w:rPr>
              <w:t>WorldSkills</w:t>
            </w:r>
            <w:proofErr w:type="spellEnd"/>
            <w:r w:rsidRPr="009F497C">
              <w:rPr>
                <w:rFonts w:ascii="Times New Roman" w:eastAsia="Times New Roman" w:hAnsi="Times New Roman"/>
              </w:rPr>
              <w:t xml:space="preserve"> </w:t>
            </w:r>
            <w:proofErr w:type="spellStart"/>
            <w:r w:rsidRPr="009F497C">
              <w:rPr>
                <w:rFonts w:ascii="Times New Roman" w:eastAsia="Times New Roman" w:hAnsi="Times New Roman"/>
              </w:rPr>
              <w:t>Russia</w:t>
            </w:r>
            <w:proofErr w:type="spellEnd"/>
            <w:r w:rsidRPr="009F497C">
              <w:rPr>
                <w:rFonts w:ascii="Times New Roman" w:eastAsia="Times New Roman" w:hAnsi="Times New Roman"/>
              </w:rPr>
              <w:t>) – 2019 г</w:t>
            </w:r>
          </w:p>
          <w:p w:rsidR="00E70FAC" w:rsidRPr="009F497C" w:rsidRDefault="00E70FAC" w:rsidP="00EF355D">
            <w:pPr>
              <w:rPr>
                <w:rFonts w:ascii="Times New Roman" w:hAnsi="Times New Roman"/>
              </w:rPr>
            </w:pPr>
          </w:p>
        </w:tc>
        <w:tc>
          <w:tcPr>
            <w:tcW w:w="1986" w:type="dxa"/>
          </w:tcPr>
          <w:p w:rsidR="00E70FAC" w:rsidRPr="009F497C" w:rsidRDefault="00E70FAC" w:rsidP="00EF355D">
            <w:pPr>
              <w:pStyle w:val="Default"/>
            </w:pPr>
            <w:r w:rsidRPr="009F497C">
              <w:t>201</w:t>
            </w:r>
            <w:r w:rsidRPr="009F497C">
              <w:rPr>
                <w:lang w:val="en-US"/>
              </w:rPr>
              <w:t>9</w:t>
            </w:r>
            <w:r w:rsidRPr="009F497C">
              <w:t xml:space="preserve">, г. Великий Новгород </w:t>
            </w:r>
          </w:p>
        </w:tc>
        <w:tc>
          <w:tcPr>
            <w:tcW w:w="1845" w:type="dxa"/>
          </w:tcPr>
          <w:p w:rsidR="00E70FAC" w:rsidRPr="009F497C" w:rsidRDefault="00E70FAC" w:rsidP="00EF355D">
            <w:pPr>
              <w:pStyle w:val="Default"/>
            </w:pPr>
            <w:r w:rsidRPr="009F497C">
              <w:t xml:space="preserve">Васильева </w:t>
            </w:r>
            <w:proofErr w:type="spellStart"/>
            <w:r w:rsidRPr="009F497C">
              <w:t>Василена</w:t>
            </w:r>
            <w:proofErr w:type="spellEnd"/>
            <w:r w:rsidRPr="009F497C">
              <w:t>, Т-17</w:t>
            </w:r>
          </w:p>
          <w:p w:rsidR="00E70FAC" w:rsidRPr="009F497C" w:rsidRDefault="00E70FAC" w:rsidP="00EF355D">
            <w:pPr>
              <w:pStyle w:val="Default"/>
            </w:pPr>
            <w:r w:rsidRPr="009F497C">
              <w:t>Дьяконова Лена, Т-17</w:t>
            </w:r>
          </w:p>
        </w:tc>
        <w:tc>
          <w:tcPr>
            <w:tcW w:w="2265" w:type="dxa"/>
          </w:tcPr>
          <w:p w:rsidR="00E70FAC" w:rsidRPr="009F497C" w:rsidRDefault="00E70FAC" w:rsidP="00EF355D">
            <w:pPr>
              <w:pStyle w:val="Default"/>
            </w:pPr>
            <w:r w:rsidRPr="009F497C">
              <w:t>Сертификат</w:t>
            </w:r>
          </w:p>
        </w:tc>
      </w:tr>
      <w:tr w:rsidR="00E70FAC" w:rsidRPr="009F497C" w:rsidTr="009F497C">
        <w:trPr>
          <w:trHeight w:val="1974"/>
        </w:trPr>
        <w:tc>
          <w:tcPr>
            <w:tcW w:w="3510" w:type="dxa"/>
          </w:tcPr>
          <w:p w:rsidR="00E70FAC" w:rsidRPr="009F497C" w:rsidRDefault="00E70FAC" w:rsidP="00EF355D">
            <w:pPr>
              <w:rPr>
                <w:rFonts w:ascii="Times New Roman" w:hAnsi="Times New Roman"/>
              </w:rPr>
            </w:pPr>
            <w:r w:rsidRPr="009F497C">
              <w:rPr>
                <w:rFonts w:ascii="Times New Roman" w:eastAsia="Times New Roman" w:hAnsi="Times New Roman"/>
              </w:rPr>
              <w:t xml:space="preserve">Отборочные соревнования для участия в финале </w:t>
            </w:r>
            <w:r w:rsidRPr="009F497C">
              <w:rPr>
                <w:rFonts w:ascii="Times New Roman" w:eastAsia="Times New Roman" w:hAnsi="Times New Roman"/>
                <w:lang w:val="en-US"/>
              </w:rPr>
              <w:t>VII</w:t>
            </w:r>
            <w:r w:rsidRPr="009F497C">
              <w:rPr>
                <w:rFonts w:ascii="Times New Roman" w:eastAsia="Times New Roman" w:hAnsi="Times New Roman"/>
              </w:rPr>
              <w:t xml:space="preserve"> Национального чемпионата «Молодые профессионалы» (</w:t>
            </w:r>
            <w:proofErr w:type="spellStart"/>
            <w:r w:rsidRPr="009F497C">
              <w:rPr>
                <w:rFonts w:ascii="Times New Roman" w:eastAsia="Times New Roman" w:hAnsi="Times New Roman"/>
              </w:rPr>
              <w:t>WorldSkills</w:t>
            </w:r>
            <w:proofErr w:type="spellEnd"/>
            <w:r w:rsidRPr="009F497C">
              <w:rPr>
                <w:rFonts w:ascii="Times New Roman" w:eastAsia="Times New Roman" w:hAnsi="Times New Roman"/>
              </w:rPr>
              <w:t xml:space="preserve"> </w:t>
            </w:r>
            <w:proofErr w:type="spellStart"/>
            <w:r w:rsidRPr="009F497C">
              <w:rPr>
                <w:rFonts w:ascii="Times New Roman" w:eastAsia="Times New Roman" w:hAnsi="Times New Roman"/>
              </w:rPr>
              <w:t>Russia</w:t>
            </w:r>
            <w:proofErr w:type="spellEnd"/>
            <w:r w:rsidRPr="009F497C">
              <w:rPr>
                <w:rFonts w:ascii="Times New Roman" w:eastAsia="Times New Roman" w:hAnsi="Times New Roman"/>
              </w:rPr>
              <w:t>) – 2019 г по компетенции «Разработка мобильных приложений»</w:t>
            </w:r>
          </w:p>
          <w:p w:rsidR="00E70FAC" w:rsidRPr="009F497C" w:rsidRDefault="00E70FAC" w:rsidP="00EF355D">
            <w:pPr>
              <w:rPr>
                <w:rFonts w:ascii="Times New Roman" w:eastAsia="Times New Roman" w:hAnsi="Times New Roman"/>
              </w:rPr>
            </w:pPr>
          </w:p>
        </w:tc>
        <w:tc>
          <w:tcPr>
            <w:tcW w:w="1986" w:type="dxa"/>
          </w:tcPr>
          <w:p w:rsidR="00E70FAC" w:rsidRPr="009F497C" w:rsidRDefault="00E70FAC" w:rsidP="00EF355D">
            <w:pPr>
              <w:pStyle w:val="Default"/>
            </w:pPr>
            <w:r w:rsidRPr="009F497C">
              <w:t xml:space="preserve">2019, г. Якутск </w:t>
            </w:r>
          </w:p>
        </w:tc>
        <w:tc>
          <w:tcPr>
            <w:tcW w:w="1845" w:type="dxa"/>
          </w:tcPr>
          <w:p w:rsidR="00E70FAC" w:rsidRPr="009F497C" w:rsidRDefault="00E70FAC" w:rsidP="00EF355D">
            <w:pPr>
              <w:pStyle w:val="Default"/>
            </w:pPr>
            <w:proofErr w:type="spellStart"/>
            <w:r w:rsidRPr="009F497C">
              <w:t>Иппатьев</w:t>
            </w:r>
            <w:proofErr w:type="spellEnd"/>
            <w:r w:rsidRPr="009F497C">
              <w:t xml:space="preserve"> Александр, ИСИП-18</w:t>
            </w:r>
          </w:p>
        </w:tc>
        <w:tc>
          <w:tcPr>
            <w:tcW w:w="2265" w:type="dxa"/>
          </w:tcPr>
          <w:p w:rsidR="00E70FAC" w:rsidRPr="009F497C" w:rsidRDefault="00E70FAC" w:rsidP="00EF355D">
            <w:pPr>
              <w:pStyle w:val="Default"/>
            </w:pPr>
            <w:r w:rsidRPr="009F497C">
              <w:t>Сертификат</w:t>
            </w:r>
          </w:p>
        </w:tc>
      </w:tr>
      <w:tr w:rsidR="00E70FAC" w:rsidRPr="009F497C" w:rsidTr="009F497C">
        <w:trPr>
          <w:trHeight w:val="1974"/>
        </w:trPr>
        <w:tc>
          <w:tcPr>
            <w:tcW w:w="3510" w:type="dxa"/>
          </w:tcPr>
          <w:p w:rsidR="00E70FAC" w:rsidRPr="009F497C" w:rsidRDefault="00E70FAC" w:rsidP="00EF355D">
            <w:pPr>
              <w:rPr>
                <w:rFonts w:ascii="Times New Roman" w:hAnsi="Times New Roman"/>
              </w:rPr>
            </w:pPr>
            <w:r w:rsidRPr="009F497C">
              <w:rPr>
                <w:rFonts w:ascii="Times New Roman" w:hAnsi="Times New Roman"/>
                <w:lang w:val="en-US"/>
              </w:rPr>
              <w:t>X</w:t>
            </w:r>
            <w:r w:rsidRPr="009F497C">
              <w:rPr>
                <w:rFonts w:ascii="Times New Roman" w:hAnsi="Times New Roman"/>
              </w:rPr>
              <w:t xml:space="preserve"> Республиканский интеллектуальный марафон среди обучающихся образовательных организаций СПО, посвященном 50-летию колледжа инфраструктурных </w:t>
            </w:r>
          </w:p>
        </w:tc>
        <w:tc>
          <w:tcPr>
            <w:tcW w:w="1986" w:type="dxa"/>
          </w:tcPr>
          <w:p w:rsidR="00E70FAC" w:rsidRPr="009F497C" w:rsidRDefault="00E70FAC" w:rsidP="00EF355D">
            <w:pPr>
              <w:pStyle w:val="Default"/>
            </w:pPr>
            <w:r w:rsidRPr="009F497C">
              <w:t xml:space="preserve">г. Якутск, 2019 </w:t>
            </w:r>
          </w:p>
        </w:tc>
        <w:tc>
          <w:tcPr>
            <w:tcW w:w="1845" w:type="dxa"/>
          </w:tcPr>
          <w:p w:rsidR="00E70FAC" w:rsidRPr="009F497C" w:rsidRDefault="00E70FAC" w:rsidP="00EF355D">
            <w:pPr>
              <w:pStyle w:val="Default"/>
            </w:pPr>
            <w:r w:rsidRPr="009F497C">
              <w:t>Осипова Маргарита</w:t>
            </w:r>
          </w:p>
        </w:tc>
        <w:tc>
          <w:tcPr>
            <w:tcW w:w="2265" w:type="dxa"/>
          </w:tcPr>
          <w:p w:rsidR="00E70FAC" w:rsidRPr="009F497C" w:rsidRDefault="00E70FAC" w:rsidP="00EF355D">
            <w:pPr>
              <w:pStyle w:val="Default"/>
              <w:rPr>
                <w:rFonts w:eastAsia="Times New Roman"/>
              </w:rPr>
            </w:pPr>
            <w:r w:rsidRPr="009F497C">
              <w:rPr>
                <w:rFonts w:eastAsia="Times New Roman"/>
              </w:rPr>
              <w:t>Диплом 2 степени</w:t>
            </w:r>
          </w:p>
        </w:tc>
      </w:tr>
      <w:tr w:rsidR="00E70FAC" w:rsidRPr="009F497C" w:rsidTr="009F497C">
        <w:trPr>
          <w:trHeight w:val="1974"/>
        </w:trPr>
        <w:tc>
          <w:tcPr>
            <w:tcW w:w="3510" w:type="dxa"/>
          </w:tcPr>
          <w:p w:rsidR="00E70FAC" w:rsidRPr="009F497C" w:rsidRDefault="00E70FAC" w:rsidP="00EF355D">
            <w:pPr>
              <w:rPr>
                <w:rFonts w:ascii="Times New Roman" w:eastAsia="Times New Roman" w:hAnsi="Times New Roman"/>
              </w:rPr>
            </w:pPr>
            <w:r w:rsidRPr="009F497C">
              <w:rPr>
                <w:rFonts w:ascii="Times New Roman" w:hAnsi="Times New Roman"/>
                <w:lang w:val="en-US"/>
              </w:rPr>
              <w:t>IV</w:t>
            </w:r>
            <w:r w:rsidRPr="009F497C">
              <w:rPr>
                <w:rFonts w:ascii="Times New Roman" w:hAnsi="Times New Roman"/>
              </w:rPr>
              <w:t xml:space="preserve"> Республиканский конкурс «Моя профессия </w:t>
            </w:r>
            <w:r w:rsidRPr="009F497C">
              <w:rPr>
                <w:rFonts w:ascii="Times New Roman" w:hAnsi="Times New Roman"/>
                <w:lang w:val="en-US"/>
              </w:rPr>
              <w:t>IT</w:t>
            </w:r>
            <w:r w:rsidRPr="009F497C">
              <w:rPr>
                <w:rFonts w:ascii="Times New Roman" w:hAnsi="Times New Roman"/>
              </w:rPr>
              <w:t xml:space="preserve"> 2019»  формате ИТ-</w:t>
            </w:r>
            <w:proofErr w:type="spellStart"/>
            <w:r w:rsidRPr="009F497C">
              <w:rPr>
                <w:rFonts w:ascii="Times New Roman" w:hAnsi="Times New Roman"/>
              </w:rPr>
              <w:t>Хакатон</w:t>
            </w:r>
            <w:proofErr w:type="spellEnd"/>
            <w:r w:rsidRPr="009F497C">
              <w:rPr>
                <w:rFonts w:ascii="Times New Roman" w:hAnsi="Times New Roman"/>
              </w:rPr>
              <w:t xml:space="preserve"> в категории В (студенты СПО) </w:t>
            </w:r>
          </w:p>
        </w:tc>
        <w:tc>
          <w:tcPr>
            <w:tcW w:w="1986" w:type="dxa"/>
          </w:tcPr>
          <w:p w:rsidR="00E70FAC" w:rsidRPr="009F497C" w:rsidRDefault="00E70FAC" w:rsidP="00EF355D">
            <w:pPr>
              <w:pStyle w:val="Default"/>
            </w:pPr>
            <w:r w:rsidRPr="009F497C">
              <w:t>г. Якутск, 2019</w:t>
            </w:r>
          </w:p>
        </w:tc>
        <w:tc>
          <w:tcPr>
            <w:tcW w:w="1845" w:type="dxa"/>
          </w:tcPr>
          <w:p w:rsidR="00E70FAC" w:rsidRPr="009F497C" w:rsidRDefault="00E70FAC" w:rsidP="00EF355D">
            <w:pPr>
              <w:pStyle w:val="Default"/>
            </w:pPr>
            <w:r w:rsidRPr="009F497C">
              <w:t xml:space="preserve">Попов </w:t>
            </w:r>
            <w:proofErr w:type="spellStart"/>
            <w:r w:rsidRPr="009F497C">
              <w:t>Айсен</w:t>
            </w:r>
            <w:proofErr w:type="spellEnd"/>
            <w:r w:rsidRPr="009F497C">
              <w:t xml:space="preserve"> Михайлович, КСИК-17, Портнягин Алексей Прокопьевич – ОИТЗИ 18, </w:t>
            </w:r>
          </w:p>
          <w:p w:rsidR="00E70FAC" w:rsidRPr="009F497C" w:rsidRDefault="00E70FAC" w:rsidP="00EF355D">
            <w:pPr>
              <w:pStyle w:val="Default"/>
              <w:rPr>
                <w:rFonts w:eastAsia="Times New Roman"/>
              </w:rPr>
            </w:pPr>
            <w:r w:rsidRPr="009F497C">
              <w:t xml:space="preserve">Пахомов </w:t>
            </w:r>
            <w:proofErr w:type="spellStart"/>
            <w:r w:rsidRPr="009F497C">
              <w:t>Дьулуур</w:t>
            </w:r>
            <w:proofErr w:type="spellEnd"/>
            <w:r w:rsidRPr="009F497C">
              <w:t xml:space="preserve"> Алексеевич – КСИК-17</w:t>
            </w:r>
          </w:p>
        </w:tc>
        <w:tc>
          <w:tcPr>
            <w:tcW w:w="2265" w:type="dxa"/>
          </w:tcPr>
          <w:p w:rsidR="00E70FAC" w:rsidRPr="009F497C" w:rsidRDefault="00E70FAC" w:rsidP="00EF355D">
            <w:pPr>
              <w:pStyle w:val="Default"/>
              <w:rPr>
                <w:rFonts w:eastAsia="Times New Roman"/>
              </w:rPr>
            </w:pPr>
            <w:r w:rsidRPr="009F497C">
              <w:rPr>
                <w:rFonts w:eastAsia="Times New Roman"/>
              </w:rPr>
              <w:t xml:space="preserve">Диплом 2 степени </w:t>
            </w:r>
          </w:p>
        </w:tc>
      </w:tr>
      <w:tr w:rsidR="00E70FAC" w:rsidRPr="009F497C" w:rsidTr="009F497C">
        <w:trPr>
          <w:trHeight w:val="1974"/>
        </w:trPr>
        <w:tc>
          <w:tcPr>
            <w:tcW w:w="3510" w:type="dxa"/>
          </w:tcPr>
          <w:p w:rsidR="00E70FAC" w:rsidRPr="009F497C" w:rsidRDefault="00E70FAC" w:rsidP="00EF355D">
            <w:pPr>
              <w:rPr>
                <w:rFonts w:ascii="Times New Roman" w:hAnsi="Times New Roman"/>
              </w:rPr>
            </w:pPr>
            <w:r w:rsidRPr="009F497C">
              <w:rPr>
                <w:rFonts w:ascii="Times New Roman" w:hAnsi="Times New Roman"/>
                <w:lang w:val="en-US"/>
              </w:rPr>
              <w:lastRenderedPageBreak/>
              <w:t>IV</w:t>
            </w:r>
            <w:r w:rsidRPr="009F497C">
              <w:rPr>
                <w:rFonts w:ascii="Times New Roman" w:hAnsi="Times New Roman"/>
              </w:rPr>
              <w:t xml:space="preserve"> Республиканский конкурс «Моя профессия </w:t>
            </w:r>
            <w:r w:rsidRPr="009F497C">
              <w:rPr>
                <w:rFonts w:ascii="Times New Roman" w:hAnsi="Times New Roman"/>
                <w:lang w:val="en-US"/>
              </w:rPr>
              <w:t>IT</w:t>
            </w:r>
            <w:r w:rsidRPr="009F497C">
              <w:rPr>
                <w:rFonts w:ascii="Times New Roman" w:hAnsi="Times New Roman"/>
              </w:rPr>
              <w:t xml:space="preserve"> 2019»  формате ИТ-</w:t>
            </w:r>
            <w:proofErr w:type="spellStart"/>
            <w:r w:rsidRPr="009F497C">
              <w:rPr>
                <w:rFonts w:ascii="Times New Roman" w:hAnsi="Times New Roman"/>
              </w:rPr>
              <w:t>Хакатон</w:t>
            </w:r>
            <w:proofErr w:type="spellEnd"/>
            <w:r w:rsidRPr="009F497C">
              <w:rPr>
                <w:rFonts w:ascii="Times New Roman" w:hAnsi="Times New Roman"/>
              </w:rPr>
              <w:t xml:space="preserve"> в категории В (студенты СПО), номинация «Дизайнер»</w:t>
            </w:r>
          </w:p>
        </w:tc>
        <w:tc>
          <w:tcPr>
            <w:tcW w:w="1986" w:type="dxa"/>
          </w:tcPr>
          <w:p w:rsidR="00E70FAC" w:rsidRPr="009F497C" w:rsidRDefault="00E70FAC" w:rsidP="00EF355D">
            <w:pPr>
              <w:pStyle w:val="Default"/>
            </w:pPr>
            <w:r w:rsidRPr="009F497C">
              <w:t xml:space="preserve">г. </w:t>
            </w:r>
            <w:proofErr w:type="gramStart"/>
            <w:r w:rsidRPr="009F497C">
              <w:t>Якутск ,</w:t>
            </w:r>
            <w:proofErr w:type="gramEnd"/>
            <w:r w:rsidRPr="009F497C">
              <w:t xml:space="preserve"> 2019 </w:t>
            </w:r>
          </w:p>
        </w:tc>
        <w:tc>
          <w:tcPr>
            <w:tcW w:w="1845" w:type="dxa"/>
          </w:tcPr>
          <w:p w:rsidR="00E70FAC" w:rsidRPr="009F497C" w:rsidRDefault="00E70FAC" w:rsidP="00EF355D">
            <w:pPr>
              <w:pStyle w:val="Default"/>
            </w:pPr>
            <w:r w:rsidRPr="009F497C">
              <w:t>Осипова Маргарита Александровна, ОИТЗИ-18</w:t>
            </w:r>
          </w:p>
        </w:tc>
        <w:tc>
          <w:tcPr>
            <w:tcW w:w="2265" w:type="dxa"/>
          </w:tcPr>
          <w:p w:rsidR="00E70FAC" w:rsidRPr="009F497C" w:rsidRDefault="00E70FAC" w:rsidP="00EF355D">
            <w:pPr>
              <w:pStyle w:val="Default"/>
              <w:rPr>
                <w:rFonts w:eastAsia="Times New Roman"/>
              </w:rPr>
            </w:pPr>
            <w:r w:rsidRPr="009F497C">
              <w:rPr>
                <w:rFonts w:eastAsia="Times New Roman"/>
              </w:rPr>
              <w:t xml:space="preserve">3 место </w:t>
            </w:r>
          </w:p>
        </w:tc>
      </w:tr>
      <w:tr w:rsidR="00E70FAC" w:rsidRPr="009F497C" w:rsidTr="009F497C">
        <w:trPr>
          <w:trHeight w:val="1974"/>
        </w:trPr>
        <w:tc>
          <w:tcPr>
            <w:tcW w:w="3510" w:type="dxa"/>
          </w:tcPr>
          <w:p w:rsidR="00E70FAC" w:rsidRPr="009F497C" w:rsidRDefault="00E70FAC" w:rsidP="00EF355D">
            <w:pPr>
              <w:rPr>
                <w:rFonts w:ascii="Times New Roman" w:hAnsi="Times New Roman"/>
              </w:rPr>
            </w:pPr>
            <w:r w:rsidRPr="009F497C">
              <w:rPr>
                <w:rFonts w:ascii="Times New Roman" w:hAnsi="Times New Roman"/>
                <w:lang w:val="en-US"/>
              </w:rPr>
              <w:t>IV</w:t>
            </w:r>
            <w:r w:rsidRPr="009F497C">
              <w:rPr>
                <w:rFonts w:ascii="Times New Roman" w:hAnsi="Times New Roman"/>
              </w:rPr>
              <w:t xml:space="preserve"> Республиканский конкурс «Моя профессия </w:t>
            </w:r>
            <w:r w:rsidRPr="009F497C">
              <w:rPr>
                <w:rFonts w:ascii="Times New Roman" w:hAnsi="Times New Roman"/>
                <w:lang w:val="en-US"/>
              </w:rPr>
              <w:t>IT</w:t>
            </w:r>
            <w:r w:rsidRPr="009F497C">
              <w:rPr>
                <w:rFonts w:ascii="Times New Roman" w:hAnsi="Times New Roman"/>
              </w:rPr>
              <w:t xml:space="preserve"> 2019»  формате ИТ-</w:t>
            </w:r>
            <w:proofErr w:type="spellStart"/>
            <w:r w:rsidRPr="009F497C">
              <w:rPr>
                <w:rFonts w:ascii="Times New Roman" w:hAnsi="Times New Roman"/>
              </w:rPr>
              <w:t>Хакатон</w:t>
            </w:r>
            <w:proofErr w:type="spellEnd"/>
            <w:r w:rsidRPr="009F497C">
              <w:rPr>
                <w:rFonts w:ascii="Times New Roman" w:hAnsi="Times New Roman"/>
              </w:rPr>
              <w:t xml:space="preserve"> в категории В (студенты СПО), номинация «Дизайнер»</w:t>
            </w:r>
          </w:p>
        </w:tc>
        <w:tc>
          <w:tcPr>
            <w:tcW w:w="1986" w:type="dxa"/>
          </w:tcPr>
          <w:p w:rsidR="00E70FAC" w:rsidRPr="009F497C" w:rsidRDefault="00E70FAC" w:rsidP="00EF355D">
            <w:pPr>
              <w:pStyle w:val="Default"/>
            </w:pPr>
            <w:r w:rsidRPr="009F497C">
              <w:t xml:space="preserve">г. Якутск, 2019 </w:t>
            </w:r>
          </w:p>
        </w:tc>
        <w:tc>
          <w:tcPr>
            <w:tcW w:w="1845" w:type="dxa"/>
          </w:tcPr>
          <w:p w:rsidR="00E70FAC" w:rsidRPr="009F497C" w:rsidRDefault="00E70FAC" w:rsidP="00EF355D">
            <w:pPr>
              <w:pStyle w:val="Default"/>
            </w:pPr>
            <w:r w:rsidRPr="009F497C">
              <w:t>Рожин Вадим, ИСИП-18</w:t>
            </w:r>
          </w:p>
        </w:tc>
        <w:tc>
          <w:tcPr>
            <w:tcW w:w="2265" w:type="dxa"/>
          </w:tcPr>
          <w:p w:rsidR="00E70FAC" w:rsidRPr="009F497C" w:rsidRDefault="00E70FAC" w:rsidP="00EF355D">
            <w:pPr>
              <w:pStyle w:val="Default"/>
              <w:rPr>
                <w:rFonts w:eastAsia="Times New Roman"/>
              </w:rPr>
            </w:pPr>
            <w:r w:rsidRPr="009F497C">
              <w:rPr>
                <w:rFonts w:eastAsia="Times New Roman"/>
              </w:rPr>
              <w:t xml:space="preserve">1 место </w:t>
            </w:r>
          </w:p>
        </w:tc>
      </w:tr>
      <w:tr w:rsidR="00E70FAC" w:rsidRPr="009F497C" w:rsidTr="009F497C">
        <w:trPr>
          <w:trHeight w:val="2823"/>
        </w:trPr>
        <w:tc>
          <w:tcPr>
            <w:tcW w:w="3510" w:type="dxa"/>
          </w:tcPr>
          <w:p w:rsidR="00E70FAC" w:rsidRPr="009F497C" w:rsidRDefault="00E70FAC" w:rsidP="00EF355D">
            <w:pPr>
              <w:rPr>
                <w:rFonts w:ascii="Times New Roman" w:eastAsia="Times New Roman" w:hAnsi="Times New Roman"/>
              </w:rPr>
            </w:pPr>
            <w:r w:rsidRPr="009F497C">
              <w:rPr>
                <w:rFonts w:ascii="Times New Roman" w:eastAsia="Times New Roman" w:hAnsi="Times New Roman"/>
              </w:rPr>
              <w:t>V</w:t>
            </w:r>
            <w:r w:rsidRPr="009F497C">
              <w:rPr>
                <w:rFonts w:ascii="Times New Roman" w:eastAsia="Times New Roman" w:hAnsi="Times New Roman"/>
                <w:lang w:val="en-US"/>
              </w:rPr>
              <w:t>I</w:t>
            </w:r>
            <w:r w:rsidRPr="009F497C">
              <w:rPr>
                <w:rFonts w:ascii="Times New Roman" w:eastAsia="Times New Roman" w:hAnsi="Times New Roman"/>
              </w:rPr>
              <w:t xml:space="preserve"> открытый Региональный чемпионат «Молодые профессионалы» (</w:t>
            </w:r>
            <w:proofErr w:type="spellStart"/>
            <w:r w:rsidRPr="009F497C">
              <w:rPr>
                <w:rFonts w:ascii="Times New Roman" w:eastAsia="Times New Roman" w:hAnsi="Times New Roman"/>
              </w:rPr>
              <w:t>WorldSkills</w:t>
            </w:r>
            <w:proofErr w:type="spellEnd"/>
            <w:r w:rsidRPr="009F497C">
              <w:rPr>
                <w:rFonts w:ascii="Times New Roman" w:eastAsia="Times New Roman" w:hAnsi="Times New Roman"/>
              </w:rPr>
              <w:t xml:space="preserve"> </w:t>
            </w:r>
            <w:proofErr w:type="spellStart"/>
            <w:r w:rsidRPr="009F497C">
              <w:rPr>
                <w:rFonts w:ascii="Times New Roman" w:eastAsia="Times New Roman" w:hAnsi="Times New Roman"/>
              </w:rPr>
              <w:t>Russia</w:t>
            </w:r>
            <w:proofErr w:type="spellEnd"/>
            <w:r w:rsidRPr="009F497C">
              <w:rPr>
                <w:rFonts w:ascii="Times New Roman" w:eastAsia="Times New Roman" w:hAnsi="Times New Roman"/>
              </w:rPr>
              <w:t>) Республики Саха (Якутия) по компетенции «Сетевое и системное администрирование»</w:t>
            </w:r>
          </w:p>
        </w:tc>
        <w:tc>
          <w:tcPr>
            <w:tcW w:w="1986" w:type="dxa"/>
          </w:tcPr>
          <w:p w:rsidR="00E70FAC" w:rsidRPr="009F497C" w:rsidRDefault="00E70FAC" w:rsidP="00EF355D">
            <w:pPr>
              <w:pStyle w:val="Default"/>
            </w:pPr>
            <w:r w:rsidRPr="009F497C">
              <w:t>г. Якутск, 2018 г.</w:t>
            </w:r>
          </w:p>
        </w:tc>
        <w:tc>
          <w:tcPr>
            <w:tcW w:w="1845" w:type="dxa"/>
          </w:tcPr>
          <w:p w:rsidR="00E70FAC" w:rsidRPr="009F497C" w:rsidRDefault="00E70FAC" w:rsidP="00EF355D">
            <w:pPr>
              <w:pStyle w:val="Default"/>
              <w:rPr>
                <w:rFonts w:eastAsia="Times New Roman"/>
              </w:rPr>
            </w:pPr>
            <w:proofErr w:type="spellStart"/>
            <w:r w:rsidRPr="009F497C">
              <w:rPr>
                <w:rFonts w:eastAsia="Times New Roman"/>
              </w:rPr>
              <w:t>Голоков</w:t>
            </w:r>
            <w:proofErr w:type="spellEnd"/>
            <w:r w:rsidRPr="009F497C">
              <w:rPr>
                <w:rFonts w:eastAsia="Times New Roman"/>
              </w:rPr>
              <w:t xml:space="preserve"> Александр, рук. Афанасьева А.А.</w:t>
            </w:r>
          </w:p>
        </w:tc>
        <w:tc>
          <w:tcPr>
            <w:tcW w:w="2265" w:type="dxa"/>
          </w:tcPr>
          <w:p w:rsidR="00E70FAC" w:rsidRPr="009F497C" w:rsidRDefault="00E70FAC" w:rsidP="00EF355D">
            <w:pPr>
              <w:pStyle w:val="Default"/>
            </w:pPr>
            <w:r w:rsidRPr="009F497C">
              <w:t>Диплом 3 степени</w:t>
            </w:r>
          </w:p>
        </w:tc>
      </w:tr>
      <w:tr w:rsidR="00E70FAC" w:rsidRPr="009F497C" w:rsidTr="009F497C">
        <w:tc>
          <w:tcPr>
            <w:tcW w:w="3510" w:type="dxa"/>
            <w:tcBorders>
              <w:top w:val="single" w:sz="4" w:space="0" w:color="000000"/>
              <w:left w:val="single" w:sz="4" w:space="0" w:color="000000"/>
              <w:bottom w:val="single" w:sz="4" w:space="0" w:color="000000"/>
              <w:right w:val="single" w:sz="4" w:space="0" w:color="000000"/>
            </w:tcBorders>
            <w:vAlign w:val="bottom"/>
          </w:tcPr>
          <w:p w:rsidR="00E70FAC" w:rsidRPr="009F497C" w:rsidRDefault="00E70FAC" w:rsidP="00EF355D">
            <w:pPr>
              <w:rPr>
                <w:rFonts w:ascii="Times New Roman" w:eastAsia="Times New Roman" w:hAnsi="Times New Roman"/>
              </w:rPr>
            </w:pPr>
            <w:r w:rsidRPr="009F497C">
              <w:rPr>
                <w:rFonts w:ascii="Times New Roman" w:eastAsia="Times New Roman" w:hAnsi="Times New Roman"/>
              </w:rPr>
              <w:t>Региональный этап Всероссийской олимпиады профессионального мастерства обучающихся по специальностям 10.00.00 «Информационная безопасность»</w:t>
            </w:r>
          </w:p>
          <w:p w:rsidR="00E70FAC" w:rsidRPr="009F497C" w:rsidRDefault="00E70FAC" w:rsidP="00EF355D">
            <w:pPr>
              <w:rPr>
                <w:rFonts w:ascii="Times New Roman" w:hAnsi="Times New Roman"/>
              </w:rPr>
            </w:pPr>
          </w:p>
        </w:tc>
        <w:tc>
          <w:tcPr>
            <w:tcW w:w="1986" w:type="dxa"/>
            <w:tcBorders>
              <w:top w:val="single" w:sz="4" w:space="0" w:color="000000"/>
              <w:left w:val="single" w:sz="4" w:space="0" w:color="000000"/>
              <w:bottom w:val="single" w:sz="4" w:space="0" w:color="000000"/>
              <w:right w:val="single" w:sz="4" w:space="0" w:color="000000"/>
            </w:tcBorders>
          </w:tcPr>
          <w:p w:rsidR="00E70FAC" w:rsidRPr="009F497C" w:rsidRDefault="00E70FAC" w:rsidP="00EF355D">
            <w:pPr>
              <w:rPr>
                <w:rFonts w:ascii="Times New Roman" w:hAnsi="Times New Roman"/>
              </w:rPr>
            </w:pPr>
            <w:r w:rsidRPr="009F497C">
              <w:rPr>
                <w:rFonts w:ascii="Times New Roman" w:hAnsi="Times New Roman"/>
              </w:rPr>
              <w:t>2019, г. Якутск</w:t>
            </w:r>
          </w:p>
        </w:tc>
        <w:tc>
          <w:tcPr>
            <w:tcW w:w="1845" w:type="dxa"/>
          </w:tcPr>
          <w:p w:rsidR="00E70FAC" w:rsidRPr="009F497C" w:rsidRDefault="00E70FAC" w:rsidP="00EF355D">
            <w:pPr>
              <w:pStyle w:val="Default"/>
            </w:pPr>
            <w:proofErr w:type="spellStart"/>
            <w:r w:rsidRPr="009F497C">
              <w:rPr>
                <w:rFonts w:eastAsia="Times New Roman"/>
              </w:rPr>
              <w:t>Мудров</w:t>
            </w:r>
            <w:proofErr w:type="spellEnd"/>
            <w:r w:rsidRPr="009F497C">
              <w:rPr>
                <w:rFonts w:eastAsia="Times New Roman"/>
              </w:rPr>
              <w:t xml:space="preserve"> Игорь, ОиТЗИ-18</w:t>
            </w:r>
          </w:p>
        </w:tc>
        <w:tc>
          <w:tcPr>
            <w:tcW w:w="2265" w:type="dxa"/>
          </w:tcPr>
          <w:p w:rsidR="00E70FAC" w:rsidRPr="009F497C" w:rsidRDefault="00E70FAC" w:rsidP="00EF355D">
            <w:pPr>
              <w:pStyle w:val="Default"/>
            </w:pPr>
            <w:r w:rsidRPr="009F497C">
              <w:t xml:space="preserve">Номинация от работодателя </w:t>
            </w:r>
          </w:p>
        </w:tc>
      </w:tr>
      <w:tr w:rsidR="00E70FAC" w:rsidRPr="009F497C" w:rsidTr="009F497C">
        <w:tc>
          <w:tcPr>
            <w:tcW w:w="3510" w:type="dxa"/>
            <w:tcBorders>
              <w:top w:val="single" w:sz="4" w:space="0" w:color="000000"/>
              <w:left w:val="single" w:sz="4" w:space="0" w:color="000000"/>
              <w:bottom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r w:rsidRPr="009F497C">
              <w:rPr>
                <w:rFonts w:ascii="Times New Roman" w:eastAsia="Times New Roman" w:hAnsi="Times New Roman"/>
                <w:color w:val="000000" w:themeColor="text1"/>
              </w:rPr>
              <w:t xml:space="preserve">Региональный этап Всероссийской олимпиады профессионального мастерства обучающихся по </w:t>
            </w:r>
            <w:proofErr w:type="gramStart"/>
            <w:r w:rsidRPr="009F497C">
              <w:rPr>
                <w:rFonts w:ascii="Times New Roman" w:eastAsia="Times New Roman" w:hAnsi="Times New Roman"/>
                <w:color w:val="000000" w:themeColor="text1"/>
              </w:rPr>
              <w:t>специальности  43.00.00</w:t>
            </w:r>
            <w:proofErr w:type="gramEnd"/>
            <w:r w:rsidRPr="009F497C">
              <w:rPr>
                <w:rFonts w:ascii="Times New Roman" w:eastAsia="Times New Roman" w:hAnsi="Times New Roman"/>
                <w:color w:val="000000" w:themeColor="text1"/>
              </w:rPr>
              <w:t xml:space="preserve"> «Сервис и туризм»</w:t>
            </w:r>
          </w:p>
        </w:tc>
        <w:tc>
          <w:tcPr>
            <w:tcW w:w="1986" w:type="dxa"/>
            <w:tcBorders>
              <w:top w:val="single" w:sz="4" w:space="0" w:color="000000"/>
              <w:left w:val="single" w:sz="4" w:space="0" w:color="000000"/>
              <w:bottom w:val="single" w:sz="4" w:space="0" w:color="000000"/>
              <w:right w:val="single" w:sz="4" w:space="0" w:color="000000"/>
            </w:tcBorders>
          </w:tcPr>
          <w:p w:rsidR="00E70FAC" w:rsidRPr="009F497C" w:rsidRDefault="00E70FAC" w:rsidP="00EF355D">
            <w:pPr>
              <w:rPr>
                <w:rFonts w:ascii="Times New Roman" w:hAnsi="Times New Roman"/>
                <w:color w:val="000000" w:themeColor="text1"/>
              </w:rPr>
            </w:pPr>
            <w:r w:rsidRPr="009F497C">
              <w:rPr>
                <w:rFonts w:ascii="Times New Roman" w:hAnsi="Times New Roman"/>
                <w:color w:val="000000" w:themeColor="text1"/>
              </w:rPr>
              <w:t xml:space="preserve">г. Якутск 2019, </w:t>
            </w:r>
          </w:p>
        </w:tc>
        <w:tc>
          <w:tcPr>
            <w:tcW w:w="1845" w:type="dxa"/>
          </w:tcPr>
          <w:p w:rsidR="00E70FAC" w:rsidRPr="009F497C" w:rsidRDefault="00E70FAC" w:rsidP="00EF355D">
            <w:pPr>
              <w:pStyle w:val="Default"/>
              <w:rPr>
                <w:color w:val="000000" w:themeColor="text1"/>
              </w:rPr>
            </w:pPr>
            <w:proofErr w:type="spellStart"/>
            <w:r w:rsidRPr="009F497C">
              <w:rPr>
                <w:color w:val="000000" w:themeColor="text1"/>
              </w:rPr>
              <w:t>Тюляхова</w:t>
            </w:r>
            <w:proofErr w:type="spellEnd"/>
            <w:r w:rsidRPr="009F497C">
              <w:rPr>
                <w:color w:val="000000" w:themeColor="text1"/>
              </w:rPr>
              <w:t xml:space="preserve"> Ирина, </w:t>
            </w:r>
          </w:p>
          <w:p w:rsidR="00E70FAC" w:rsidRPr="009F497C" w:rsidRDefault="00E70FAC" w:rsidP="00EF355D">
            <w:pPr>
              <w:pStyle w:val="Default"/>
              <w:rPr>
                <w:color w:val="000000" w:themeColor="text1"/>
              </w:rPr>
            </w:pPr>
            <w:r w:rsidRPr="009F497C">
              <w:rPr>
                <w:color w:val="000000" w:themeColor="text1"/>
              </w:rPr>
              <w:t>Т-17</w:t>
            </w:r>
          </w:p>
        </w:tc>
        <w:tc>
          <w:tcPr>
            <w:tcW w:w="2265" w:type="dxa"/>
          </w:tcPr>
          <w:p w:rsidR="00E70FAC" w:rsidRPr="009F497C" w:rsidRDefault="00E70FAC" w:rsidP="00EF355D">
            <w:pPr>
              <w:pStyle w:val="Default"/>
            </w:pPr>
            <w:r w:rsidRPr="009F497C">
              <w:t>Диплом 2 степени</w:t>
            </w:r>
          </w:p>
        </w:tc>
      </w:tr>
      <w:tr w:rsidR="00E70FAC" w:rsidRPr="009F497C" w:rsidTr="009F497C">
        <w:tc>
          <w:tcPr>
            <w:tcW w:w="3510" w:type="dxa"/>
            <w:vMerge w:val="restart"/>
            <w:tcBorders>
              <w:top w:val="single" w:sz="4" w:space="0" w:color="000000"/>
              <w:left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r w:rsidRPr="009F497C">
              <w:rPr>
                <w:rFonts w:ascii="Times New Roman" w:hAnsi="Times New Roman"/>
                <w:lang w:val="en-US"/>
              </w:rPr>
              <w:t>VIII</w:t>
            </w:r>
            <w:r w:rsidRPr="009F497C">
              <w:rPr>
                <w:rFonts w:ascii="Times New Roman" w:hAnsi="Times New Roman"/>
              </w:rPr>
              <w:t xml:space="preserve"> </w:t>
            </w:r>
            <w:proofErr w:type="spellStart"/>
            <w:r w:rsidRPr="009F497C">
              <w:rPr>
                <w:rFonts w:ascii="Times New Roman" w:hAnsi="Times New Roman"/>
              </w:rPr>
              <w:t>Открытоый</w:t>
            </w:r>
            <w:proofErr w:type="spellEnd"/>
            <w:r w:rsidRPr="009F497C">
              <w:rPr>
                <w:rFonts w:ascii="Times New Roman" w:hAnsi="Times New Roman"/>
              </w:rPr>
              <w:t xml:space="preserve"> Региональный  Чемпионат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Республики Саха (Якутия) по компетенции «Интернет вещей»</w:t>
            </w:r>
          </w:p>
        </w:tc>
        <w:tc>
          <w:tcPr>
            <w:tcW w:w="1986" w:type="dxa"/>
            <w:vMerge w:val="restart"/>
            <w:tcBorders>
              <w:top w:val="single" w:sz="4" w:space="0" w:color="000000"/>
              <w:left w:val="single" w:sz="4" w:space="0" w:color="000000"/>
              <w:right w:val="single" w:sz="4" w:space="0" w:color="000000"/>
            </w:tcBorders>
          </w:tcPr>
          <w:p w:rsidR="00E70FAC" w:rsidRPr="009F497C" w:rsidRDefault="00E70FAC" w:rsidP="00EF355D">
            <w:pPr>
              <w:rPr>
                <w:rFonts w:ascii="Times New Roman" w:hAnsi="Times New Roman"/>
                <w:color w:val="000000" w:themeColor="text1"/>
              </w:rPr>
            </w:pPr>
            <w:r w:rsidRPr="009F497C">
              <w:rPr>
                <w:rFonts w:ascii="Times New Roman" w:hAnsi="Times New Roman"/>
                <w:color w:val="000000" w:themeColor="text1"/>
              </w:rPr>
              <w:t xml:space="preserve">г.  Якутск, 2019 </w:t>
            </w:r>
          </w:p>
        </w:tc>
        <w:tc>
          <w:tcPr>
            <w:tcW w:w="1845" w:type="dxa"/>
          </w:tcPr>
          <w:p w:rsidR="00E70FAC" w:rsidRPr="009F497C" w:rsidRDefault="00E70FAC" w:rsidP="00EF355D">
            <w:pPr>
              <w:pStyle w:val="Default"/>
              <w:rPr>
                <w:color w:val="000000" w:themeColor="text1"/>
              </w:rPr>
            </w:pPr>
            <w:r w:rsidRPr="009F497C">
              <w:rPr>
                <w:color w:val="000000" w:themeColor="text1"/>
              </w:rPr>
              <w:t>Михайлов Леонид, ОИТЗИ-19</w:t>
            </w:r>
          </w:p>
        </w:tc>
        <w:tc>
          <w:tcPr>
            <w:tcW w:w="2265" w:type="dxa"/>
            <w:vMerge w:val="restart"/>
          </w:tcPr>
          <w:p w:rsidR="00E70FAC" w:rsidRPr="009F497C" w:rsidRDefault="00E70FAC" w:rsidP="00EF355D">
            <w:pPr>
              <w:pStyle w:val="Default"/>
            </w:pPr>
            <w:r w:rsidRPr="009F497C">
              <w:t>Диплом 2степени</w:t>
            </w:r>
          </w:p>
          <w:p w:rsidR="00E70FAC" w:rsidRPr="009F497C" w:rsidRDefault="00E70FAC" w:rsidP="00EF355D">
            <w:pPr>
              <w:pStyle w:val="Default"/>
            </w:pPr>
            <w:r w:rsidRPr="009F497C">
              <w:t>Диплом 2 степени</w:t>
            </w:r>
          </w:p>
        </w:tc>
      </w:tr>
      <w:tr w:rsidR="00E70FAC" w:rsidRPr="009F497C" w:rsidTr="009F497C">
        <w:tc>
          <w:tcPr>
            <w:tcW w:w="3510" w:type="dxa"/>
            <w:vMerge/>
            <w:tcBorders>
              <w:left w:val="single" w:sz="4" w:space="0" w:color="000000"/>
              <w:bottom w:val="single" w:sz="4" w:space="0" w:color="000000"/>
              <w:right w:val="single" w:sz="4" w:space="0" w:color="000000"/>
            </w:tcBorders>
            <w:vAlign w:val="bottom"/>
          </w:tcPr>
          <w:p w:rsidR="00E70FAC" w:rsidRPr="009F497C" w:rsidRDefault="00E70FAC" w:rsidP="00EF355D">
            <w:pPr>
              <w:rPr>
                <w:rFonts w:ascii="Times New Roman" w:hAnsi="Times New Roman"/>
                <w:lang w:val="en-US"/>
              </w:rPr>
            </w:pPr>
          </w:p>
        </w:tc>
        <w:tc>
          <w:tcPr>
            <w:tcW w:w="1986" w:type="dxa"/>
            <w:vMerge/>
            <w:tcBorders>
              <w:left w:val="single" w:sz="4" w:space="0" w:color="000000"/>
              <w:bottom w:val="single" w:sz="4" w:space="0" w:color="000000"/>
              <w:right w:val="single" w:sz="4" w:space="0" w:color="000000"/>
            </w:tcBorders>
          </w:tcPr>
          <w:p w:rsidR="00E70FAC" w:rsidRPr="009F497C" w:rsidRDefault="00E70FAC" w:rsidP="00EF355D">
            <w:pPr>
              <w:rPr>
                <w:rFonts w:ascii="Times New Roman" w:hAnsi="Times New Roman"/>
                <w:color w:val="000000" w:themeColor="text1"/>
              </w:rPr>
            </w:pPr>
          </w:p>
        </w:tc>
        <w:tc>
          <w:tcPr>
            <w:tcW w:w="1845" w:type="dxa"/>
          </w:tcPr>
          <w:p w:rsidR="00E70FAC" w:rsidRPr="009F497C" w:rsidRDefault="00E70FAC" w:rsidP="00EF355D">
            <w:pPr>
              <w:pStyle w:val="Default"/>
              <w:rPr>
                <w:color w:val="000000" w:themeColor="text1"/>
              </w:rPr>
            </w:pPr>
            <w:r w:rsidRPr="009F497C">
              <w:rPr>
                <w:color w:val="000000" w:themeColor="text1"/>
              </w:rPr>
              <w:t>Хасанов Семен, ОИТЗИ-19</w:t>
            </w:r>
          </w:p>
        </w:tc>
        <w:tc>
          <w:tcPr>
            <w:tcW w:w="2265" w:type="dxa"/>
            <w:vMerge/>
          </w:tcPr>
          <w:p w:rsidR="00E70FAC" w:rsidRPr="009F497C" w:rsidRDefault="00E70FAC" w:rsidP="00EF355D">
            <w:pPr>
              <w:pStyle w:val="Default"/>
            </w:pPr>
          </w:p>
        </w:tc>
      </w:tr>
      <w:tr w:rsidR="00E70FAC" w:rsidRPr="009F497C" w:rsidTr="009F497C">
        <w:tc>
          <w:tcPr>
            <w:tcW w:w="3510" w:type="dxa"/>
            <w:tcBorders>
              <w:top w:val="single" w:sz="4" w:space="0" w:color="000000"/>
              <w:left w:val="single" w:sz="4" w:space="0" w:color="000000"/>
              <w:bottom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r w:rsidRPr="009F497C">
              <w:rPr>
                <w:rFonts w:ascii="Times New Roman" w:hAnsi="Times New Roman"/>
                <w:lang w:val="en-US"/>
              </w:rPr>
              <w:t>VIII</w:t>
            </w:r>
            <w:r w:rsidRPr="009F497C">
              <w:rPr>
                <w:rFonts w:ascii="Times New Roman" w:hAnsi="Times New Roman"/>
              </w:rPr>
              <w:t xml:space="preserve"> Открытый Региональный  Чемпионат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Республики Саха (Якутия) по компетенции «Разработка мобильных приложений»</w:t>
            </w:r>
          </w:p>
        </w:tc>
        <w:tc>
          <w:tcPr>
            <w:tcW w:w="1986" w:type="dxa"/>
            <w:tcBorders>
              <w:top w:val="single" w:sz="4" w:space="0" w:color="000000"/>
              <w:left w:val="single" w:sz="4" w:space="0" w:color="000000"/>
              <w:bottom w:val="single" w:sz="4" w:space="0" w:color="000000"/>
              <w:right w:val="single" w:sz="4" w:space="0" w:color="000000"/>
            </w:tcBorders>
          </w:tcPr>
          <w:p w:rsidR="00E70FAC" w:rsidRPr="009F497C" w:rsidRDefault="00E70FAC" w:rsidP="00EF355D">
            <w:pPr>
              <w:rPr>
                <w:rFonts w:ascii="Times New Roman" w:hAnsi="Times New Roman"/>
                <w:color w:val="000000" w:themeColor="text1"/>
              </w:rPr>
            </w:pPr>
            <w:r w:rsidRPr="009F497C">
              <w:rPr>
                <w:rFonts w:ascii="Times New Roman" w:hAnsi="Times New Roman"/>
                <w:color w:val="000000" w:themeColor="text1"/>
              </w:rPr>
              <w:t>г.  Якутск, 2019</w:t>
            </w:r>
          </w:p>
        </w:tc>
        <w:tc>
          <w:tcPr>
            <w:tcW w:w="1845" w:type="dxa"/>
          </w:tcPr>
          <w:p w:rsidR="00E70FAC" w:rsidRPr="009F497C" w:rsidRDefault="00E70FAC" w:rsidP="00EF355D">
            <w:pPr>
              <w:pStyle w:val="Default"/>
              <w:rPr>
                <w:color w:val="000000" w:themeColor="text1"/>
              </w:rPr>
            </w:pPr>
            <w:r w:rsidRPr="009F497C">
              <w:rPr>
                <w:color w:val="000000" w:themeColor="text1"/>
              </w:rPr>
              <w:t>Слепцов Никита, ИСИП-18</w:t>
            </w:r>
          </w:p>
        </w:tc>
        <w:tc>
          <w:tcPr>
            <w:tcW w:w="2265" w:type="dxa"/>
          </w:tcPr>
          <w:p w:rsidR="00E70FAC" w:rsidRPr="009F497C" w:rsidRDefault="00E70FAC" w:rsidP="00EF355D">
            <w:pPr>
              <w:pStyle w:val="Default"/>
            </w:pPr>
            <w:r w:rsidRPr="009F497C">
              <w:t>Диплом 1 степени</w:t>
            </w:r>
          </w:p>
        </w:tc>
      </w:tr>
      <w:tr w:rsidR="00E70FAC" w:rsidRPr="009F497C" w:rsidTr="009F497C">
        <w:tc>
          <w:tcPr>
            <w:tcW w:w="3510" w:type="dxa"/>
            <w:vMerge w:val="restart"/>
            <w:tcBorders>
              <w:top w:val="single" w:sz="4" w:space="0" w:color="000000"/>
              <w:left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r w:rsidRPr="009F497C">
              <w:rPr>
                <w:rFonts w:ascii="Times New Roman" w:hAnsi="Times New Roman"/>
                <w:lang w:val="en-US"/>
              </w:rPr>
              <w:lastRenderedPageBreak/>
              <w:t>VIII</w:t>
            </w:r>
            <w:r w:rsidRPr="009F497C">
              <w:rPr>
                <w:rFonts w:ascii="Times New Roman" w:hAnsi="Times New Roman"/>
              </w:rPr>
              <w:t xml:space="preserve"> Открытый Региональный  Чемпионат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Республики Саха (Якутия) по компетенции «Туризм»</w:t>
            </w:r>
          </w:p>
        </w:tc>
        <w:tc>
          <w:tcPr>
            <w:tcW w:w="1986" w:type="dxa"/>
            <w:vMerge w:val="restart"/>
            <w:tcBorders>
              <w:top w:val="single" w:sz="4" w:space="0" w:color="000000"/>
              <w:left w:val="single" w:sz="4" w:space="0" w:color="000000"/>
              <w:right w:val="single" w:sz="4" w:space="0" w:color="000000"/>
            </w:tcBorders>
          </w:tcPr>
          <w:p w:rsidR="00E70FAC" w:rsidRPr="009F497C" w:rsidRDefault="00E70FAC" w:rsidP="00EF355D">
            <w:pPr>
              <w:rPr>
                <w:rFonts w:ascii="Times New Roman" w:hAnsi="Times New Roman"/>
                <w:color w:val="000000" w:themeColor="text1"/>
              </w:rPr>
            </w:pPr>
            <w:r w:rsidRPr="009F497C">
              <w:rPr>
                <w:rFonts w:ascii="Times New Roman" w:hAnsi="Times New Roman"/>
                <w:color w:val="000000" w:themeColor="text1"/>
              </w:rPr>
              <w:t xml:space="preserve">г. Якутск, 2019 </w:t>
            </w:r>
          </w:p>
        </w:tc>
        <w:tc>
          <w:tcPr>
            <w:tcW w:w="1845" w:type="dxa"/>
          </w:tcPr>
          <w:p w:rsidR="00E70FAC" w:rsidRPr="009F497C" w:rsidRDefault="00E70FAC" w:rsidP="00EF355D">
            <w:pPr>
              <w:rPr>
                <w:rFonts w:ascii="Times New Roman" w:hAnsi="Times New Roman"/>
              </w:rPr>
            </w:pPr>
            <w:r w:rsidRPr="009F497C">
              <w:rPr>
                <w:rFonts w:ascii="Times New Roman" w:hAnsi="Times New Roman"/>
              </w:rPr>
              <w:t xml:space="preserve">Бочкарева </w:t>
            </w:r>
            <w:proofErr w:type="gramStart"/>
            <w:r w:rsidRPr="009F497C">
              <w:rPr>
                <w:rFonts w:ascii="Times New Roman" w:hAnsi="Times New Roman"/>
              </w:rPr>
              <w:t>Василина ,</w:t>
            </w:r>
            <w:proofErr w:type="gramEnd"/>
            <w:r w:rsidRPr="009F497C">
              <w:rPr>
                <w:rFonts w:ascii="Times New Roman" w:hAnsi="Times New Roman"/>
              </w:rPr>
              <w:t xml:space="preserve"> Т-19</w:t>
            </w:r>
          </w:p>
        </w:tc>
        <w:tc>
          <w:tcPr>
            <w:tcW w:w="2265" w:type="dxa"/>
            <w:vMerge w:val="restart"/>
          </w:tcPr>
          <w:p w:rsidR="00E70FAC" w:rsidRPr="009F497C" w:rsidRDefault="00E70FAC" w:rsidP="00EF355D">
            <w:pPr>
              <w:rPr>
                <w:rFonts w:ascii="Times New Roman" w:hAnsi="Times New Roman"/>
              </w:rPr>
            </w:pPr>
            <w:r w:rsidRPr="009F497C">
              <w:rPr>
                <w:rFonts w:ascii="Times New Roman" w:hAnsi="Times New Roman"/>
              </w:rPr>
              <w:t>Диплом 1степени</w:t>
            </w:r>
          </w:p>
        </w:tc>
      </w:tr>
      <w:tr w:rsidR="00E70FAC" w:rsidRPr="009F497C" w:rsidTr="009F497C">
        <w:tc>
          <w:tcPr>
            <w:tcW w:w="3510" w:type="dxa"/>
            <w:vMerge/>
            <w:tcBorders>
              <w:left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p>
        </w:tc>
        <w:tc>
          <w:tcPr>
            <w:tcW w:w="1986" w:type="dxa"/>
            <w:vMerge/>
            <w:tcBorders>
              <w:left w:val="single" w:sz="4" w:space="0" w:color="000000"/>
              <w:right w:val="single" w:sz="4" w:space="0" w:color="000000"/>
            </w:tcBorders>
          </w:tcPr>
          <w:p w:rsidR="00E70FAC" w:rsidRPr="009F497C" w:rsidRDefault="00E70FAC" w:rsidP="00EF355D">
            <w:pPr>
              <w:rPr>
                <w:rFonts w:ascii="Times New Roman" w:hAnsi="Times New Roman"/>
                <w:color w:val="000000" w:themeColor="text1"/>
              </w:rPr>
            </w:pPr>
          </w:p>
        </w:tc>
        <w:tc>
          <w:tcPr>
            <w:tcW w:w="1845" w:type="dxa"/>
          </w:tcPr>
          <w:p w:rsidR="00E70FAC" w:rsidRPr="009F497C" w:rsidRDefault="00E70FAC" w:rsidP="00EF355D">
            <w:pPr>
              <w:rPr>
                <w:rFonts w:ascii="Times New Roman" w:hAnsi="Times New Roman"/>
              </w:rPr>
            </w:pPr>
            <w:r w:rsidRPr="009F497C">
              <w:rPr>
                <w:rFonts w:ascii="Times New Roman" w:hAnsi="Times New Roman"/>
              </w:rPr>
              <w:t>Иванова Наталья, Т-19</w:t>
            </w:r>
          </w:p>
        </w:tc>
        <w:tc>
          <w:tcPr>
            <w:tcW w:w="2265" w:type="dxa"/>
            <w:vMerge/>
          </w:tcPr>
          <w:p w:rsidR="00E70FAC" w:rsidRPr="009F497C" w:rsidRDefault="00E70FAC" w:rsidP="00EF355D">
            <w:pPr>
              <w:rPr>
                <w:rFonts w:ascii="Times New Roman" w:hAnsi="Times New Roman"/>
              </w:rPr>
            </w:pPr>
          </w:p>
        </w:tc>
      </w:tr>
      <w:tr w:rsidR="00E70FAC" w:rsidRPr="009F497C" w:rsidTr="009F497C">
        <w:tc>
          <w:tcPr>
            <w:tcW w:w="3510" w:type="dxa"/>
            <w:vMerge/>
            <w:tcBorders>
              <w:left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p>
        </w:tc>
        <w:tc>
          <w:tcPr>
            <w:tcW w:w="1986" w:type="dxa"/>
            <w:vMerge/>
            <w:tcBorders>
              <w:left w:val="single" w:sz="4" w:space="0" w:color="000000"/>
              <w:right w:val="single" w:sz="4" w:space="0" w:color="000000"/>
            </w:tcBorders>
          </w:tcPr>
          <w:p w:rsidR="00E70FAC" w:rsidRPr="009F497C" w:rsidRDefault="00E70FAC" w:rsidP="00EF355D">
            <w:pPr>
              <w:rPr>
                <w:rFonts w:ascii="Times New Roman" w:hAnsi="Times New Roman"/>
                <w:color w:val="000000" w:themeColor="text1"/>
              </w:rPr>
            </w:pPr>
          </w:p>
        </w:tc>
        <w:tc>
          <w:tcPr>
            <w:tcW w:w="1845" w:type="dxa"/>
          </w:tcPr>
          <w:p w:rsidR="00E70FAC" w:rsidRPr="009F497C" w:rsidRDefault="00E70FAC" w:rsidP="00EF355D">
            <w:pPr>
              <w:rPr>
                <w:rFonts w:ascii="Times New Roman" w:hAnsi="Times New Roman"/>
              </w:rPr>
            </w:pPr>
            <w:r w:rsidRPr="009F497C">
              <w:rPr>
                <w:rFonts w:ascii="Times New Roman" w:hAnsi="Times New Roman"/>
              </w:rPr>
              <w:t xml:space="preserve">Игнатьев </w:t>
            </w:r>
            <w:proofErr w:type="spellStart"/>
            <w:proofErr w:type="gramStart"/>
            <w:r w:rsidRPr="009F497C">
              <w:rPr>
                <w:rFonts w:ascii="Times New Roman" w:hAnsi="Times New Roman"/>
              </w:rPr>
              <w:t>Дулустан</w:t>
            </w:r>
            <w:proofErr w:type="spellEnd"/>
            <w:r w:rsidRPr="009F497C">
              <w:rPr>
                <w:rFonts w:ascii="Times New Roman" w:hAnsi="Times New Roman"/>
              </w:rPr>
              <w:t xml:space="preserve"> ,</w:t>
            </w:r>
            <w:proofErr w:type="gramEnd"/>
            <w:r w:rsidRPr="009F497C">
              <w:rPr>
                <w:rFonts w:ascii="Times New Roman" w:hAnsi="Times New Roman"/>
              </w:rPr>
              <w:t xml:space="preserve"> Т-19</w:t>
            </w:r>
          </w:p>
        </w:tc>
        <w:tc>
          <w:tcPr>
            <w:tcW w:w="2265" w:type="dxa"/>
            <w:vMerge w:val="restart"/>
          </w:tcPr>
          <w:p w:rsidR="00E70FAC" w:rsidRPr="009F497C" w:rsidRDefault="00E70FAC" w:rsidP="00EF355D">
            <w:pPr>
              <w:rPr>
                <w:rFonts w:ascii="Times New Roman" w:hAnsi="Times New Roman"/>
              </w:rPr>
            </w:pPr>
            <w:r w:rsidRPr="009F497C">
              <w:rPr>
                <w:rFonts w:ascii="Times New Roman" w:hAnsi="Times New Roman"/>
              </w:rPr>
              <w:t>Диплом 2 степени</w:t>
            </w:r>
          </w:p>
        </w:tc>
      </w:tr>
      <w:tr w:rsidR="00E70FAC" w:rsidRPr="009F497C" w:rsidTr="009F497C">
        <w:tc>
          <w:tcPr>
            <w:tcW w:w="3510" w:type="dxa"/>
            <w:vMerge/>
            <w:tcBorders>
              <w:left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p>
        </w:tc>
        <w:tc>
          <w:tcPr>
            <w:tcW w:w="1986" w:type="dxa"/>
            <w:vMerge/>
            <w:tcBorders>
              <w:left w:val="single" w:sz="4" w:space="0" w:color="000000"/>
              <w:right w:val="single" w:sz="4" w:space="0" w:color="000000"/>
            </w:tcBorders>
          </w:tcPr>
          <w:p w:rsidR="00E70FAC" w:rsidRPr="009F497C" w:rsidRDefault="00E70FAC" w:rsidP="00EF355D">
            <w:pPr>
              <w:rPr>
                <w:rFonts w:ascii="Times New Roman" w:hAnsi="Times New Roman"/>
                <w:color w:val="000000" w:themeColor="text1"/>
              </w:rPr>
            </w:pPr>
          </w:p>
        </w:tc>
        <w:tc>
          <w:tcPr>
            <w:tcW w:w="1845" w:type="dxa"/>
          </w:tcPr>
          <w:p w:rsidR="00E70FAC" w:rsidRPr="009F497C" w:rsidRDefault="00E70FAC" w:rsidP="00EF355D">
            <w:pPr>
              <w:rPr>
                <w:rFonts w:ascii="Times New Roman" w:hAnsi="Times New Roman"/>
              </w:rPr>
            </w:pPr>
            <w:proofErr w:type="spellStart"/>
            <w:r w:rsidRPr="009F497C">
              <w:rPr>
                <w:rFonts w:ascii="Times New Roman" w:hAnsi="Times New Roman"/>
              </w:rPr>
              <w:t>Винокурова</w:t>
            </w:r>
            <w:proofErr w:type="spellEnd"/>
            <w:r w:rsidRPr="009F497C">
              <w:rPr>
                <w:rFonts w:ascii="Times New Roman" w:hAnsi="Times New Roman"/>
              </w:rPr>
              <w:t xml:space="preserve"> Анна, Т-19</w:t>
            </w:r>
          </w:p>
        </w:tc>
        <w:tc>
          <w:tcPr>
            <w:tcW w:w="2265" w:type="dxa"/>
            <w:vMerge/>
          </w:tcPr>
          <w:p w:rsidR="00E70FAC" w:rsidRPr="009F497C" w:rsidRDefault="00E70FAC" w:rsidP="00EF355D">
            <w:pPr>
              <w:rPr>
                <w:rFonts w:ascii="Times New Roman" w:hAnsi="Times New Roman"/>
              </w:rPr>
            </w:pPr>
          </w:p>
        </w:tc>
      </w:tr>
      <w:tr w:rsidR="00E70FAC" w:rsidRPr="009F497C" w:rsidTr="009F497C">
        <w:tc>
          <w:tcPr>
            <w:tcW w:w="3510" w:type="dxa"/>
            <w:vMerge/>
            <w:tcBorders>
              <w:left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p>
        </w:tc>
        <w:tc>
          <w:tcPr>
            <w:tcW w:w="1986" w:type="dxa"/>
            <w:vMerge/>
            <w:tcBorders>
              <w:left w:val="single" w:sz="4" w:space="0" w:color="000000"/>
              <w:right w:val="single" w:sz="4" w:space="0" w:color="000000"/>
            </w:tcBorders>
          </w:tcPr>
          <w:p w:rsidR="00E70FAC" w:rsidRPr="009F497C" w:rsidRDefault="00E70FAC" w:rsidP="00EF355D">
            <w:pPr>
              <w:rPr>
                <w:rFonts w:ascii="Times New Roman" w:hAnsi="Times New Roman"/>
                <w:color w:val="000000" w:themeColor="text1"/>
              </w:rPr>
            </w:pPr>
          </w:p>
        </w:tc>
        <w:tc>
          <w:tcPr>
            <w:tcW w:w="1845" w:type="dxa"/>
          </w:tcPr>
          <w:p w:rsidR="00E70FAC" w:rsidRPr="009F497C" w:rsidRDefault="00E70FAC" w:rsidP="00EF355D">
            <w:pPr>
              <w:rPr>
                <w:rFonts w:ascii="Times New Roman" w:hAnsi="Times New Roman"/>
              </w:rPr>
            </w:pPr>
            <w:proofErr w:type="spellStart"/>
            <w:r w:rsidRPr="009F497C">
              <w:rPr>
                <w:rFonts w:ascii="Times New Roman" w:hAnsi="Times New Roman"/>
              </w:rPr>
              <w:t>Жиркова</w:t>
            </w:r>
            <w:proofErr w:type="spellEnd"/>
            <w:r w:rsidRPr="009F497C">
              <w:rPr>
                <w:rFonts w:ascii="Times New Roman" w:hAnsi="Times New Roman"/>
              </w:rPr>
              <w:t xml:space="preserve"> Тамара, Т-18</w:t>
            </w:r>
          </w:p>
        </w:tc>
        <w:tc>
          <w:tcPr>
            <w:tcW w:w="2265" w:type="dxa"/>
            <w:vMerge w:val="restart"/>
          </w:tcPr>
          <w:p w:rsidR="00E70FAC" w:rsidRPr="009F497C" w:rsidRDefault="00E70FAC" w:rsidP="00EF355D">
            <w:pPr>
              <w:rPr>
                <w:rFonts w:ascii="Times New Roman" w:hAnsi="Times New Roman"/>
              </w:rPr>
            </w:pPr>
            <w:r w:rsidRPr="009F497C">
              <w:rPr>
                <w:rFonts w:ascii="Times New Roman" w:hAnsi="Times New Roman"/>
              </w:rPr>
              <w:t>Диплом 3 степени</w:t>
            </w:r>
          </w:p>
        </w:tc>
      </w:tr>
      <w:tr w:rsidR="00E70FAC" w:rsidRPr="009F497C" w:rsidTr="009F497C">
        <w:tc>
          <w:tcPr>
            <w:tcW w:w="3510" w:type="dxa"/>
            <w:vMerge/>
            <w:tcBorders>
              <w:left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p>
        </w:tc>
        <w:tc>
          <w:tcPr>
            <w:tcW w:w="1986" w:type="dxa"/>
            <w:vMerge/>
            <w:tcBorders>
              <w:left w:val="single" w:sz="4" w:space="0" w:color="000000"/>
              <w:right w:val="single" w:sz="4" w:space="0" w:color="000000"/>
            </w:tcBorders>
          </w:tcPr>
          <w:p w:rsidR="00E70FAC" w:rsidRPr="009F497C" w:rsidRDefault="00E70FAC" w:rsidP="00EF355D">
            <w:pPr>
              <w:rPr>
                <w:rFonts w:ascii="Times New Roman" w:hAnsi="Times New Roman"/>
                <w:color w:val="000000" w:themeColor="text1"/>
              </w:rPr>
            </w:pPr>
          </w:p>
        </w:tc>
        <w:tc>
          <w:tcPr>
            <w:tcW w:w="1845" w:type="dxa"/>
          </w:tcPr>
          <w:p w:rsidR="00E70FAC" w:rsidRPr="009F497C" w:rsidRDefault="00E70FAC" w:rsidP="00EF355D">
            <w:pPr>
              <w:rPr>
                <w:rFonts w:ascii="Times New Roman" w:hAnsi="Times New Roman"/>
              </w:rPr>
            </w:pPr>
            <w:r w:rsidRPr="009F497C">
              <w:rPr>
                <w:rFonts w:ascii="Times New Roman" w:hAnsi="Times New Roman"/>
              </w:rPr>
              <w:t>Алексеева Алина, Т-18</w:t>
            </w:r>
          </w:p>
        </w:tc>
        <w:tc>
          <w:tcPr>
            <w:tcW w:w="2265" w:type="dxa"/>
            <w:vMerge/>
          </w:tcPr>
          <w:p w:rsidR="00E70FAC" w:rsidRPr="009F497C" w:rsidRDefault="00E70FAC" w:rsidP="00EF355D">
            <w:pPr>
              <w:rPr>
                <w:rFonts w:ascii="Times New Roman" w:hAnsi="Times New Roman"/>
              </w:rPr>
            </w:pPr>
          </w:p>
        </w:tc>
      </w:tr>
      <w:tr w:rsidR="00E70FAC" w:rsidRPr="009F497C" w:rsidTr="009F497C">
        <w:tc>
          <w:tcPr>
            <w:tcW w:w="3510" w:type="dxa"/>
            <w:tcBorders>
              <w:left w:val="single" w:sz="4" w:space="0" w:color="000000"/>
              <w:bottom w:val="single" w:sz="4" w:space="0" w:color="000000"/>
              <w:right w:val="single" w:sz="4" w:space="0" w:color="000000"/>
            </w:tcBorders>
            <w:vAlign w:val="bottom"/>
          </w:tcPr>
          <w:p w:rsidR="00E70FAC" w:rsidRPr="009F497C" w:rsidRDefault="00E70FAC" w:rsidP="00EF355D">
            <w:pPr>
              <w:rPr>
                <w:rFonts w:ascii="Times New Roman" w:eastAsia="Times New Roman" w:hAnsi="Times New Roman"/>
                <w:color w:val="000000" w:themeColor="text1"/>
              </w:rPr>
            </w:pPr>
            <w:r w:rsidRPr="009F497C">
              <w:rPr>
                <w:rFonts w:ascii="Times New Roman" w:hAnsi="Times New Roman"/>
                <w:lang w:val="en-US"/>
              </w:rPr>
              <w:t>VIII</w:t>
            </w:r>
            <w:r w:rsidRPr="009F497C">
              <w:rPr>
                <w:rFonts w:ascii="Times New Roman" w:hAnsi="Times New Roman"/>
              </w:rPr>
              <w:t xml:space="preserve"> Открытый Региональный  Чемпионат «Молодые профессионалы (</w:t>
            </w:r>
            <w:proofErr w:type="spellStart"/>
            <w:r w:rsidRPr="009F497C">
              <w:rPr>
                <w:rFonts w:ascii="Times New Roman" w:hAnsi="Times New Roman"/>
                <w:lang w:val="en-US"/>
              </w:rPr>
              <w:t>Worldskills</w:t>
            </w:r>
            <w:proofErr w:type="spellEnd"/>
            <w:r w:rsidRPr="009F497C">
              <w:rPr>
                <w:rFonts w:ascii="Times New Roman" w:hAnsi="Times New Roman"/>
              </w:rPr>
              <w:t xml:space="preserve"> </w:t>
            </w:r>
            <w:r w:rsidRPr="009F497C">
              <w:rPr>
                <w:rFonts w:ascii="Times New Roman" w:hAnsi="Times New Roman"/>
                <w:lang w:val="en-US"/>
              </w:rPr>
              <w:t>Russia</w:t>
            </w:r>
            <w:r w:rsidRPr="009F497C">
              <w:rPr>
                <w:rFonts w:ascii="Times New Roman" w:hAnsi="Times New Roman"/>
              </w:rPr>
              <w:t>) Республики Саха (Якутия) по компетенции «</w:t>
            </w:r>
            <w:proofErr w:type="spellStart"/>
            <w:r w:rsidRPr="009F497C">
              <w:rPr>
                <w:rFonts w:ascii="Times New Roman" w:hAnsi="Times New Roman"/>
              </w:rPr>
              <w:t>Кибербезопасность</w:t>
            </w:r>
            <w:proofErr w:type="spellEnd"/>
            <w:r w:rsidRPr="009F497C">
              <w:rPr>
                <w:rFonts w:ascii="Times New Roman" w:hAnsi="Times New Roman"/>
              </w:rPr>
              <w:t>»</w:t>
            </w:r>
          </w:p>
        </w:tc>
        <w:tc>
          <w:tcPr>
            <w:tcW w:w="1986" w:type="dxa"/>
            <w:tcBorders>
              <w:left w:val="single" w:sz="4" w:space="0" w:color="000000"/>
              <w:bottom w:val="single" w:sz="4" w:space="0" w:color="000000"/>
              <w:right w:val="single" w:sz="4" w:space="0" w:color="000000"/>
            </w:tcBorders>
          </w:tcPr>
          <w:p w:rsidR="00E70FAC" w:rsidRPr="009F497C" w:rsidRDefault="00E70FAC" w:rsidP="00EF355D">
            <w:pPr>
              <w:rPr>
                <w:rFonts w:ascii="Times New Roman" w:hAnsi="Times New Roman"/>
                <w:color w:val="000000" w:themeColor="text1"/>
              </w:rPr>
            </w:pPr>
            <w:r w:rsidRPr="009F497C">
              <w:rPr>
                <w:rFonts w:ascii="Times New Roman" w:hAnsi="Times New Roman"/>
                <w:color w:val="000000" w:themeColor="text1"/>
              </w:rPr>
              <w:t>г. Якутск, 2019</w:t>
            </w:r>
          </w:p>
        </w:tc>
        <w:tc>
          <w:tcPr>
            <w:tcW w:w="1845" w:type="dxa"/>
          </w:tcPr>
          <w:p w:rsidR="00E70FAC" w:rsidRPr="009F497C" w:rsidRDefault="00E70FAC" w:rsidP="00EF355D">
            <w:pPr>
              <w:rPr>
                <w:rFonts w:ascii="Times New Roman" w:hAnsi="Times New Roman"/>
              </w:rPr>
            </w:pPr>
            <w:r w:rsidRPr="009F497C">
              <w:rPr>
                <w:rFonts w:ascii="Times New Roman" w:hAnsi="Times New Roman"/>
              </w:rPr>
              <w:t>Портнягин Алексей, ОИТЗИ-18</w:t>
            </w:r>
          </w:p>
        </w:tc>
        <w:tc>
          <w:tcPr>
            <w:tcW w:w="2265" w:type="dxa"/>
          </w:tcPr>
          <w:p w:rsidR="00E70FAC" w:rsidRPr="009F497C" w:rsidRDefault="00E70FAC" w:rsidP="00EF355D">
            <w:pPr>
              <w:rPr>
                <w:rFonts w:ascii="Times New Roman" w:hAnsi="Times New Roman"/>
              </w:rPr>
            </w:pPr>
            <w:r w:rsidRPr="009F497C">
              <w:rPr>
                <w:rFonts w:ascii="Times New Roman" w:hAnsi="Times New Roman"/>
              </w:rPr>
              <w:t xml:space="preserve">Диплом 3 степени </w:t>
            </w:r>
          </w:p>
        </w:tc>
      </w:tr>
    </w:tbl>
    <w:p w:rsidR="00E70FAC" w:rsidRPr="009F497C" w:rsidRDefault="00E70FAC" w:rsidP="00EF355D">
      <w:pPr>
        <w:spacing w:line="240" w:lineRule="auto"/>
        <w:rPr>
          <w:rFonts w:ascii="Times New Roman" w:hAnsi="Times New Roman" w:cs="Times New Roman"/>
          <w:sz w:val="24"/>
          <w:szCs w:val="24"/>
        </w:rPr>
      </w:pPr>
    </w:p>
    <w:p w:rsidR="0058474A" w:rsidRPr="009F497C" w:rsidRDefault="00286E97" w:rsidP="00EF355D">
      <w:pPr>
        <w:pStyle w:val="a4"/>
        <w:numPr>
          <w:ilvl w:val="0"/>
          <w:numId w:val="14"/>
        </w:numPr>
        <w:spacing w:after="0" w:line="240" w:lineRule="auto"/>
        <w:jc w:val="center"/>
        <w:rPr>
          <w:rFonts w:ascii="Times New Roman" w:hAnsi="Times New Roman" w:cs="Times New Roman"/>
          <w:b/>
          <w:sz w:val="24"/>
          <w:szCs w:val="24"/>
        </w:rPr>
      </w:pPr>
      <w:r w:rsidRPr="009F497C">
        <w:rPr>
          <w:rFonts w:ascii="Times New Roman" w:hAnsi="Times New Roman" w:cs="Times New Roman"/>
          <w:b/>
          <w:sz w:val="24"/>
          <w:szCs w:val="24"/>
        </w:rPr>
        <w:t>Финансово-экономическая деятельность</w:t>
      </w:r>
    </w:p>
    <w:p w:rsidR="00286E97" w:rsidRPr="009F497C" w:rsidRDefault="00286E97" w:rsidP="00EF355D">
      <w:pPr>
        <w:pStyle w:val="a4"/>
        <w:spacing w:after="0" w:line="240" w:lineRule="auto"/>
        <w:ind w:left="360"/>
        <w:jc w:val="center"/>
        <w:rPr>
          <w:rFonts w:ascii="Times New Roman" w:hAnsi="Times New Roman" w:cs="Times New Roman"/>
          <w:b/>
          <w:sz w:val="24"/>
          <w:szCs w:val="24"/>
        </w:rPr>
      </w:pPr>
      <w:r w:rsidRPr="009F497C">
        <w:rPr>
          <w:rFonts w:ascii="Times New Roman" w:hAnsi="Times New Roman" w:cs="Times New Roman"/>
          <w:b/>
          <w:sz w:val="24"/>
          <w:szCs w:val="24"/>
        </w:rPr>
        <w:t>5.1.Годовой бюджет</w:t>
      </w:r>
    </w:p>
    <w:p w:rsidR="00286E97" w:rsidRPr="009F497C" w:rsidRDefault="00286E97" w:rsidP="00EF355D">
      <w:pPr>
        <w:pStyle w:val="a4"/>
        <w:spacing w:after="0" w:line="240" w:lineRule="auto"/>
        <w:ind w:left="360"/>
        <w:jc w:val="center"/>
        <w:rPr>
          <w:rFonts w:ascii="Times New Roman" w:hAnsi="Times New Roman" w:cs="Times New Roman"/>
          <w:b/>
          <w:sz w:val="24"/>
          <w:szCs w:val="24"/>
        </w:rPr>
      </w:pPr>
    </w:p>
    <w:p w:rsidR="00286E97" w:rsidRPr="009F497C" w:rsidRDefault="00286E97" w:rsidP="00EF355D">
      <w:pPr>
        <w:pStyle w:val="7"/>
        <w:shd w:val="clear" w:color="auto" w:fill="auto"/>
        <w:spacing w:line="240" w:lineRule="auto"/>
        <w:ind w:left="20" w:right="20" w:firstLine="760"/>
        <w:jc w:val="both"/>
        <w:rPr>
          <w:rFonts w:cs="Times New Roman"/>
          <w:sz w:val="24"/>
          <w:szCs w:val="24"/>
        </w:rPr>
      </w:pPr>
      <w:r w:rsidRPr="009F497C">
        <w:rPr>
          <w:rFonts w:cs="Times New Roman"/>
          <w:sz w:val="24"/>
          <w:szCs w:val="24"/>
        </w:rPr>
        <w:t xml:space="preserve">Годовой бюджет ГБПОУ РС(Я) «Покровский колледж» размещён на официальном сайте для информации о государственных муниципальных учреждениях </w:t>
      </w:r>
      <w:hyperlink r:id="rId10" w:history="1">
        <w:r w:rsidRPr="009F497C">
          <w:rPr>
            <w:rStyle w:val="61"/>
            <w:rFonts w:eastAsiaTheme="minorHAnsi"/>
            <w:sz w:val="24"/>
            <w:szCs w:val="24"/>
          </w:rPr>
          <w:t>www</w:t>
        </w:r>
        <w:r w:rsidRPr="009F497C">
          <w:rPr>
            <w:rStyle w:val="61"/>
            <w:rFonts w:eastAsiaTheme="minorHAnsi"/>
            <w:sz w:val="24"/>
            <w:szCs w:val="24"/>
            <w:lang w:val="ru-RU"/>
          </w:rPr>
          <w:t>.</w:t>
        </w:r>
        <w:r w:rsidRPr="009F497C">
          <w:rPr>
            <w:rStyle w:val="61"/>
            <w:rFonts w:eastAsiaTheme="minorHAnsi"/>
            <w:sz w:val="24"/>
            <w:szCs w:val="24"/>
          </w:rPr>
          <w:t>bus</w:t>
        </w:r>
        <w:r w:rsidRPr="009F497C">
          <w:rPr>
            <w:rStyle w:val="61"/>
            <w:rFonts w:eastAsiaTheme="minorHAnsi"/>
            <w:sz w:val="24"/>
            <w:szCs w:val="24"/>
            <w:lang w:val="ru-RU"/>
          </w:rPr>
          <w:t>.</w:t>
        </w:r>
        <w:proofErr w:type="spellStart"/>
        <w:r w:rsidRPr="009F497C">
          <w:rPr>
            <w:rStyle w:val="61"/>
            <w:rFonts w:eastAsiaTheme="minorHAnsi"/>
            <w:sz w:val="24"/>
            <w:szCs w:val="24"/>
          </w:rPr>
          <w:t>gov</w:t>
        </w:r>
        <w:proofErr w:type="spellEnd"/>
        <w:r w:rsidRPr="009F497C">
          <w:rPr>
            <w:rStyle w:val="61"/>
            <w:rFonts w:eastAsiaTheme="minorHAnsi"/>
            <w:sz w:val="24"/>
            <w:szCs w:val="24"/>
            <w:lang w:val="ru-RU"/>
          </w:rPr>
          <w:t>.</w:t>
        </w:r>
        <w:proofErr w:type="spellStart"/>
        <w:r w:rsidRPr="009F497C">
          <w:rPr>
            <w:rStyle w:val="61"/>
            <w:rFonts w:eastAsiaTheme="minorHAnsi"/>
            <w:sz w:val="24"/>
            <w:szCs w:val="24"/>
          </w:rPr>
          <w:t>ru</w:t>
        </w:r>
        <w:proofErr w:type="spellEnd"/>
      </w:hyperlink>
      <w:r w:rsidRPr="009F497C">
        <w:rPr>
          <w:rFonts w:cs="Times New Roman"/>
          <w:sz w:val="24"/>
          <w:szCs w:val="24"/>
        </w:rPr>
        <w:t>.</w:t>
      </w:r>
    </w:p>
    <w:p w:rsidR="00286E97" w:rsidRPr="009F497C" w:rsidRDefault="00286E97" w:rsidP="00EF355D">
      <w:pPr>
        <w:pStyle w:val="7"/>
        <w:shd w:val="clear" w:color="auto" w:fill="auto"/>
        <w:spacing w:after="275" w:line="240" w:lineRule="auto"/>
        <w:ind w:left="20" w:right="20" w:firstLine="760"/>
        <w:jc w:val="both"/>
        <w:rPr>
          <w:rFonts w:cs="Times New Roman"/>
          <w:sz w:val="24"/>
          <w:szCs w:val="24"/>
        </w:rPr>
      </w:pPr>
      <w:r w:rsidRPr="009F497C">
        <w:rPr>
          <w:rFonts w:cs="Times New Roman"/>
          <w:sz w:val="24"/>
          <w:szCs w:val="24"/>
        </w:rPr>
        <w:t>Подробная информация представлена на сайте колледжа в разделе «Финансово-</w:t>
      </w:r>
      <w:r w:rsidRPr="009F497C">
        <w:rPr>
          <w:rFonts w:cs="Times New Roman"/>
          <w:sz w:val="24"/>
          <w:szCs w:val="24"/>
        </w:rPr>
        <w:br/>
        <w:t>экономическая деятельность».</w:t>
      </w:r>
    </w:p>
    <w:p w:rsidR="00286E97" w:rsidRPr="009F497C" w:rsidRDefault="00286E97" w:rsidP="00EF355D">
      <w:pPr>
        <w:pStyle w:val="60"/>
        <w:shd w:val="clear" w:color="auto" w:fill="auto"/>
        <w:spacing w:after="193" w:line="240" w:lineRule="auto"/>
        <w:ind w:left="20" w:firstLine="760"/>
        <w:rPr>
          <w:b/>
          <w:sz w:val="24"/>
          <w:szCs w:val="24"/>
        </w:rPr>
      </w:pPr>
      <w:r w:rsidRPr="009F497C">
        <w:rPr>
          <w:b/>
          <w:sz w:val="24"/>
          <w:szCs w:val="24"/>
        </w:rPr>
        <w:t>5.2. Распределение средств бюджета учреждения по источникам их получения</w:t>
      </w:r>
    </w:p>
    <w:p w:rsidR="00286E97" w:rsidRPr="009F497C" w:rsidRDefault="00286E97" w:rsidP="00EF355D">
      <w:pPr>
        <w:pStyle w:val="7"/>
        <w:shd w:val="clear" w:color="auto" w:fill="auto"/>
        <w:spacing w:line="240" w:lineRule="auto"/>
        <w:ind w:left="20" w:right="20" w:firstLine="760"/>
        <w:jc w:val="both"/>
        <w:rPr>
          <w:rFonts w:cs="Times New Roman"/>
          <w:sz w:val="24"/>
          <w:szCs w:val="24"/>
        </w:rPr>
      </w:pPr>
      <w:r w:rsidRPr="009F497C">
        <w:rPr>
          <w:rFonts w:cs="Times New Roman"/>
          <w:sz w:val="24"/>
          <w:szCs w:val="24"/>
        </w:rPr>
        <w:t>Финансирование деятельности колледжа осуществляется Учредителем -</w:t>
      </w:r>
      <w:r w:rsidRPr="009F497C">
        <w:rPr>
          <w:rFonts w:cs="Times New Roman"/>
          <w:sz w:val="24"/>
          <w:szCs w:val="24"/>
        </w:rPr>
        <w:br/>
        <w:t xml:space="preserve">Министерством образования и науки РС (Я) в объемах и в </w:t>
      </w:r>
      <w:proofErr w:type="gramStart"/>
      <w:r w:rsidRPr="009F497C">
        <w:rPr>
          <w:rFonts w:cs="Times New Roman"/>
          <w:sz w:val="24"/>
          <w:szCs w:val="24"/>
        </w:rPr>
        <w:t>сроки,</w:t>
      </w:r>
      <w:r w:rsidRPr="009F497C">
        <w:rPr>
          <w:rFonts w:cs="Times New Roman"/>
          <w:sz w:val="24"/>
          <w:szCs w:val="24"/>
        </w:rPr>
        <w:br/>
        <w:t>определенные</w:t>
      </w:r>
      <w:proofErr w:type="gramEnd"/>
      <w:r w:rsidRPr="009F497C">
        <w:rPr>
          <w:rFonts w:cs="Times New Roman"/>
          <w:sz w:val="24"/>
          <w:szCs w:val="24"/>
        </w:rPr>
        <w:t xml:space="preserve"> соглашениями о предоставлении субсидий из средств республиканского бюджета Республики Саха (Якутия), и направлено на обеспечение и развитие образовательного процесса.</w:t>
      </w:r>
    </w:p>
    <w:p w:rsidR="00A72F01" w:rsidRPr="00B65FC4" w:rsidRDefault="00A72F01" w:rsidP="00A72F01">
      <w:pPr>
        <w:pStyle w:val="21"/>
        <w:framePr w:wrap="notBeside" w:vAnchor="text" w:hAnchor="page" w:x="1366" w:y="1"/>
        <w:shd w:val="clear" w:color="auto" w:fill="auto"/>
        <w:spacing w:line="278" w:lineRule="exact"/>
        <w:jc w:val="center"/>
        <w:rPr>
          <w:b/>
        </w:rPr>
      </w:pPr>
      <w:r w:rsidRPr="00B65FC4">
        <w:rPr>
          <w:b/>
        </w:rPr>
        <w:lastRenderedPageBreak/>
        <w:t>Таблица 6 Распределение средств бюджета учреждения по источникам их</w:t>
      </w:r>
      <w:r w:rsidRPr="00B65FC4">
        <w:rPr>
          <w:b/>
        </w:rPr>
        <w:br/>
        <w:t>получения</w:t>
      </w:r>
    </w:p>
    <w:tbl>
      <w:tblPr>
        <w:tblW w:w="9304" w:type="dxa"/>
        <w:jc w:val="center"/>
        <w:tblLayout w:type="fixed"/>
        <w:tblCellMar>
          <w:left w:w="10" w:type="dxa"/>
          <w:right w:w="10" w:type="dxa"/>
        </w:tblCellMar>
        <w:tblLook w:val="0000" w:firstRow="0" w:lastRow="0" w:firstColumn="0" w:lastColumn="0" w:noHBand="0" w:noVBand="0"/>
      </w:tblPr>
      <w:tblGrid>
        <w:gridCol w:w="1570"/>
        <w:gridCol w:w="708"/>
        <w:gridCol w:w="4536"/>
        <w:gridCol w:w="1418"/>
        <w:gridCol w:w="1072"/>
      </w:tblGrid>
      <w:tr w:rsidR="00A72F01" w:rsidTr="002E5596">
        <w:trPr>
          <w:trHeight w:val="570"/>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1. Годовой бюджет</w:t>
            </w: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60"/>
              <w:framePr w:wrap="notBeside" w:vAnchor="text" w:hAnchor="page" w:x="1366" w:y="1"/>
              <w:shd w:val="clear" w:color="auto" w:fill="auto"/>
              <w:spacing w:line="274" w:lineRule="exact"/>
              <w:ind w:left="120"/>
              <w:jc w:val="left"/>
            </w:pPr>
            <w:r>
              <w:rPr>
                <w:rStyle w:val="62"/>
              </w:rPr>
              <w:t>1.</w:t>
            </w:r>
            <w:r>
              <w:t xml:space="preserve"> Годовой бюджет в 2019 г. составил 63024152,45 руб.</w:t>
            </w:r>
            <w:r>
              <w:rPr>
                <w:rStyle w:val="62"/>
              </w:rPr>
              <w:t xml:space="preserve"> </w:t>
            </w:r>
            <w:r w:rsidRPr="0008075F">
              <w:rPr>
                <w:rStyle w:val="62"/>
              </w:rPr>
              <w:t>По</w:t>
            </w:r>
            <w:r>
              <w:rPr>
                <w:rStyle w:val="62"/>
              </w:rPr>
              <w:t xml:space="preserve"> </w:t>
            </w:r>
            <w:r>
              <w:t xml:space="preserve">сравнению с 2018 г. бюджет колледжа увеличился в целом на </w:t>
            </w:r>
            <w:r>
              <w:rPr>
                <w:shd w:val="clear" w:color="auto" w:fill="FFFFFF" w:themeFill="background1"/>
              </w:rPr>
              <w:t>15,8</w:t>
            </w:r>
            <w:r w:rsidRPr="008B1DE8">
              <w:rPr>
                <w:shd w:val="clear" w:color="auto" w:fill="FFFFFF" w:themeFill="background1"/>
              </w:rPr>
              <w:t xml:space="preserve"> %.</w:t>
            </w:r>
          </w:p>
        </w:tc>
      </w:tr>
      <w:tr w:rsidR="00A72F01" w:rsidTr="002E5596">
        <w:trPr>
          <w:trHeight w:val="552"/>
          <w:jc w:val="center"/>
        </w:trPr>
        <w:tc>
          <w:tcPr>
            <w:tcW w:w="1570" w:type="dxa"/>
            <w:vMerge w:val="restart"/>
            <w:tcBorders>
              <w:top w:val="single" w:sz="4" w:space="0" w:color="auto"/>
              <w:left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78" w:lineRule="exact"/>
              <w:ind w:left="120" w:firstLine="0"/>
            </w:pPr>
            <w:r>
              <w:t>2.Распределение</w:t>
            </w:r>
            <w:r>
              <w:br/>
              <w:t>средств бюджета</w:t>
            </w:r>
          </w:p>
          <w:p w:rsidR="00A72F01" w:rsidRDefault="00A72F01" w:rsidP="002E5596">
            <w:pPr>
              <w:pStyle w:val="7"/>
              <w:framePr w:wrap="notBeside" w:vAnchor="text" w:hAnchor="page" w:x="1366" w:y="1"/>
              <w:jc w:val="both"/>
            </w:pPr>
            <w:proofErr w:type="gramStart"/>
            <w:r>
              <w:t>учреждения</w:t>
            </w:r>
            <w:proofErr w:type="gramEnd"/>
            <w:r>
              <w:t xml:space="preserve"> по</w:t>
            </w:r>
            <w:r>
              <w:br/>
              <w:t>источникам их</w:t>
            </w:r>
            <w:r>
              <w:br/>
              <w:t>получения</w:t>
            </w: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78" w:lineRule="exact"/>
              <w:ind w:left="120" w:firstLine="0"/>
            </w:pPr>
            <w:r>
              <w:t>2. Перечень статей бюджета с указанием суммы; источник</w:t>
            </w:r>
            <w:r>
              <w:br/>
              <w:t>получения.</w:t>
            </w:r>
          </w:p>
        </w:tc>
      </w:tr>
      <w:tr w:rsidR="00A72F01" w:rsidTr="002E5596">
        <w:trPr>
          <w:trHeight w:val="705"/>
          <w:jc w:val="center"/>
        </w:trPr>
        <w:tc>
          <w:tcPr>
            <w:tcW w:w="1570" w:type="dxa"/>
            <w:vMerge/>
            <w:tcBorders>
              <w:left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ind w:firstLine="0"/>
              <w:jc w:val="both"/>
            </w:pP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60"/>
              <w:framePr w:wrap="notBeside" w:vAnchor="text" w:hAnchor="page" w:x="1366" w:y="1"/>
              <w:shd w:val="clear" w:color="auto" w:fill="auto"/>
              <w:spacing w:line="274" w:lineRule="exact"/>
              <w:ind w:left="120"/>
              <w:jc w:val="left"/>
            </w:pPr>
            <w:r>
              <w:t>Средства из бюджета -60017729,00 руб.:</w:t>
            </w:r>
          </w:p>
          <w:p w:rsidR="00A72F01" w:rsidRDefault="00A72F01" w:rsidP="00A72F01">
            <w:pPr>
              <w:pStyle w:val="7"/>
              <w:framePr w:wrap="notBeside" w:vAnchor="text" w:hAnchor="page" w:x="1366" w:y="1"/>
              <w:shd w:val="clear" w:color="auto" w:fill="auto"/>
              <w:ind w:left="120" w:firstLine="0"/>
            </w:pPr>
            <w:r>
              <w:t>По сравнению с 2018 годом сумма средств из бюджета</w:t>
            </w:r>
            <w:r>
              <w:br/>
              <w:t>увеличилась в целом на 5,3%</w:t>
            </w:r>
          </w:p>
        </w:tc>
      </w:tr>
      <w:tr w:rsidR="00A72F01" w:rsidTr="002E5596">
        <w:trPr>
          <w:trHeight w:val="924"/>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60"/>
              <w:framePr w:wrap="notBeside" w:vAnchor="text" w:hAnchor="page" w:x="1366" w:y="1"/>
              <w:shd w:val="clear" w:color="auto" w:fill="auto"/>
              <w:spacing w:line="274" w:lineRule="exact"/>
              <w:ind w:left="120"/>
              <w:jc w:val="left"/>
            </w:pPr>
            <w:r>
              <w:t>Субсидии на выполнение гос. задания – 45688860,00 руб.</w:t>
            </w:r>
          </w:p>
          <w:p w:rsidR="00A72F01" w:rsidRDefault="00A72F01" w:rsidP="00A72F01">
            <w:pPr>
              <w:pStyle w:val="7"/>
              <w:framePr w:wrap="notBeside" w:vAnchor="text" w:hAnchor="page" w:x="1366" w:y="1"/>
              <w:shd w:val="clear" w:color="auto" w:fill="auto"/>
              <w:ind w:left="120" w:firstLine="0"/>
            </w:pPr>
            <w:r>
              <w:t>По сравнению с 2018 годом сумма субсидий колледжу на</w:t>
            </w:r>
            <w:r>
              <w:br/>
              <w:t>выполнение гос. задания увеличилась на 6,8%, за счет увеличения заработной платы целевой категории работников (преподаватели) и увеличения МРОТ</w:t>
            </w:r>
          </w:p>
        </w:tc>
      </w:tr>
      <w:tr w:rsidR="00A72F01" w:rsidTr="002E5596">
        <w:trPr>
          <w:trHeight w:val="891"/>
          <w:jc w:val="center"/>
        </w:trPr>
        <w:tc>
          <w:tcPr>
            <w:tcW w:w="1570" w:type="dxa"/>
            <w:vMerge/>
            <w:tcBorders>
              <w:left w:val="single" w:sz="4" w:space="0" w:color="auto"/>
              <w:bottom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60"/>
              <w:framePr w:wrap="notBeside" w:vAnchor="text" w:hAnchor="page" w:x="1366" w:y="1"/>
              <w:shd w:val="clear" w:color="auto" w:fill="auto"/>
              <w:spacing w:line="274" w:lineRule="exact"/>
              <w:ind w:left="120"/>
              <w:jc w:val="left"/>
            </w:pPr>
            <w:r>
              <w:t>Субсидии на иные цели – 6956712,0</w:t>
            </w:r>
          </w:p>
          <w:p w:rsidR="00A72F01" w:rsidRDefault="00A72F01" w:rsidP="00A72F01">
            <w:pPr>
              <w:pStyle w:val="7"/>
              <w:framePr w:wrap="notBeside" w:vAnchor="text" w:hAnchor="page" w:x="1366" w:y="1"/>
              <w:shd w:val="clear" w:color="auto" w:fill="auto"/>
              <w:ind w:left="120" w:firstLine="0"/>
            </w:pPr>
            <w:r>
              <w:t xml:space="preserve">По сравнению с 2018 годом сумма субсидий на иные цели </w:t>
            </w:r>
            <w:proofErr w:type="gramStart"/>
            <w:r>
              <w:t>колледжу  уменьшилась</w:t>
            </w:r>
            <w:proofErr w:type="gramEnd"/>
            <w:r>
              <w:t xml:space="preserve"> на 17,2 %, за счет уменьшения субсидии по обучению по программе </w:t>
            </w:r>
            <w:r w:rsidRPr="0052662A">
              <w:t xml:space="preserve">на содействие в </w:t>
            </w:r>
            <w:proofErr w:type="spellStart"/>
            <w:r w:rsidRPr="0052662A">
              <w:t>обеспеч.усл.деят.Центра</w:t>
            </w:r>
            <w:proofErr w:type="spellEnd"/>
            <w:r w:rsidRPr="0052662A">
              <w:t xml:space="preserve"> </w:t>
            </w:r>
            <w:proofErr w:type="spellStart"/>
            <w:r w:rsidRPr="0052662A">
              <w:t>труд.адаптации</w:t>
            </w:r>
            <w:proofErr w:type="spellEnd"/>
            <w:r w:rsidRPr="0052662A">
              <w:t xml:space="preserve"> осужденных</w:t>
            </w:r>
            <w:r>
              <w:t xml:space="preserve"> и отмены с</w:t>
            </w:r>
            <w:r w:rsidRPr="0052662A">
              <w:t>убсиди</w:t>
            </w:r>
            <w:r>
              <w:t>и на обучение незанятых граждан</w:t>
            </w:r>
          </w:p>
        </w:tc>
      </w:tr>
      <w:tr w:rsidR="00A72F01" w:rsidTr="002E5596">
        <w:trPr>
          <w:trHeight w:val="58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60"/>
              <w:framePr w:wrap="notBeside" w:vAnchor="text" w:hAnchor="page" w:x="1366" w:y="1"/>
              <w:shd w:val="clear" w:color="auto" w:fill="auto"/>
              <w:spacing w:line="274" w:lineRule="exact"/>
              <w:ind w:left="120"/>
              <w:jc w:val="left"/>
            </w:pPr>
            <w:r>
              <w:t>Публичные обязательства- 7372157,00 рублей, по сравнению с 2018 г. увеличились на 27,2% за счет увеличения финансирования на сан-</w:t>
            </w:r>
            <w:proofErr w:type="spellStart"/>
            <w:r>
              <w:t>кур.лечение</w:t>
            </w:r>
            <w:proofErr w:type="spellEnd"/>
            <w:r>
              <w:t xml:space="preserve"> сирот.</w:t>
            </w:r>
          </w:p>
        </w:tc>
      </w:tr>
      <w:tr w:rsidR="00A72F01" w:rsidTr="002E5596">
        <w:trPr>
          <w:trHeight w:val="1076"/>
          <w:jc w:val="center"/>
        </w:trPr>
        <w:tc>
          <w:tcPr>
            <w:tcW w:w="1570" w:type="dxa"/>
            <w:tcBorders>
              <w:left w:val="single" w:sz="4" w:space="0" w:color="auto"/>
              <w:bottom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60"/>
              <w:framePr w:wrap="notBeside" w:vAnchor="text" w:hAnchor="page" w:x="1366" w:y="1"/>
              <w:shd w:val="clear" w:color="auto" w:fill="auto"/>
              <w:spacing w:line="274" w:lineRule="exact"/>
              <w:ind w:left="120"/>
            </w:pPr>
            <w:r>
              <w:t>Внебюджетные средства – 2872023,45 рублей</w:t>
            </w:r>
          </w:p>
          <w:p w:rsidR="00A72F01" w:rsidRPr="00977003" w:rsidRDefault="00A72F01" w:rsidP="00A72F01">
            <w:pPr>
              <w:pStyle w:val="7"/>
              <w:framePr w:wrap="notBeside" w:vAnchor="text" w:hAnchor="page" w:x="1366" w:y="1"/>
              <w:shd w:val="clear" w:color="auto" w:fill="auto"/>
              <w:ind w:left="120" w:firstLine="0"/>
              <w:jc w:val="both"/>
            </w:pPr>
            <w:r>
              <w:t>По сравнению с 2018 годом сумма внебюджетных средств колледжа увеличилась на 90% за счет поступления за о</w:t>
            </w:r>
            <w:r w:rsidRPr="00F62845">
              <w:t>браз</w:t>
            </w:r>
            <w:proofErr w:type="gramStart"/>
            <w:r w:rsidRPr="00F62845">
              <w:t>. услуги</w:t>
            </w:r>
            <w:proofErr w:type="gramEnd"/>
            <w:r w:rsidRPr="00F62845">
              <w:t xml:space="preserve"> по реализации доп. проф. программы повышение </w:t>
            </w:r>
            <w:proofErr w:type="spellStart"/>
            <w:r w:rsidRPr="00F62845">
              <w:t>квалиф.</w:t>
            </w:r>
            <w:r>
              <w:t>обуч-ся</w:t>
            </w:r>
            <w:proofErr w:type="spellEnd"/>
            <w:r>
              <w:t xml:space="preserve"> </w:t>
            </w:r>
            <w:proofErr w:type="spellStart"/>
            <w:r>
              <w:t>предпенсионного</w:t>
            </w:r>
            <w:proofErr w:type="spellEnd"/>
            <w:r>
              <w:t xml:space="preserve"> возраста в размере 776256 рублей, что составляет 27% от всех поступлений. А также за счет поступления возмещения расходов по</w:t>
            </w:r>
            <w:r w:rsidRPr="00977003">
              <w:t xml:space="preserve"> организаци</w:t>
            </w:r>
            <w:r>
              <w:t>и</w:t>
            </w:r>
            <w:r w:rsidRPr="00977003">
              <w:t xml:space="preserve"> </w:t>
            </w:r>
            <w:proofErr w:type="spellStart"/>
            <w:r w:rsidRPr="00977003">
              <w:t>раб.мест</w:t>
            </w:r>
            <w:proofErr w:type="spellEnd"/>
            <w:r w:rsidRPr="00977003">
              <w:t xml:space="preserve"> по </w:t>
            </w:r>
            <w:proofErr w:type="spellStart"/>
            <w:r w:rsidRPr="00977003">
              <w:t>компет</w:t>
            </w:r>
            <w:proofErr w:type="spellEnd"/>
            <w:r w:rsidRPr="00977003">
              <w:t>.</w:t>
            </w:r>
            <w:proofErr w:type="spellStart"/>
            <w:r w:rsidRPr="00977003">
              <w:rPr>
                <w:lang w:val="en-US"/>
              </w:rPr>
              <w:t>Worldskils</w:t>
            </w:r>
            <w:proofErr w:type="spellEnd"/>
            <w:r w:rsidRPr="00977003">
              <w:t xml:space="preserve"> </w:t>
            </w:r>
            <w:r>
              <w:t xml:space="preserve">от </w:t>
            </w:r>
            <w:r w:rsidRPr="00977003">
              <w:t>ГАПОУ РС(Я) "ЦРПК"</w:t>
            </w:r>
            <w:r>
              <w:t xml:space="preserve"> в размере 703027,68 рублей, что составляет 24,5% рублей от всех поступлений.</w:t>
            </w:r>
          </w:p>
        </w:tc>
      </w:tr>
      <w:tr w:rsidR="00A72F01" w:rsidTr="002E5596">
        <w:trPr>
          <w:trHeight w:val="377"/>
          <w:jc w:val="center"/>
        </w:trPr>
        <w:tc>
          <w:tcPr>
            <w:tcW w:w="1570" w:type="dxa"/>
            <w:vMerge w:val="restart"/>
            <w:tcBorders>
              <w:top w:val="single" w:sz="4" w:space="0" w:color="auto"/>
              <w:left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ind w:firstLine="0"/>
              <w:jc w:val="both"/>
            </w:pPr>
            <w:r>
              <w:t>3. Направление</w:t>
            </w:r>
            <w:r>
              <w:br/>
              <w:t>использования</w:t>
            </w:r>
            <w:r>
              <w:br/>
              <w:t>бюджетных средств</w:t>
            </w: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60"/>
              <w:framePr w:wrap="notBeside" w:vAnchor="text" w:hAnchor="page" w:x="1366" w:y="1"/>
              <w:shd w:val="clear" w:color="auto" w:fill="auto"/>
              <w:spacing w:line="240" w:lineRule="auto"/>
              <w:ind w:left="120"/>
              <w:jc w:val="left"/>
            </w:pPr>
            <w:r>
              <w:t>3. Статьи, назначение использования</w:t>
            </w:r>
          </w:p>
        </w:tc>
      </w:tr>
      <w:tr w:rsidR="00A72F01" w:rsidTr="002E5596">
        <w:trPr>
          <w:trHeight w:val="452"/>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pP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60"/>
              <w:framePr w:wrap="notBeside" w:vAnchor="text" w:hAnchor="page" w:x="1366" w:y="1"/>
              <w:shd w:val="clear" w:color="auto" w:fill="auto"/>
              <w:spacing w:line="274" w:lineRule="exact"/>
              <w:ind w:left="120"/>
              <w:jc w:val="left"/>
            </w:pPr>
            <w:r>
              <w:t>Субсидии на выполнение государственного задания- 45685033,99 рублей</w:t>
            </w:r>
          </w:p>
        </w:tc>
      </w:tr>
      <w:tr w:rsidR="00A72F01" w:rsidTr="002E5596">
        <w:trPr>
          <w:trHeight w:val="265"/>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Заработная плата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26558000,21</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+3,8%</w:t>
            </w:r>
          </w:p>
        </w:tc>
      </w:tr>
      <w:tr w:rsidR="00A72F01" w:rsidTr="002E5596">
        <w:trPr>
          <w:trHeight w:val="580"/>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266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proofErr w:type="spellStart"/>
            <w:r>
              <w:t>Соц.пособие</w:t>
            </w:r>
            <w:proofErr w:type="spellEnd"/>
            <w:r>
              <w:t xml:space="preserve"> и компенсация персоналу (3 дня больничных за счет 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88226,79</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p>
        </w:tc>
      </w:tr>
      <w:tr w:rsidR="00A72F01" w:rsidTr="002E5596">
        <w:trPr>
          <w:trHeight w:val="239"/>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83" w:lineRule="exact"/>
              <w:ind w:left="120" w:firstLine="0"/>
            </w:pPr>
            <w:r>
              <w:t>Начисления на выплаты по оплате труда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8007758,00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+6,3%</w:t>
            </w:r>
          </w:p>
        </w:tc>
      </w:tr>
      <w:tr w:rsidR="00A72F01" w:rsidTr="002E5596">
        <w:trPr>
          <w:trHeight w:val="239"/>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Прочие выплаты (Суточные)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25060,0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p>
        </w:tc>
      </w:tr>
      <w:tr w:rsidR="00A72F01" w:rsidTr="002E5596">
        <w:trPr>
          <w:trHeight w:val="332"/>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83" w:lineRule="exact"/>
              <w:ind w:left="120" w:firstLine="0"/>
            </w:pPr>
            <w:r>
              <w:t>Прочие выплаты (Проезд в отпуск)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457195,00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p>
        </w:tc>
      </w:tr>
      <w:tr w:rsidR="00A72F01" w:rsidTr="002E5596">
        <w:trPr>
          <w:trHeight w:val="256"/>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Услуги связи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380000,00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26,7%</w:t>
            </w:r>
          </w:p>
        </w:tc>
      </w:tr>
      <w:tr w:rsidR="00A72F01" w:rsidTr="002E5596">
        <w:trPr>
          <w:trHeight w:val="347"/>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222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Транспортные услуги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21913,31</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-81,7%</w:t>
            </w:r>
          </w:p>
        </w:tc>
      </w:tr>
      <w:tr w:rsidR="00A72F01" w:rsidTr="002E5596">
        <w:trPr>
          <w:trHeight w:val="297"/>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223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Коммунальные услуги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2800000,00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-5,5%</w:t>
            </w:r>
          </w:p>
        </w:tc>
      </w:tr>
      <w:tr w:rsidR="00A72F01" w:rsidTr="002E5596">
        <w:trPr>
          <w:trHeight w:val="561"/>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225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69" w:lineRule="exact"/>
              <w:ind w:left="120" w:firstLine="0"/>
            </w:pPr>
            <w:r>
              <w:t>Работы, услуги по содержанию</w:t>
            </w:r>
            <w:r>
              <w:br/>
              <w:t>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2F01" w:rsidRDefault="00A72F01" w:rsidP="00A72F01">
            <w:pPr>
              <w:pStyle w:val="7"/>
              <w:framePr w:wrap="notBeside" w:vAnchor="text" w:hAnchor="page" w:x="1366" w:y="1"/>
              <w:shd w:val="clear" w:color="auto" w:fill="auto"/>
              <w:spacing w:line="240" w:lineRule="auto"/>
              <w:ind w:left="120" w:firstLine="0"/>
            </w:pPr>
            <w:r>
              <w:t>778246,00</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72F01" w:rsidRDefault="00A72F01" w:rsidP="00A72F01">
            <w:pPr>
              <w:pStyle w:val="7"/>
              <w:framePr w:wrap="notBeside" w:vAnchor="text" w:hAnchor="page" w:x="1366" w:y="1"/>
              <w:shd w:val="clear" w:color="auto" w:fill="auto"/>
              <w:spacing w:line="240" w:lineRule="auto"/>
              <w:ind w:firstLine="0"/>
              <w:jc w:val="center"/>
            </w:pPr>
            <w:r>
              <w:t>+99,3%</w:t>
            </w:r>
          </w:p>
        </w:tc>
      </w:tr>
      <w:tr w:rsidR="00A72F01" w:rsidTr="002E5596">
        <w:trPr>
          <w:trHeight w:val="282"/>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226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Прочие работы, услуги (командировочные)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522834,99</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p>
        </w:tc>
      </w:tr>
      <w:tr w:rsidR="00A72F01" w:rsidTr="002E5596">
        <w:trPr>
          <w:trHeight w:val="282"/>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226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Прочие работы, услуги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3253974,13</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+22,8%</w:t>
            </w:r>
          </w:p>
        </w:tc>
      </w:tr>
      <w:tr w:rsidR="00A72F01" w:rsidTr="002E5596">
        <w:trPr>
          <w:trHeight w:val="314"/>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227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83" w:lineRule="exact"/>
              <w:ind w:left="120" w:firstLine="0"/>
            </w:pPr>
            <w:r>
              <w:t>Страхование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46170,00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p>
        </w:tc>
      </w:tr>
      <w:tr w:rsidR="00A72F01" w:rsidTr="002E5596">
        <w:trPr>
          <w:trHeight w:val="541"/>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296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83" w:lineRule="exact"/>
              <w:ind w:left="120" w:firstLine="0"/>
            </w:pPr>
            <w:r>
              <w:t>Прочие расходы (Командировочные расходы студентов)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86487,56</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-43,3%</w:t>
            </w:r>
          </w:p>
        </w:tc>
      </w:tr>
      <w:tr w:rsidR="00A72F01" w:rsidTr="002E5596">
        <w:trPr>
          <w:trHeight w:val="244"/>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291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83" w:lineRule="exact"/>
              <w:ind w:left="120" w:firstLine="0"/>
            </w:pPr>
            <w:r>
              <w:t>Уплата прочих налогов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60000,00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p>
        </w:tc>
      </w:tr>
      <w:tr w:rsidR="00A72F01" w:rsidTr="002E5596">
        <w:trPr>
          <w:trHeight w:val="233"/>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310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83" w:lineRule="exact"/>
              <w:ind w:left="120" w:firstLine="0"/>
            </w:pPr>
            <w:r>
              <w:t>Увеличение стоимости основных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200000,00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+25,3%</w:t>
            </w:r>
          </w:p>
        </w:tc>
      </w:tr>
      <w:tr w:rsidR="00A72F01" w:rsidTr="002E5596">
        <w:trPr>
          <w:trHeight w:val="352"/>
          <w:jc w:val="center"/>
        </w:trPr>
        <w:tc>
          <w:tcPr>
            <w:tcW w:w="1570" w:type="dxa"/>
            <w:vMerge/>
            <w:tcBorders>
              <w:left w:val="single" w:sz="4" w:space="0" w:color="auto"/>
              <w:right w:val="single" w:sz="4" w:space="0" w:color="auto"/>
            </w:tcBorders>
            <w:shd w:val="clear" w:color="auto" w:fill="FFFFFF"/>
          </w:tcPr>
          <w:p w:rsidR="00A72F01" w:rsidRDefault="00A72F01" w:rsidP="00A72F01">
            <w:pPr>
              <w:framePr w:wrap="notBeside" w:vAnchor="text" w:hAnchor="page" w:x="1366" w:y="1"/>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340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83" w:lineRule="exact"/>
              <w:ind w:left="120" w:firstLine="0"/>
            </w:pPr>
            <w:r>
              <w:t xml:space="preserve">Увеличение стоимости </w:t>
            </w:r>
            <w:proofErr w:type="spellStart"/>
            <w:r>
              <w:t>мат.запасов</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left="120" w:firstLine="0"/>
            </w:pPr>
            <w:r>
              <w:t>2399168,00</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72F01" w:rsidRDefault="00A72F01" w:rsidP="00A72F01">
            <w:pPr>
              <w:pStyle w:val="7"/>
              <w:framePr w:wrap="notBeside" w:vAnchor="text" w:hAnchor="page" w:x="1366" w:y="1"/>
              <w:shd w:val="clear" w:color="auto" w:fill="auto"/>
              <w:spacing w:line="240" w:lineRule="auto"/>
              <w:ind w:firstLine="0"/>
              <w:jc w:val="center"/>
            </w:pPr>
            <w:r>
              <w:t>+8,9%</w:t>
            </w:r>
          </w:p>
        </w:tc>
      </w:tr>
    </w:tbl>
    <w:p w:rsidR="00286E97" w:rsidRDefault="00286E97"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EF355D">
      <w:pPr>
        <w:pStyle w:val="7"/>
        <w:shd w:val="clear" w:color="auto" w:fill="auto"/>
        <w:spacing w:line="240" w:lineRule="auto"/>
        <w:ind w:left="20" w:right="20" w:firstLine="760"/>
        <w:jc w:val="both"/>
        <w:rPr>
          <w:rFonts w:cs="Times New Roman"/>
          <w:sz w:val="24"/>
          <w:szCs w:val="24"/>
        </w:rPr>
      </w:pPr>
    </w:p>
    <w:p w:rsidR="00A72F01" w:rsidRDefault="00A72F01" w:rsidP="004551C4">
      <w:pPr>
        <w:pStyle w:val="7"/>
        <w:shd w:val="clear" w:color="auto" w:fill="auto"/>
        <w:spacing w:line="240" w:lineRule="auto"/>
        <w:ind w:right="20" w:firstLine="0"/>
        <w:jc w:val="both"/>
        <w:rPr>
          <w:rFonts w:cs="Times New Roman"/>
          <w:sz w:val="24"/>
          <w:szCs w:val="24"/>
        </w:rPr>
      </w:pPr>
    </w:p>
    <w:tbl>
      <w:tblPr>
        <w:tblpPr w:leftFromText="180" w:rightFromText="180" w:vertAnchor="text" w:horzAnchor="margin" w:tblpY="-457"/>
        <w:tblW w:w="9508" w:type="dxa"/>
        <w:tblLayout w:type="fixed"/>
        <w:tblCellMar>
          <w:left w:w="10" w:type="dxa"/>
          <w:right w:w="10" w:type="dxa"/>
        </w:tblCellMar>
        <w:tblLook w:val="0000" w:firstRow="0" w:lastRow="0" w:firstColumn="0" w:lastColumn="0" w:noHBand="0" w:noVBand="0"/>
      </w:tblPr>
      <w:tblGrid>
        <w:gridCol w:w="1570"/>
        <w:gridCol w:w="567"/>
        <w:gridCol w:w="5386"/>
        <w:gridCol w:w="1276"/>
        <w:gridCol w:w="709"/>
      </w:tblGrid>
      <w:tr w:rsidR="004551C4" w:rsidRPr="004551C4" w:rsidTr="002E5596">
        <w:trPr>
          <w:trHeight w:val="298"/>
        </w:trPr>
        <w:tc>
          <w:tcPr>
            <w:tcW w:w="1570" w:type="dxa"/>
            <w:tcBorders>
              <w:left w:val="single" w:sz="4" w:space="0" w:color="auto"/>
              <w:right w:val="single" w:sz="4" w:space="0" w:color="auto"/>
            </w:tcBorders>
            <w:shd w:val="clear" w:color="auto" w:fill="FFFFFF"/>
          </w:tcPr>
          <w:p w:rsidR="004551C4" w:rsidRPr="004551C4" w:rsidRDefault="004551C4" w:rsidP="002E5596">
            <w:pPr>
              <w:rPr>
                <w:sz w:val="10"/>
                <w:szCs w:val="10"/>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eastAsia="Times New Roman" w:hAnsi="Times New Roman" w:cs="Times New Roman"/>
                <w:sz w:val="23"/>
                <w:szCs w:val="23"/>
              </w:rPr>
            </w:pPr>
            <w:r w:rsidRPr="004551C4">
              <w:rPr>
                <w:rFonts w:ascii="Times New Roman" w:eastAsia="Times New Roman" w:hAnsi="Times New Roman" w:cs="Times New Roman"/>
                <w:sz w:val="23"/>
                <w:szCs w:val="23"/>
              </w:rPr>
              <w:t xml:space="preserve">Субсидии на иные цели – 6956712,0 </w:t>
            </w:r>
            <w:proofErr w:type="spellStart"/>
            <w:r w:rsidRPr="004551C4">
              <w:rPr>
                <w:rFonts w:ascii="Times New Roman" w:eastAsia="Times New Roman" w:hAnsi="Times New Roman" w:cs="Times New Roman"/>
                <w:sz w:val="23"/>
                <w:szCs w:val="23"/>
              </w:rPr>
              <w:t>рб</w:t>
            </w:r>
            <w:proofErr w:type="spellEnd"/>
            <w:proofErr w:type="gramStart"/>
            <w:r w:rsidRPr="004551C4">
              <w:rPr>
                <w:rFonts w:ascii="Times New Roman" w:eastAsia="Times New Roman" w:hAnsi="Times New Roman" w:cs="Times New Roman"/>
                <w:sz w:val="23"/>
                <w:szCs w:val="23"/>
              </w:rPr>
              <w:t>. в</w:t>
            </w:r>
            <w:proofErr w:type="gramEnd"/>
            <w:r w:rsidRPr="004551C4">
              <w:rPr>
                <w:rFonts w:ascii="Times New Roman" w:eastAsia="Times New Roman" w:hAnsi="Times New Roman" w:cs="Times New Roman"/>
                <w:sz w:val="23"/>
                <w:szCs w:val="23"/>
              </w:rPr>
              <w:t xml:space="preserve"> том числе на:</w:t>
            </w:r>
          </w:p>
          <w:p w:rsidR="004551C4" w:rsidRPr="004551C4" w:rsidRDefault="004551C4" w:rsidP="002E5596">
            <w:pPr>
              <w:numPr>
                <w:ilvl w:val="0"/>
                <w:numId w:val="18"/>
              </w:numPr>
              <w:spacing w:after="0" w:line="240" w:lineRule="auto"/>
              <w:rPr>
                <w:rFonts w:ascii="Times New Roman" w:eastAsia="Times New Roman" w:hAnsi="Times New Roman" w:cs="Times New Roman"/>
                <w:sz w:val="23"/>
                <w:szCs w:val="23"/>
              </w:rPr>
            </w:pPr>
            <w:r w:rsidRPr="004551C4">
              <w:rPr>
                <w:rFonts w:ascii="Times New Roman" w:eastAsia="Times New Roman" w:hAnsi="Times New Roman" w:cs="Times New Roman"/>
                <w:sz w:val="23"/>
                <w:szCs w:val="23"/>
              </w:rPr>
              <w:t xml:space="preserve">Субсидия на выплату стипендии – 6107712,00 </w:t>
            </w:r>
            <w:proofErr w:type="spellStart"/>
            <w:r w:rsidRPr="004551C4">
              <w:rPr>
                <w:rFonts w:ascii="Times New Roman" w:eastAsia="Times New Roman" w:hAnsi="Times New Roman" w:cs="Times New Roman"/>
                <w:sz w:val="23"/>
                <w:szCs w:val="23"/>
              </w:rPr>
              <w:t>рб</w:t>
            </w:r>
            <w:proofErr w:type="spellEnd"/>
            <w:r w:rsidRPr="004551C4">
              <w:rPr>
                <w:rFonts w:ascii="Times New Roman" w:eastAsia="Times New Roman" w:hAnsi="Times New Roman" w:cs="Times New Roman"/>
                <w:sz w:val="23"/>
                <w:szCs w:val="23"/>
              </w:rPr>
              <w:t>.</w:t>
            </w:r>
          </w:p>
          <w:p w:rsidR="004551C4" w:rsidRPr="004551C4" w:rsidRDefault="004551C4" w:rsidP="002E5596">
            <w:pPr>
              <w:numPr>
                <w:ilvl w:val="0"/>
                <w:numId w:val="18"/>
              </w:numPr>
              <w:spacing w:after="0" w:line="240" w:lineRule="auto"/>
              <w:rPr>
                <w:rFonts w:ascii="Times New Roman" w:eastAsia="Times New Roman" w:hAnsi="Times New Roman" w:cs="Times New Roman"/>
                <w:sz w:val="23"/>
                <w:szCs w:val="23"/>
              </w:rPr>
            </w:pPr>
            <w:proofErr w:type="gramStart"/>
            <w:r w:rsidRPr="004551C4">
              <w:rPr>
                <w:rFonts w:ascii="Times New Roman" w:eastAsia="Times New Roman" w:hAnsi="Times New Roman" w:cs="Times New Roman"/>
                <w:sz w:val="23"/>
                <w:szCs w:val="23"/>
              </w:rPr>
              <w:t>субсидии</w:t>
            </w:r>
            <w:proofErr w:type="gramEnd"/>
            <w:r w:rsidRPr="004551C4">
              <w:rPr>
                <w:rFonts w:ascii="Times New Roman" w:eastAsia="Times New Roman" w:hAnsi="Times New Roman" w:cs="Times New Roman"/>
                <w:sz w:val="23"/>
                <w:szCs w:val="23"/>
              </w:rPr>
              <w:t xml:space="preserve"> по обучению по программе на содействие в </w:t>
            </w:r>
            <w:proofErr w:type="spellStart"/>
            <w:r w:rsidRPr="004551C4">
              <w:rPr>
                <w:rFonts w:ascii="Times New Roman" w:eastAsia="Times New Roman" w:hAnsi="Times New Roman" w:cs="Times New Roman"/>
                <w:sz w:val="23"/>
                <w:szCs w:val="23"/>
              </w:rPr>
              <w:t>обеспеч</w:t>
            </w:r>
            <w:proofErr w:type="spellEnd"/>
            <w:r w:rsidRPr="004551C4">
              <w:rPr>
                <w:rFonts w:ascii="Times New Roman" w:eastAsia="Times New Roman" w:hAnsi="Times New Roman" w:cs="Times New Roman"/>
                <w:sz w:val="23"/>
                <w:szCs w:val="23"/>
              </w:rPr>
              <w:t xml:space="preserve">. </w:t>
            </w:r>
            <w:proofErr w:type="spellStart"/>
            <w:r w:rsidRPr="004551C4">
              <w:rPr>
                <w:rFonts w:ascii="Times New Roman" w:eastAsia="Times New Roman" w:hAnsi="Times New Roman" w:cs="Times New Roman"/>
                <w:sz w:val="23"/>
                <w:szCs w:val="23"/>
              </w:rPr>
              <w:t>усл</w:t>
            </w:r>
            <w:proofErr w:type="spellEnd"/>
            <w:r w:rsidRPr="004551C4">
              <w:rPr>
                <w:rFonts w:ascii="Times New Roman" w:eastAsia="Times New Roman" w:hAnsi="Times New Roman" w:cs="Times New Roman"/>
                <w:sz w:val="23"/>
                <w:szCs w:val="23"/>
              </w:rPr>
              <w:t xml:space="preserve">. </w:t>
            </w:r>
            <w:proofErr w:type="spellStart"/>
            <w:r w:rsidRPr="004551C4">
              <w:rPr>
                <w:rFonts w:ascii="Times New Roman" w:eastAsia="Times New Roman" w:hAnsi="Times New Roman" w:cs="Times New Roman"/>
                <w:sz w:val="23"/>
                <w:szCs w:val="23"/>
              </w:rPr>
              <w:t>деят.Центра</w:t>
            </w:r>
            <w:proofErr w:type="spellEnd"/>
            <w:r w:rsidRPr="004551C4">
              <w:rPr>
                <w:rFonts w:ascii="Times New Roman" w:eastAsia="Times New Roman" w:hAnsi="Times New Roman" w:cs="Times New Roman"/>
                <w:sz w:val="23"/>
                <w:szCs w:val="23"/>
              </w:rPr>
              <w:t xml:space="preserve"> </w:t>
            </w:r>
            <w:proofErr w:type="spellStart"/>
            <w:r w:rsidRPr="004551C4">
              <w:rPr>
                <w:rFonts w:ascii="Times New Roman" w:eastAsia="Times New Roman" w:hAnsi="Times New Roman" w:cs="Times New Roman"/>
                <w:sz w:val="23"/>
                <w:szCs w:val="23"/>
              </w:rPr>
              <w:t>труд.адаптации</w:t>
            </w:r>
            <w:proofErr w:type="spellEnd"/>
            <w:r w:rsidRPr="004551C4">
              <w:rPr>
                <w:rFonts w:ascii="Times New Roman" w:eastAsia="Times New Roman" w:hAnsi="Times New Roman" w:cs="Times New Roman"/>
                <w:sz w:val="23"/>
                <w:szCs w:val="23"/>
              </w:rPr>
              <w:t xml:space="preserve"> осужденных – 849000,00 </w:t>
            </w:r>
            <w:proofErr w:type="spellStart"/>
            <w:r w:rsidRPr="004551C4">
              <w:rPr>
                <w:rFonts w:ascii="Times New Roman" w:eastAsia="Times New Roman" w:hAnsi="Times New Roman" w:cs="Times New Roman"/>
                <w:sz w:val="23"/>
                <w:szCs w:val="23"/>
              </w:rPr>
              <w:t>рб</w:t>
            </w:r>
            <w:proofErr w:type="spellEnd"/>
            <w:r w:rsidRPr="004551C4">
              <w:rPr>
                <w:rFonts w:ascii="Times New Roman" w:eastAsia="Times New Roman" w:hAnsi="Times New Roman" w:cs="Times New Roman"/>
                <w:sz w:val="23"/>
                <w:szCs w:val="23"/>
              </w:rPr>
              <w:t>.</w:t>
            </w:r>
          </w:p>
        </w:tc>
      </w:tr>
      <w:tr w:rsidR="004551C4" w:rsidRPr="004551C4" w:rsidTr="002E5596">
        <w:trPr>
          <w:trHeight w:val="307"/>
        </w:trPr>
        <w:tc>
          <w:tcPr>
            <w:tcW w:w="1570" w:type="dxa"/>
            <w:tcBorders>
              <w:left w:val="single" w:sz="4" w:space="0" w:color="auto"/>
              <w:right w:val="single" w:sz="4" w:space="0" w:color="auto"/>
            </w:tcBorders>
            <w:shd w:val="clear" w:color="auto" w:fill="FFFFFF"/>
          </w:tcPr>
          <w:p w:rsidR="004551C4" w:rsidRPr="004551C4" w:rsidRDefault="004551C4" w:rsidP="002E5596">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226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69" w:lineRule="exact"/>
              <w:ind w:left="120"/>
              <w:rPr>
                <w:rFonts w:ascii="Times New Roman" w:hAnsi="Times New Roman"/>
                <w:sz w:val="23"/>
              </w:rPr>
            </w:pPr>
            <w:r w:rsidRPr="004551C4">
              <w:rPr>
                <w:rFonts w:ascii="Times New Roman" w:hAnsi="Times New Roman"/>
                <w:sz w:val="23"/>
              </w:rPr>
              <w:t>Прочие работы, услуги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497296,79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jc w:val="center"/>
              <w:rPr>
                <w:rFonts w:ascii="Times New Roman" w:hAnsi="Times New Roman"/>
                <w:sz w:val="23"/>
              </w:rPr>
            </w:pPr>
          </w:p>
        </w:tc>
      </w:tr>
      <w:tr w:rsidR="004551C4" w:rsidRPr="004551C4" w:rsidTr="002E5596">
        <w:trPr>
          <w:trHeight w:val="255"/>
        </w:trPr>
        <w:tc>
          <w:tcPr>
            <w:tcW w:w="1570" w:type="dxa"/>
            <w:tcBorders>
              <w:left w:val="single" w:sz="4" w:space="0" w:color="auto"/>
              <w:right w:val="single" w:sz="4" w:space="0" w:color="auto"/>
            </w:tcBorders>
            <w:shd w:val="clear" w:color="auto" w:fill="FFFFFF"/>
          </w:tcPr>
          <w:p w:rsidR="004551C4" w:rsidRPr="004551C4" w:rsidRDefault="004551C4" w:rsidP="002E5596">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262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69" w:lineRule="exact"/>
              <w:ind w:left="120"/>
              <w:rPr>
                <w:rFonts w:ascii="Times New Roman" w:hAnsi="Times New Roman"/>
                <w:sz w:val="23"/>
              </w:rPr>
            </w:pPr>
            <w:proofErr w:type="spellStart"/>
            <w:r w:rsidRPr="004551C4">
              <w:rPr>
                <w:rFonts w:ascii="Times New Roman" w:hAnsi="Times New Roman"/>
                <w:sz w:val="23"/>
              </w:rPr>
              <w:t>Соц.выплаты</w:t>
            </w:r>
            <w:proofErr w:type="spellEnd"/>
            <w:r w:rsidRPr="004551C4">
              <w:rPr>
                <w:rFonts w:ascii="Times New Roman" w:hAnsi="Times New Roman"/>
                <w:sz w:val="23"/>
              </w:rPr>
              <w:t xml:space="preserve"> (</w:t>
            </w:r>
            <w:proofErr w:type="spellStart"/>
            <w:r w:rsidRPr="004551C4">
              <w:rPr>
                <w:rFonts w:ascii="Times New Roman" w:hAnsi="Times New Roman"/>
                <w:sz w:val="23"/>
              </w:rPr>
              <w:t>мат.помощь</w:t>
            </w:r>
            <w:proofErr w:type="spellEnd"/>
            <w:r w:rsidRPr="004551C4">
              <w:rPr>
                <w:rFonts w:ascii="Times New Roman" w:hAnsi="Times New Roman"/>
                <w:sz w:val="23"/>
              </w:rPr>
              <w:t>, поощрение студентам)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515770,00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jc w:val="center"/>
              <w:rPr>
                <w:rFonts w:ascii="Times New Roman" w:hAnsi="Times New Roman"/>
                <w:sz w:val="23"/>
              </w:rPr>
            </w:pPr>
          </w:p>
        </w:tc>
      </w:tr>
      <w:tr w:rsidR="004551C4" w:rsidRPr="004551C4" w:rsidTr="002E5596">
        <w:trPr>
          <w:trHeight w:val="255"/>
        </w:trPr>
        <w:tc>
          <w:tcPr>
            <w:tcW w:w="1570" w:type="dxa"/>
            <w:tcBorders>
              <w:left w:val="single" w:sz="4" w:space="0" w:color="auto"/>
              <w:right w:val="single" w:sz="4" w:space="0" w:color="auto"/>
            </w:tcBorders>
            <w:shd w:val="clear" w:color="auto" w:fill="FFFFFF"/>
          </w:tcPr>
          <w:p w:rsidR="004551C4" w:rsidRPr="004551C4" w:rsidRDefault="004551C4" w:rsidP="002E5596">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296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69" w:lineRule="exact"/>
              <w:ind w:left="120"/>
              <w:rPr>
                <w:rFonts w:ascii="Times New Roman" w:hAnsi="Times New Roman"/>
                <w:sz w:val="23"/>
              </w:rPr>
            </w:pPr>
            <w:r w:rsidRPr="004551C4">
              <w:rPr>
                <w:rFonts w:ascii="Times New Roman" w:hAnsi="Times New Roman"/>
                <w:sz w:val="23"/>
              </w:rPr>
              <w:t>Стипендия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4991942,00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jc w:val="center"/>
              <w:rPr>
                <w:rFonts w:ascii="Times New Roman" w:hAnsi="Times New Roman"/>
                <w:sz w:val="23"/>
              </w:rPr>
            </w:pPr>
          </w:p>
        </w:tc>
      </w:tr>
      <w:tr w:rsidR="004551C4" w:rsidRPr="004551C4" w:rsidTr="002E5596">
        <w:trPr>
          <w:trHeight w:val="255"/>
        </w:trPr>
        <w:tc>
          <w:tcPr>
            <w:tcW w:w="1570" w:type="dxa"/>
            <w:tcBorders>
              <w:left w:val="single" w:sz="4" w:space="0" w:color="auto"/>
              <w:right w:val="single" w:sz="4" w:space="0" w:color="auto"/>
            </w:tcBorders>
            <w:shd w:val="clear" w:color="auto" w:fill="FFFFFF"/>
          </w:tcPr>
          <w:p w:rsidR="004551C4" w:rsidRPr="004551C4" w:rsidRDefault="004551C4" w:rsidP="002E5596">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310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83" w:lineRule="exact"/>
              <w:ind w:left="120"/>
              <w:rPr>
                <w:rFonts w:ascii="Times New Roman" w:hAnsi="Times New Roman"/>
                <w:sz w:val="23"/>
              </w:rPr>
            </w:pPr>
            <w:r w:rsidRPr="004551C4">
              <w:rPr>
                <w:rFonts w:ascii="Times New Roman" w:hAnsi="Times New Roman"/>
                <w:sz w:val="23"/>
              </w:rPr>
              <w:t>Увеличение стоимости основных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287001,10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jc w:val="center"/>
              <w:rPr>
                <w:rFonts w:ascii="Times New Roman" w:hAnsi="Times New Roman"/>
                <w:sz w:val="23"/>
              </w:rPr>
            </w:pPr>
          </w:p>
        </w:tc>
      </w:tr>
      <w:tr w:rsidR="004551C4" w:rsidRPr="004551C4" w:rsidTr="002E5596">
        <w:trPr>
          <w:trHeight w:val="255"/>
        </w:trPr>
        <w:tc>
          <w:tcPr>
            <w:tcW w:w="1570" w:type="dxa"/>
            <w:tcBorders>
              <w:left w:val="single" w:sz="4" w:space="0" w:color="auto"/>
              <w:right w:val="single" w:sz="4" w:space="0" w:color="auto"/>
            </w:tcBorders>
            <w:shd w:val="clear" w:color="auto" w:fill="FFFFFF"/>
          </w:tcPr>
          <w:p w:rsidR="004551C4" w:rsidRPr="004551C4" w:rsidRDefault="004551C4" w:rsidP="002E5596">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340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83" w:lineRule="exact"/>
              <w:ind w:left="120"/>
              <w:rPr>
                <w:rFonts w:ascii="Times New Roman" w:hAnsi="Times New Roman"/>
                <w:sz w:val="23"/>
              </w:rPr>
            </w:pPr>
            <w:r w:rsidRPr="004551C4">
              <w:rPr>
                <w:rFonts w:ascii="Times New Roman" w:hAnsi="Times New Roman"/>
                <w:sz w:val="23"/>
              </w:rPr>
              <w:t>Увеличение стоимости материальных запасов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ind w:left="120"/>
              <w:rPr>
                <w:rFonts w:ascii="Times New Roman" w:hAnsi="Times New Roman"/>
                <w:sz w:val="23"/>
              </w:rPr>
            </w:pPr>
            <w:r w:rsidRPr="004551C4">
              <w:rPr>
                <w:rFonts w:ascii="Times New Roman" w:hAnsi="Times New Roman"/>
                <w:sz w:val="23"/>
              </w:rPr>
              <w:t>664702,11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551C4" w:rsidRPr="004551C4" w:rsidRDefault="004551C4" w:rsidP="002E5596">
            <w:pPr>
              <w:spacing w:after="0" w:line="240" w:lineRule="auto"/>
              <w:jc w:val="center"/>
              <w:rPr>
                <w:rFonts w:ascii="Times New Roman" w:hAnsi="Times New Roman"/>
                <w:sz w:val="23"/>
              </w:rPr>
            </w:pPr>
          </w:p>
        </w:tc>
      </w:tr>
    </w:tbl>
    <w:p w:rsidR="00A72F01" w:rsidRDefault="00A72F01" w:rsidP="004551C4">
      <w:pPr>
        <w:pStyle w:val="7"/>
        <w:shd w:val="clear" w:color="auto" w:fill="auto"/>
        <w:spacing w:line="240" w:lineRule="auto"/>
        <w:ind w:right="20" w:firstLine="0"/>
        <w:jc w:val="both"/>
        <w:rPr>
          <w:rFonts w:cs="Times New Roman"/>
          <w:sz w:val="24"/>
          <w:szCs w:val="24"/>
        </w:rPr>
      </w:pPr>
    </w:p>
    <w:tbl>
      <w:tblPr>
        <w:tblW w:w="9514" w:type="dxa"/>
        <w:tblLayout w:type="fixed"/>
        <w:tblCellMar>
          <w:left w:w="10" w:type="dxa"/>
          <w:right w:w="10" w:type="dxa"/>
        </w:tblCellMar>
        <w:tblLook w:val="0000" w:firstRow="0" w:lastRow="0" w:firstColumn="0" w:lastColumn="0" w:noHBand="0" w:noVBand="0"/>
      </w:tblPr>
      <w:tblGrid>
        <w:gridCol w:w="2501"/>
        <w:gridCol w:w="628"/>
        <w:gridCol w:w="3969"/>
        <w:gridCol w:w="683"/>
        <w:gridCol w:w="697"/>
        <w:gridCol w:w="1036"/>
      </w:tblGrid>
      <w:tr w:rsidR="004551C4" w:rsidTr="002E5596">
        <w:trPr>
          <w:trHeight w:val="317"/>
        </w:trPr>
        <w:tc>
          <w:tcPr>
            <w:tcW w:w="2501" w:type="dxa"/>
            <w:tcBorders>
              <w:top w:val="single" w:sz="4" w:space="0" w:color="auto"/>
              <w:left w:val="single" w:sz="4" w:space="0" w:color="auto"/>
              <w:right w:val="single" w:sz="4" w:space="0" w:color="auto"/>
            </w:tcBorders>
            <w:shd w:val="clear" w:color="auto" w:fill="FFFFFF"/>
          </w:tcPr>
          <w:p w:rsidR="004551C4" w:rsidRDefault="004551C4" w:rsidP="002E5596">
            <w:pPr>
              <w:rPr>
                <w:sz w:val="10"/>
                <w:szCs w:val="10"/>
              </w:rPr>
            </w:pP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Публичные обязательства- 7372157,00 рублей</w:t>
            </w:r>
          </w:p>
        </w:tc>
      </w:tr>
      <w:tr w:rsidR="004551C4" w:rsidTr="002E5596">
        <w:trPr>
          <w:trHeight w:val="614"/>
        </w:trPr>
        <w:tc>
          <w:tcPr>
            <w:tcW w:w="2501" w:type="dxa"/>
            <w:tcBorders>
              <w:top w:val="single" w:sz="4" w:space="0" w:color="auto"/>
              <w:left w:val="single" w:sz="4" w:space="0" w:color="auto"/>
              <w:right w:val="single" w:sz="4" w:space="0" w:color="auto"/>
            </w:tcBorders>
            <w:shd w:val="clear" w:color="auto" w:fill="FFFFFF"/>
          </w:tcPr>
          <w:p w:rsidR="004551C4" w:rsidRDefault="004551C4" w:rsidP="002E5596">
            <w:pPr>
              <w:rPr>
                <w:sz w:val="10"/>
                <w:szCs w:val="10"/>
              </w:rPr>
            </w:pPr>
          </w:p>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262</w:t>
            </w:r>
          </w:p>
        </w:tc>
        <w:tc>
          <w:tcPr>
            <w:tcW w:w="4652"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ind w:left="120" w:firstLine="0"/>
            </w:pPr>
            <w:r>
              <w:t>Пособия по социальной помощи населению (Выплаты сиротам, малоимущим студентам)</w:t>
            </w:r>
          </w:p>
        </w:tc>
        <w:tc>
          <w:tcPr>
            <w:tcW w:w="1733"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7372157,00</w:t>
            </w:r>
          </w:p>
        </w:tc>
      </w:tr>
      <w:tr w:rsidR="004551C4" w:rsidTr="002E5596">
        <w:trPr>
          <w:trHeight w:val="475"/>
        </w:trPr>
        <w:tc>
          <w:tcPr>
            <w:tcW w:w="2501" w:type="dxa"/>
            <w:vMerge w:val="restart"/>
            <w:tcBorders>
              <w:top w:val="single" w:sz="4" w:space="0" w:color="auto"/>
              <w:left w:val="single" w:sz="4" w:space="0" w:color="auto"/>
              <w:right w:val="single" w:sz="4" w:space="0" w:color="auto"/>
            </w:tcBorders>
            <w:shd w:val="clear" w:color="auto" w:fill="FFFFFF"/>
          </w:tcPr>
          <w:p w:rsidR="004551C4" w:rsidRDefault="004551C4" w:rsidP="002E5596">
            <w:pPr>
              <w:pStyle w:val="7"/>
              <w:shd w:val="clear" w:color="auto" w:fill="auto"/>
              <w:ind w:left="120" w:firstLine="0"/>
            </w:pPr>
            <w:r>
              <w:t>Использование</w:t>
            </w:r>
            <w:r>
              <w:br/>
              <w:t>средств от</w:t>
            </w:r>
          </w:p>
          <w:p w:rsidR="004551C4" w:rsidRDefault="004551C4" w:rsidP="002E5596">
            <w:pPr>
              <w:pStyle w:val="7"/>
              <w:shd w:val="clear" w:color="auto" w:fill="auto"/>
              <w:ind w:left="120" w:firstLine="0"/>
            </w:pPr>
            <w:proofErr w:type="gramStart"/>
            <w:r>
              <w:t>предпринимательской</w:t>
            </w:r>
            <w:proofErr w:type="gramEnd"/>
            <w:r>
              <w:br/>
              <w:t>и иной приносящей</w:t>
            </w:r>
            <w:r>
              <w:br/>
              <w:t>доход деятельности</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60"/>
              <w:shd w:val="clear" w:color="auto" w:fill="auto"/>
              <w:spacing w:line="240" w:lineRule="auto"/>
              <w:ind w:left="120"/>
              <w:jc w:val="left"/>
            </w:pPr>
            <w:r>
              <w:t>Внебюджетные средства – 2207723,38 рублей</w:t>
            </w:r>
          </w:p>
        </w:tc>
      </w:tr>
      <w:tr w:rsidR="004551C4" w:rsidTr="002E5596">
        <w:trPr>
          <w:trHeight w:val="222"/>
        </w:trPr>
        <w:tc>
          <w:tcPr>
            <w:tcW w:w="2501" w:type="dxa"/>
            <w:vMerge/>
            <w:tcBorders>
              <w:left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211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Заработная плата</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885202,62</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r w:rsidR="004551C4" w:rsidTr="002E5596">
        <w:trPr>
          <w:trHeight w:val="339"/>
        </w:trPr>
        <w:tc>
          <w:tcPr>
            <w:tcW w:w="2501" w:type="dxa"/>
            <w:vMerge/>
            <w:tcBorders>
              <w:left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213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78" w:lineRule="exact"/>
              <w:ind w:left="120" w:firstLine="0"/>
            </w:pPr>
            <w:r>
              <w:t>Начисления на выплаты по оплате труда</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152655,57</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r w:rsidR="004551C4" w:rsidTr="002E5596">
        <w:trPr>
          <w:trHeight w:val="307"/>
        </w:trPr>
        <w:tc>
          <w:tcPr>
            <w:tcW w:w="2501" w:type="dxa"/>
            <w:vMerge/>
            <w:tcBorders>
              <w:left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226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Прочие работы, услуги (командировочные)</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53860,00</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r w:rsidR="004551C4" w:rsidTr="002E5596">
        <w:trPr>
          <w:trHeight w:val="307"/>
        </w:trPr>
        <w:tc>
          <w:tcPr>
            <w:tcW w:w="2501" w:type="dxa"/>
            <w:vMerge/>
            <w:tcBorders>
              <w:left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226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Прочие работы, услуги</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173132,68</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r w:rsidR="004551C4" w:rsidTr="002E5596">
        <w:trPr>
          <w:trHeight w:val="312"/>
        </w:trPr>
        <w:tc>
          <w:tcPr>
            <w:tcW w:w="2501" w:type="dxa"/>
            <w:vMerge/>
            <w:tcBorders>
              <w:left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292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Прочие расходы (пени)</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10000,00</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r w:rsidR="004551C4" w:rsidTr="002E5596">
        <w:trPr>
          <w:trHeight w:val="312"/>
        </w:trPr>
        <w:tc>
          <w:tcPr>
            <w:tcW w:w="2501" w:type="dxa"/>
            <w:tcBorders>
              <w:left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295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Pr="009B15B1" w:rsidRDefault="004551C4" w:rsidP="002E5596">
            <w:pPr>
              <w:rPr>
                <w:rFonts w:ascii="Times New Roman" w:hAnsi="Times New Roman" w:cs="Times New Roman"/>
                <w:sz w:val="23"/>
                <w:szCs w:val="23"/>
              </w:rPr>
            </w:pPr>
            <w:r w:rsidRPr="009B15B1">
              <w:rPr>
                <w:rFonts w:ascii="Times New Roman" w:hAnsi="Times New Roman" w:cs="Times New Roman"/>
                <w:sz w:val="23"/>
                <w:szCs w:val="23"/>
              </w:rPr>
              <w:t>Прочие расходы (</w:t>
            </w:r>
            <w:r>
              <w:rPr>
                <w:rFonts w:ascii="Times New Roman" w:hAnsi="Times New Roman" w:cs="Times New Roman"/>
                <w:sz w:val="23"/>
                <w:szCs w:val="23"/>
              </w:rPr>
              <w:t>штраф</w:t>
            </w:r>
            <w:r w:rsidRPr="009B15B1">
              <w:rPr>
                <w:rFonts w:ascii="Times New Roman" w:hAnsi="Times New Roman" w:cs="Times New Roman"/>
                <w:sz w:val="23"/>
                <w:szCs w:val="23"/>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72000,00</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r w:rsidR="004551C4" w:rsidTr="002E5596">
        <w:trPr>
          <w:trHeight w:val="312"/>
        </w:trPr>
        <w:tc>
          <w:tcPr>
            <w:tcW w:w="2501" w:type="dxa"/>
            <w:tcBorders>
              <w:left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296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Pr="009B15B1" w:rsidRDefault="004551C4" w:rsidP="002E5596">
            <w:pPr>
              <w:rPr>
                <w:rFonts w:ascii="Times New Roman" w:hAnsi="Times New Roman" w:cs="Times New Roman"/>
                <w:sz w:val="23"/>
                <w:szCs w:val="23"/>
              </w:rPr>
            </w:pPr>
            <w:r w:rsidRPr="009B15B1">
              <w:rPr>
                <w:rFonts w:ascii="Times New Roman" w:hAnsi="Times New Roman" w:cs="Times New Roman"/>
                <w:sz w:val="23"/>
                <w:szCs w:val="23"/>
              </w:rPr>
              <w:t>Прочие расходы (</w:t>
            </w:r>
            <w:proofErr w:type="spellStart"/>
            <w:r>
              <w:rPr>
                <w:rFonts w:ascii="Times New Roman" w:hAnsi="Times New Roman" w:cs="Times New Roman"/>
                <w:sz w:val="23"/>
                <w:szCs w:val="23"/>
              </w:rPr>
              <w:t>фед</w:t>
            </w:r>
            <w:proofErr w:type="spellEnd"/>
            <w:proofErr w:type="gramStart"/>
            <w:r>
              <w:rPr>
                <w:rFonts w:ascii="Times New Roman" w:hAnsi="Times New Roman" w:cs="Times New Roman"/>
                <w:sz w:val="23"/>
                <w:szCs w:val="23"/>
              </w:rPr>
              <w:t>. стипендия</w:t>
            </w:r>
            <w:proofErr w:type="gramEnd"/>
            <w:r w:rsidRPr="009B15B1">
              <w:rPr>
                <w:rFonts w:ascii="Times New Roman" w:hAnsi="Times New Roman" w:cs="Times New Roman"/>
                <w:sz w:val="23"/>
                <w:szCs w:val="23"/>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89600,00</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r w:rsidR="004551C4" w:rsidTr="002E5596">
        <w:trPr>
          <w:trHeight w:val="312"/>
        </w:trPr>
        <w:tc>
          <w:tcPr>
            <w:tcW w:w="2501" w:type="dxa"/>
            <w:tcBorders>
              <w:left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310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83" w:lineRule="exact"/>
              <w:ind w:left="120" w:firstLine="0"/>
            </w:pPr>
            <w:r>
              <w:t>Увеличение стоимости основных средств</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131132,00</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r w:rsidR="004551C4" w:rsidTr="002E5596">
        <w:trPr>
          <w:trHeight w:val="312"/>
        </w:trPr>
        <w:tc>
          <w:tcPr>
            <w:tcW w:w="2501" w:type="dxa"/>
            <w:tcBorders>
              <w:left w:val="single" w:sz="4" w:space="0" w:color="auto"/>
              <w:bottom w:val="single" w:sz="4" w:space="0" w:color="auto"/>
              <w:right w:val="single" w:sz="4" w:space="0" w:color="auto"/>
            </w:tcBorders>
            <w:shd w:val="clear" w:color="auto" w:fill="FFFFFF"/>
          </w:tcPr>
          <w:p w:rsidR="004551C4" w:rsidRDefault="004551C4" w:rsidP="002E5596"/>
        </w:tc>
        <w:tc>
          <w:tcPr>
            <w:tcW w:w="628"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346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83" w:lineRule="exact"/>
              <w:ind w:left="120" w:firstLine="0"/>
            </w:pPr>
            <w:r>
              <w:t>Увеличение стоимости материальных запасов</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left="120" w:firstLine="0"/>
            </w:pPr>
            <w:r>
              <w:t>112879,00</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4551C4" w:rsidRDefault="004551C4" w:rsidP="002E5596">
            <w:pPr>
              <w:pStyle w:val="7"/>
              <w:shd w:val="clear" w:color="auto" w:fill="auto"/>
              <w:spacing w:line="240" w:lineRule="auto"/>
              <w:ind w:firstLine="0"/>
              <w:jc w:val="center"/>
            </w:pPr>
          </w:p>
        </w:tc>
      </w:tr>
    </w:tbl>
    <w:p w:rsidR="004551C4" w:rsidRDefault="004551C4" w:rsidP="00EF355D">
      <w:pPr>
        <w:pStyle w:val="a4"/>
        <w:spacing w:after="0" w:line="240" w:lineRule="auto"/>
        <w:ind w:left="360"/>
        <w:jc w:val="center"/>
        <w:rPr>
          <w:rFonts w:ascii="Times New Roman" w:hAnsi="Times New Roman" w:cs="Times New Roman"/>
          <w:b/>
          <w:sz w:val="24"/>
          <w:szCs w:val="24"/>
        </w:rPr>
      </w:pPr>
    </w:p>
    <w:p w:rsidR="004551C4" w:rsidRDefault="004551C4" w:rsidP="004551C4">
      <w:pPr>
        <w:pStyle w:val="7"/>
        <w:shd w:val="clear" w:color="auto" w:fill="auto"/>
        <w:spacing w:before="189"/>
        <w:ind w:left="120" w:right="320" w:firstLine="740"/>
        <w:jc w:val="both"/>
      </w:pPr>
      <w:r>
        <w:t>Внебюджетные поступления колледжа строго определены рамками уставной</w:t>
      </w:r>
      <w:r>
        <w:br/>
        <w:t>деятельности и ПФХД.</w:t>
      </w:r>
    </w:p>
    <w:p w:rsidR="004551C4" w:rsidRDefault="004551C4" w:rsidP="004551C4">
      <w:pPr>
        <w:pStyle w:val="7"/>
        <w:shd w:val="clear" w:color="auto" w:fill="auto"/>
        <w:ind w:left="120" w:right="320" w:firstLine="740"/>
        <w:jc w:val="both"/>
      </w:pPr>
      <w:r>
        <w:t>Целевые средства расходуются строго на цели, указанные при предоставлении</w:t>
      </w:r>
      <w:r>
        <w:br/>
        <w:t>таких средств.</w:t>
      </w:r>
    </w:p>
    <w:p w:rsidR="004551C4" w:rsidRDefault="004551C4" w:rsidP="004551C4">
      <w:pPr>
        <w:pStyle w:val="40"/>
        <w:keepNext/>
        <w:keepLines/>
        <w:shd w:val="clear" w:color="auto" w:fill="auto"/>
        <w:spacing w:after="244"/>
        <w:ind w:left="240" w:firstLine="0"/>
        <w:jc w:val="center"/>
      </w:pPr>
      <w:bookmarkStart w:id="14" w:name="bookmark59"/>
      <w:r>
        <w:t>5.3. Направление использования бюджетных средств</w:t>
      </w:r>
      <w:bookmarkEnd w:id="14"/>
    </w:p>
    <w:p w:rsidR="004551C4" w:rsidRDefault="004551C4" w:rsidP="004551C4">
      <w:pPr>
        <w:pStyle w:val="7"/>
        <w:numPr>
          <w:ilvl w:val="0"/>
          <w:numId w:val="17"/>
        </w:numPr>
        <w:shd w:val="clear" w:color="auto" w:fill="auto"/>
        <w:tabs>
          <w:tab w:val="left" w:pos="264"/>
        </w:tabs>
        <w:spacing w:line="269" w:lineRule="exact"/>
        <w:ind w:left="120" w:right="1660"/>
        <w:jc w:val="both"/>
      </w:pPr>
      <w:r>
        <w:t>Финансовое обеспечение выполнения государственного задания на оказание государственных услуг (выполнение работ)</w:t>
      </w:r>
    </w:p>
    <w:p w:rsidR="004551C4" w:rsidRDefault="004551C4" w:rsidP="004551C4">
      <w:pPr>
        <w:pStyle w:val="7"/>
        <w:numPr>
          <w:ilvl w:val="0"/>
          <w:numId w:val="17"/>
        </w:numPr>
        <w:shd w:val="clear" w:color="auto" w:fill="auto"/>
        <w:tabs>
          <w:tab w:val="left" w:pos="259"/>
        </w:tabs>
        <w:ind w:left="120" w:right="320"/>
        <w:jc w:val="both"/>
      </w:pPr>
      <w:r>
        <w:t>Реализация мер социальной поддержки детей-сирот и детей, оставшихся без попечения</w:t>
      </w:r>
      <w:r>
        <w:br/>
        <w:t>родителей в государственных образовательных учреждениях</w:t>
      </w:r>
    </w:p>
    <w:p w:rsidR="004551C4" w:rsidRDefault="004551C4" w:rsidP="004551C4">
      <w:pPr>
        <w:pStyle w:val="7"/>
        <w:numPr>
          <w:ilvl w:val="0"/>
          <w:numId w:val="17"/>
        </w:numPr>
        <w:shd w:val="clear" w:color="auto" w:fill="auto"/>
        <w:tabs>
          <w:tab w:val="left" w:pos="264"/>
        </w:tabs>
        <w:ind w:left="120" w:right="2180"/>
        <w:jc w:val="both"/>
      </w:pPr>
      <w:r>
        <w:t>Обеспечение стипендиями и иными мерами материальной поддержки отдельных категорий граждан в части предоставления на льготной основе питания в государственных образовательных учреждениях</w:t>
      </w:r>
    </w:p>
    <w:p w:rsidR="004551C4" w:rsidRDefault="004551C4" w:rsidP="004551C4">
      <w:pPr>
        <w:pStyle w:val="7"/>
        <w:numPr>
          <w:ilvl w:val="0"/>
          <w:numId w:val="17"/>
        </w:numPr>
        <w:shd w:val="clear" w:color="auto" w:fill="auto"/>
        <w:tabs>
          <w:tab w:val="left" w:pos="264"/>
        </w:tabs>
        <w:spacing w:after="244" w:line="278" w:lineRule="exact"/>
        <w:ind w:left="120" w:right="320"/>
        <w:jc w:val="both"/>
      </w:pPr>
      <w:r>
        <w:t>Реализация мер социальной поддержки работников государственных образовательных</w:t>
      </w:r>
      <w:r>
        <w:br/>
        <w:t>учреждений.</w:t>
      </w:r>
    </w:p>
    <w:p w:rsidR="004551C4" w:rsidRDefault="004551C4" w:rsidP="004551C4">
      <w:pPr>
        <w:pStyle w:val="40"/>
        <w:keepNext/>
        <w:keepLines/>
        <w:shd w:val="clear" w:color="auto" w:fill="auto"/>
        <w:spacing w:after="240"/>
        <w:ind w:left="240" w:firstLine="0"/>
        <w:jc w:val="center"/>
      </w:pPr>
      <w:bookmarkStart w:id="15" w:name="bookmark60"/>
      <w:r>
        <w:lastRenderedPageBreak/>
        <w:t>5.4. Использование средств от предпринимательской и иной, приносящей доход</w:t>
      </w:r>
      <w:r>
        <w:br/>
        <w:t>деятельности</w:t>
      </w:r>
      <w:bookmarkEnd w:id="15"/>
      <w:r>
        <w:t>.</w:t>
      </w:r>
    </w:p>
    <w:p w:rsidR="004551C4" w:rsidRDefault="004551C4" w:rsidP="004551C4">
      <w:pPr>
        <w:pStyle w:val="7"/>
        <w:numPr>
          <w:ilvl w:val="0"/>
          <w:numId w:val="17"/>
        </w:numPr>
        <w:shd w:val="clear" w:color="auto" w:fill="auto"/>
        <w:tabs>
          <w:tab w:val="left" w:pos="264"/>
        </w:tabs>
        <w:ind w:left="120" w:right="320"/>
      </w:pPr>
      <w:r>
        <w:t>Оплата труда</w:t>
      </w:r>
    </w:p>
    <w:p w:rsidR="004551C4" w:rsidRDefault="004551C4" w:rsidP="004551C4">
      <w:pPr>
        <w:pStyle w:val="7"/>
        <w:numPr>
          <w:ilvl w:val="0"/>
          <w:numId w:val="17"/>
        </w:numPr>
        <w:shd w:val="clear" w:color="auto" w:fill="auto"/>
        <w:tabs>
          <w:tab w:val="left" w:pos="264"/>
        </w:tabs>
        <w:ind w:left="120" w:right="320"/>
      </w:pPr>
      <w:r>
        <w:t>Начисление на выплаты по оплате труда</w:t>
      </w:r>
    </w:p>
    <w:p w:rsidR="004551C4" w:rsidRPr="00520408" w:rsidRDefault="004551C4" w:rsidP="004551C4">
      <w:pPr>
        <w:pStyle w:val="7"/>
        <w:numPr>
          <w:ilvl w:val="0"/>
          <w:numId w:val="17"/>
        </w:numPr>
        <w:shd w:val="clear" w:color="auto" w:fill="auto"/>
        <w:tabs>
          <w:tab w:val="left" w:pos="264"/>
        </w:tabs>
        <w:spacing w:after="248" w:line="278" w:lineRule="exact"/>
        <w:ind w:left="20" w:right="300"/>
      </w:pPr>
      <w:r>
        <w:t>Прочие выплаты и услуги</w:t>
      </w:r>
    </w:p>
    <w:p w:rsidR="004551C4" w:rsidRDefault="004551C4" w:rsidP="00EF355D">
      <w:pPr>
        <w:pStyle w:val="a4"/>
        <w:spacing w:after="0" w:line="240" w:lineRule="auto"/>
        <w:ind w:left="360"/>
        <w:jc w:val="center"/>
        <w:rPr>
          <w:rFonts w:ascii="Times New Roman" w:hAnsi="Times New Roman" w:cs="Times New Roman"/>
          <w:b/>
          <w:sz w:val="24"/>
          <w:szCs w:val="24"/>
        </w:rPr>
      </w:pPr>
    </w:p>
    <w:p w:rsidR="00286E97" w:rsidRPr="009F497C" w:rsidRDefault="00604271" w:rsidP="00EF355D">
      <w:pPr>
        <w:pStyle w:val="a4"/>
        <w:spacing w:after="0" w:line="240" w:lineRule="auto"/>
        <w:ind w:left="360"/>
        <w:jc w:val="center"/>
        <w:rPr>
          <w:rFonts w:ascii="Times New Roman" w:hAnsi="Times New Roman" w:cs="Times New Roman"/>
          <w:b/>
          <w:sz w:val="24"/>
          <w:szCs w:val="24"/>
        </w:rPr>
      </w:pPr>
      <w:r w:rsidRPr="009F497C">
        <w:rPr>
          <w:rFonts w:ascii="Times New Roman" w:hAnsi="Times New Roman" w:cs="Times New Roman"/>
          <w:b/>
          <w:sz w:val="24"/>
          <w:szCs w:val="24"/>
        </w:rPr>
        <w:t>6.Социальное, государственно-частное партнерство</w:t>
      </w:r>
    </w:p>
    <w:p w:rsidR="00604271" w:rsidRPr="009F497C" w:rsidRDefault="00604271" w:rsidP="00EF355D">
      <w:pPr>
        <w:pStyle w:val="a4"/>
        <w:spacing w:after="0" w:line="240" w:lineRule="auto"/>
        <w:ind w:left="360"/>
        <w:jc w:val="center"/>
        <w:rPr>
          <w:rFonts w:ascii="Times New Roman" w:hAnsi="Times New Roman" w:cs="Times New Roman"/>
          <w:b/>
          <w:sz w:val="24"/>
          <w:szCs w:val="24"/>
        </w:rPr>
      </w:pPr>
    </w:p>
    <w:p w:rsidR="00604271" w:rsidRPr="009F497C" w:rsidRDefault="00604271" w:rsidP="00EF355D">
      <w:pPr>
        <w:spacing w:after="0" w:line="240" w:lineRule="auto"/>
        <w:ind w:left="20" w:right="20" w:firstLine="640"/>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Приоритетным направлением деятельности колледжа является наиболее полное удовлетворение потребителя в рамках оказания образовательных услуг. Для учреждения профессионального образования, которым является колледж, особенно важным становится налаживание и укрепление взаимовыгодных отношений с организациями и предприятиями улуса, города и высшими образовательными учреждениями. Внешнее партнерство колледж строит по следующим направлениям:</w:t>
      </w:r>
    </w:p>
    <w:p w:rsidR="00604271" w:rsidRPr="009F497C" w:rsidRDefault="00604271" w:rsidP="00EF355D">
      <w:pPr>
        <w:numPr>
          <w:ilvl w:val="1"/>
          <w:numId w:val="15"/>
        </w:numPr>
        <w:tabs>
          <w:tab w:val="left" w:pos="0"/>
        </w:tabs>
        <w:spacing w:after="275" w:line="240" w:lineRule="auto"/>
        <w:ind w:right="300"/>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b/>
          <w:bCs/>
          <w:iCs/>
          <w:color w:val="000000"/>
          <w:sz w:val="24"/>
          <w:szCs w:val="24"/>
          <w:lang w:eastAsia="ru-RU"/>
        </w:rPr>
        <w:t>Партнерство с образовательными учреждениями</w:t>
      </w:r>
      <w:r w:rsidRPr="009F497C">
        <w:rPr>
          <w:rFonts w:ascii="Times New Roman" w:eastAsia="Arial Unicode MS" w:hAnsi="Times New Roman" w:cs="Times New Roman"/>
          <w:b/>
          <w:bCs/>
          <w:i/>
          <w:iCs/>
          <w:color w:val="000000"/>
          <w:sz w:val="24"/>
          <w:szCs w:val="24"/>
          <w:lang w:eastAsia="ru-RU"/>
        </w:rPr>
        <w:t xml:space="preserve"> </w:t>
      </w:r>
      <w:r w:rsidRPr="009F497C">
        <w:rPr>
          <w:rFonts w:ascii="Times New Roman" w:eastAsia="Arial Unicode MS" w:hAnsi="Times New Roman" w:cs="Times New Roman"/>
          <w:color w:val="000000"/>
          <w:sz w:val="24"/>
          <w:szCs w:val="24"/>
          <w:lang w:eastAsia="ru-RU"/>
        </w:rPr>
        <w:t xml:space="preserve">(осуществление работы по 2-м направлениям: «колледж – вуз» с институтами СВФУ имени </w:t>
      </w:r>
      <w:proofErr w:type="spellStart"/>
      <w:r w:rsidRPr="009F497C">
        <w:rPr>
          <w:rFonts w:ascii="Times New Roman" w:eastAsia="Arial Unicode MS" w:hAnsi="Times New Roman" w:cs="Times New Roman"/>
          <w:color w:val="000000"/>
          <w:sz w:val="24"/>
          <w:szCs w:val="24"/>
          <w:lang w:eastAsia="ru-RU"/>
        </w:rPr>
        <w:t>М.К.Аммосова</w:t>
      </w:r>
      <w:proofErr w:type="spellEnd"/>
      <w:r w:rsidRPr="009F497C">
        <w:rPr>
          <w:rFonts w:ascii="Times New Roman" w:eastAsia="Arial Unicode MS" w:hAnsi="Times New Roman" w:cs="Times New Roman"/>
          <w:color w:val="000000"/>
          <w:sz w:val="24"/>
          <w:szCs w:val="24"/>
          <w:lang w:eastAsia="ru-RU"/>
        </w:rPr>
        <w:t xml:space="preserve"> и «школа-колледж» с общеобразовательными учреждениями). Многие выпускники продолжают обучение в ВУЗе по избранной специальности.  </w:t>
      </w:r>
      <w:r w:rsidRPr="009F497C">
        <w:rPr>
          <w:rFonts w:ascii="Times New Roman" w:eastAsia="Arial Unicode MS" w:hAnsi="Times New Roman" w:cs="Times New Roman"/>
          <w:sz w:val="24"/>
          <w:szCs w:val="24"/>
          <w:lang w:eastAsia="ru-RU"/>
        </w:rPr>
        <w:t xml:space="preserve">По колледжу в ВУЗы и другие ОУ в 2017 году поступило 30 % выпускников, в 2018 году - 35%, в 2019 году – 28%. </w:t>
      </w:r>
      <w:r w:rsidRPr="009F497C">
        <w:rPr>
          <w:rFonts w:ascii="Times New Roman" w:eastAsia="Arial Unicode MS" w:hAnsi="Times New Roman" w:cs="Times New Roman"/>
          <w:color w:val="000000"/>
          <w:sz w:val="24"/>
          <w:szCs w:val="24"/>
          <w:lang w:eastAsia="ru-RU"/>
        </w:rPr>
        <w:t xml:space="preserve">С каждым годом увеличивается число студентов, желающих продолжить обучение в других ОУ по выбранной специальности.   </w:t>
      </w:r>
    </w:p>
    <w:p w:rsidR="00604271" w:rsidRPr="009F497C" w:rsidRDefault="00604271" w:rsidP="00EF355D">
      <w:pPr>
        <w:tabs>
          <w:tab w:val="left" w:pos="0"/>
        </w:tabs>
        <w:spacing w:after="275" w:line="240" w:lineRule="auto"/>
        <w:ind w:right="300" w:firstLine="567"/>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Особое внимание уделяется </w:t>
      </w:r>
      <w:proofErr w:type="spellStart"/>
      <w:r w:rsidRPr="009F497C">
        <w:rPr>
          <w:rFonts w:ascii="Times New Roman" w:eastAsia="Arial Unicode MS" w:hAnsi="Times New Roman" w:cs="Times New Roman"/>
          <w:color w:val="000000"/>
          <w:sz w:val="24"/>
          <w:szCs w:val="24"/>
          <w:lang w:eastAsia="ru-RU"/>
        </w:rPr>
        <w:t>профориентационной</w:t>
      </w:r>
      <w:proofErr w:type="spellEnd"/>
      <w:r w:rsidRPr="009F497C">
        <w:rPr>
          <w:rFonts w:ascii="Times New Roman" w:eastAsia="Arial Unicode MS" w:hAnsi="Times New Roman" w:cs="Times New Roman"/>
          <w:color w:val="000000"/>
          <w:sz w:val="24"/>
          <w:szCs w:val="24"/>
          <w:lang w:eastAsia="ru-RU"/>
        </w:rPr>
        <w:t xml:space="preserve"> работе. В рамках </w:t>
      </w:r>
      <w:proofErr w:type="spellStart"/>
      <w:r w:rsidRPr="009F497C">
        <w:rPr>
          <w:rFonts w:ascii="Times New Roman" w:eastAsia="Arial Unicode MS" w:hAnsi="Times New Roman" w:cs="Times New Roman"/>
          <w:color w:val="000000"/>
          <w:sz w:val="24"/>
          <w:szCs w:val="24"/>
          <w:lang w:eastAsia="ru-RU"/>
        </w:rPr>
        <w:t>профориентационной</w:t>
      </w:r>
      <w:proofErr w:type="spellEnd"/>
      <w:r w:rsidRPr="009F497C">
        <w:rPr>
          <w:rFonts w:ascii="Times New Roman" w:eastAsia="Arial Unicode MS" w:hAnsi="Times New Roman" w:cs="Times New Roman"/>
          <w:color w:val="000000"/>
          <w:sz w:val="24"/>
          <w:szCs w:val="24"/>
          <w:lang w:eastAsia="ru-RU"/>
        </w:rPr>
        <w:t xml:space="preserve"> декады проводятся мастер-классы для школьников. Второй год реализуется проект «Билет в будущее».  В 2018 году охвачено 352 школьников, в 2019 году – 201. </w:t>
      </w:r>
    </w:p>
    <w:p w:rsidR="00604271" w:rsidRPr="009F497C" w:rsidRDefault="00604271" w:rsidP="00EF355D">
      <w:pPr>
        <w:spacing w:line="240" w:lineRule="auto"/>
        <w:ind w:firstLine="567"/>
        <w:jc w:val="both"/>
        <w:rPr>
          <w:rFonts w:ascii="Times New Roman" w:hAnsi="Times New Roman" w:cs="Times New Roman"/>
          <w:sz w:val="24"/>
          <w:szCs w:val="24"/>
        </w:rPr>
      </w:pPr>
      <w:r w:rsidRPr="009F497C">
        <w:rPr>
          <w:rFonts w:ascii="Times New Roman" w:eastAsia="Arial Unicode MS" w:hAnsi="Times New Roman" w:cs="Times New Roman"/>
          <w:color w:val="000000"/>
          <w:sz w:val="24"/>
          <w:szCs w:val="24"/>
          <w:lang w:eastAsia="ru-RU"/>
        </w:rPr>
        <w:t xml:space="preserve">В рамках сетевого взаимодействия со школами колледж заключил Соглашения с ОУ республики о проведении УТС среди школьников для подготовки к чемпионатам ВСР и </w:t>
      </w:r>
      <w:r w:rsidRPr="009F497C">
        <w:rPr>
          <w:rFonts w:ascii="Times New Roman" w:hAnsi="Times New Roman" w:cs="Times New Roman"/>
          <w:sz w:val="24"/>
          <w:szCs w:val="24"/>
        </w:rPr>
        <w:t xml:space="preserve">развития юниорского движения </w:t>
      </w:r>
      <w:proofErr w:type="spellStart"/>
      <w:r w:rsidRPr="009F497C">
        <w:rPr>
          <w:rFonts w:ascii="Times New Roman" w:hAnsi="Times New Roman" w:cs="Times New Roman"/>
          <w:sz w:val="24"/>
          <w:szCs w:val="24"/>
        </w:rPr>
        <w:t>Ворлдскиллс</w:t>
      </w:r>
      <w:proofErr w:type="spellEnd"/>
      <w:r w:rsidRPr="009F497C">
        <w:rPr>
          <w:rFonts w:ascii="Times New Roman" w:hAnsi="Times New Roman" w:cs="Times New Roman"/>
          <w:sz w:val="24"/>
          <w:szCs w:val="24"/>
        </w:rPr>
        <w:t xml:space="preserve"> Россия в РС(Я).  10 октября</w:t>
      </w:r>
      <w:r w:rsidRPr="009F497C">
        <w:rPr>
          <w:rFonts w:ascii="Times New Roman" w:eastAsia="Arial Unicode MS" w:hAnsi="Times New Roman" w:cs="Times New Roman"/>
          <w:color w:val="000000"/>
          <w:sz w:val="24"/>
          <w:szCs w:val="24"/>
          <w:lang w:eastAsia="ru-RU"/>
        </w:rPr>
        <w:t xml:space="preserve"> 2019 года проведен круглый стол с участием всех представителей школ. С 11 ноября по 14 ноября 2019 года проведены учебно-тренировочные сборы. </w:t>
      </w:r>
      <w:r w:rsidRPr="009F497C">
        <w:rPr>
          <w:rFonts w:ascii="Times New Roman" w:hAnsi="Times New Roman" w:cs="Times New Roman"/>
          <w:sz w:val="24"/>
          <w:szCs w:val="24"/>
        </w:rPr>
        <w:t xml:space="preserve">На УТС всего приняли участие 27 школьников из 6 образовательных учреждений Горного, </w:t>
      </w:r>
      <w:proofErr w:type="spellStart"/>
      <w:r w:rsidRPr="009F497C">
        <w:rPr>
          <w:rFonts w:ascii="Times New Roman" w:hAnsi="Times New Roman" w:cs="Times New Roman"/>
          <w:sz w:val="24"/>
          <w:szCs w:val="24"/>
        </w:rPr>
        <w:t>Намского</w:t>
      </w:r>
      <w:proofErr w:type="spellEnd"/>
      <w:r w:rsidRPr="009F497C">
        <w:rPr>
          <w:rFonts w:ascii="Times New Roman" w:hAnsi="Times New Roman" w:cs="Times New Roman"/>
          <w:sz w:val="24"/>
          <w:szCs w:val="24"/>
        </w:rPr>
        <w:t xml:space="preserve"> и </w:t>
      </w:r>
      <w:proofErr w:type="spellStart"/>
      <w:r w:rsidRPr="009F497C">
        <w:rPr>
          <w:rFonts w:ascii="Times New Roman" w:hAnsi="Times New Roman" w:cs="Times New Roman"/>
          <w:sz w:val="24"/>
          <w:szCs w:val="24"/>
        </w:rPr>
        <w:t>Хангаласского</w:t>
      </w:r>
      <w:proofErr w:type="spellEnd"/>
      <w:r w:rsidRPr="009F497C">
        <w:rPr>
          <w:rFonts w:ascii="Times New Roman" w:hAnsi="Times New Roman" w:cs="Times New Roman"/>
          <w:sz w:val="24"/>
          <w:szCs w:val="24"/>
        </w:rPr>
        <w:t xml:space="preserve"> улусов по 6 компетенциям:</w:t>
      </w:r>
    </w:p>
    <w:p w:rsidR="00604271" w:rsidRPr="009F497C" w:rsidRDefault="00604271" w:rsidP="00EF355D">
      <w:pPr>
        <w:pStyle w:val="a4"/>
        <w:numPr>
          <w:ilvl w:val="0"/>
          <w:numId w:val="16"/>
        </w:numPr>
        <w:spacing w:after="200" w:line="240" w:lineRule="auto"/>
        <w:jc w:val="both"/>
        <w:rPr>
          <w:rFonts w:ascii="Times New Roman" w:hAnsi="Times New Roman" w:cs="Times New Roman"/>
          <w:sz w:val="24"/>
          <w:szCs w:val="24"/>
        </w:rPr>
      </w:pPr>
      <w:r w:rsidRPr="009F497C">
        <w:rPr>
          <w:rFonts w:ascii="Times New Roman" w:hAnsi="Times New Roman" w:cs="Times New Roman"/>
          <w:sz w:val="24"/>
          <w:szCs w:val="24"/>
        </w:rPr>
        <w:t>Туризм – 8 участников 4 команды</w:t>
      </w:r>
    </w:p>
    <w:p w:rsidR="00604271" w:rsidRPr="009F497C" w:rsidRDefault="00604271" w:rsidP="00EF355D">
      <w:pPr>
        <w:pStyle w:val="a4"/>
        <w:numPr>
          <w:ilvl w:val="0"/>
          <w:numId w:val="16"/>
        </w:numPr>
        <w:spacing w:after="200" w:line="240" w:lineRule="auto"/>
        <w:jc w:val="both"/>
        <w:rPr>
          <w:rFonts w:ascii="Times New Roman" w:hAnsi="Times New Roman" w:cs="Times New Roman"/>
          <w:sz w:val="24"/>
          <w:szCs w:val="24"/>
        </w:rPr>
      </w:pPr>
      <w:r w:rsidRPr="009F497C">
        <w:rPr>
          <w:rFonts w:ascii="Times New Roman" w:hAnsi="Times New Roman" w:cs="Times New Roman"/>
          <w:sz w:val="24"/>
          <w:szCs w:val="24"/>
        </w:rPr>
        <w:t>Интернет вещей – 4 участника 2 команды</w:t>
      </w:r>
    </w:p>
    <w:p w:rsidR="00604271" w:rsidRPr="009F497C" w:rsidRDefault="00604271" w:rsidP="00EF355D">
      <w:pPr>
        <w:pStyle w:val="a4"/>
        <w:numPr>
          <w:ilvl w:val="0"/>
          <w:numId w:val="16"/>
        </w:numPr>
        <w:spacing w:after="200" w:line="240" w:lineRule="auto"/>
        <w:jc w:val="both"/>
        <w:rPr>
          <w:rFonts w:ascii="Times New Roman" w:hAnsi="Times New Roman" w:cs="Times New Roman"/>
          <w:sz w:val="24"/>
          <w:szCs w:val="24"/>
        </w:rPr>
      </w:pPr>
      <w:r w:rsidRPr="009F497C">
        <w:rPr>
          <w:rFonts w:ascii="Times New Roman" w:hAnsi="Times New Roman" w:cs="Times New Roman"/>
          <w:sz w:val="24"/>
          <w:szCs w:val="24"/>
        </w:rPr>
        <w:t>Разработка мобильных приложений – 3 участника</w:t>
      </w:r>
    </w:p>
    <w:p w:rsidR="00604271" w:rsidRPr="009F497C" w:rsidRDefault="00604271" w:rsidP="00EF355D">
      <w:pPr>
        <w:pStyle w:val="a4"/>
        <w:numPr>
          <w:ilvl w:val="0"/>
          <w:numId w:val="16"/>
        </w:numPr>
        <w:spacing w:after="200" w:line="240" w:lineRule="auto"/>
        <w:jc w:val="both"/>
        <w:rPr>
          <w:rFonts w:ascii="Times New Roman" w:hAnsi="Times New Roman" w:cs="Times New Roman"/>
          <w:sz w:val="24"/>
          <w:szCs w:val="24"/>
        </w:rPr>
      </w:pPr>
      <w:r w:rsidRPr="009F497C">
        <w:rPr>
          <w:rFonts w:ascii="Times New Roman" w:hAnsi="Times New Roman" w:cs="Times New Roman"/>
          <w:sz w:val="24"/>
          <w:szCs w:val="24"/>
        </w:rPr>
        <w:t>3 Д моделирование – 6 участников</w:t>
      </w:r>
    </w:p>
    <w:p w:rsidR="00604271" w:rsidRPr="009F497C" w:rsidRDefault="00604271" w:rsidP="00EF355D">
      <w:pPr>
        <w:pStyle w:val="a4"/>
        <w:numPr>
          <w:ilvl w:val="0"/>
          <w:numId w:val="16"/>
        </w:numPr>
        <w:spacing w:after="200" w:line="240" w:lineRule="auto"/>
        <w:jc w:val="both"/>
        <w:rPr>
          <w:rFonts w:ascii="Times New Roman" w:hAnsi="Times New Roman" w:cs="Times New Roman"/>
          <w:sz w:val="24"/>
          <w:szCs w:val="24"/>
        </w:rPr>
      </w:pPr>
      <w:proofErr w:type="spellStart"/>
      <w:r w:rsidRPr="009F497C">
        <w:rPr>
          <w:rFonts w:ascii="Times New Roman" w:hAnsi="Times New Roman" w:cs="Times New Roman"/>
          <w:sz w:val="24"/>
          <w:szCs w:val="24"/>
        </w:rPr>
        <w:t>Кибербезопасность</w:t>
      </w:r>
      <w:proofErr w:type="spellEnd"/>
      <w:r w:rsidRPr="009F497C">
        <w:rPr>
          <w:rFonts w:ascii="Times New Roman" w:hAnsi="Times New Roman" w:cs="Times New Roman"/>
          <w:sz w:val="24"/>
          <w:szCs w:val="24"/>
        </w:rPr>
        <w:t xml:space="preserve"> – 3 участника</w:t>
      </w:r>
    </w:p>
    <w:p w:rsidR="00604271" w:rsidRPr="009F497C" w:rsidRDefault="00604271" w:rsidP="00EF355D">
      <w:pPr>
        <w:pStyle w:val="a4"/>
        <w:numPr>
          <w:ilvl w:val="0"/>
          <w:numId w:val="16"/>
        </w:numPr>
        <w:spacing w:after="200" w:line="240" w:lineRule="auto"/>
        <w:jc w:val="both"/>
        <w:rPr>
          <w:rFonts w:ascii="Times New Roman" w:hAnsi="Times New Roman" w:cs="Times New Roman"/>
          <w:sz w:val="24"/>
          <w:szCs w:val="24"/>
        </w:rPr>
      </w:pPr>
      <w:r w:rsidRPr="009F497C">
        <w:rPr>
          <w:rFonts w:ascii="Times New Roman" w:hAnsi="Times New Roman" w:cs="Times New Roman"/>
          <w:sz w:val="24"/>
          <w:szCs w:val="24"/>
        </w:rPr>
        <w:t>Веб-дизайн и разработка – 4 участника</w:t>
      </w:r>
    </w:p>
    <w:p w:rsidR="00604271" w:rsidRPr="009F497C" w:rsidRDefault="00604271" w:rsidP="00EF355D">
      <w:pPr>
        <w:keepNext/>
        <w:keepLines/>
        <w:numPr>
          <w:ilvl w:val="1"/>
          <w:numId w:val="15"/>
        </w:numPr>
        <w:tabs>
          <w:tab w:val="left" w:pos="720"/>
        </w:tabs>
        <w:spacing w:after="0" w:line="240" w:lineRule="auto"/>
        <w:ind w:right="300"/>
        <w:jc w:val="both"/>
        <w:outlineLvl w:val="3"/>
        <w:rPr>
          <w:rFonts w:ascii="Times New Roman" w:eastAsia="Arial Unicode MS" w:hAnsi="Times New Roman" w:cs="Times New Roman"/>
          <w:b/>
          <w:bCs/>
          <w:color w:val="000000"/>
          <w:sz w:val="24"/>
          <w:szCs w:val="24"/>
          <w:lang w:eastAsia="ru-RU"/>
        </w:rPr>
      </w:pPr>
      <w:r w:rsidRPr="009F497C">
        <w:rPr>
          <w:rFonts w:ascii="Times New Roman" w:eastAsia="Arial Unicode MS" w:hAnsi="Times New Roman" w:cs="Times New Roman"/>
          <w:b/>
          <w:bCs/>
          <w:color w:val="000000"/>
          <w:sz w:val="24"/>
          <w:szCs w:val="24"/>
          <w:lang w:eastAsia="ru-RU"/>
        </w:rPr>
        <w:t>Партнерство с предприятиями, организациями и учреждениями.</w:t>
      </w:r>
    </w:p>
    <w:p w:rsidR="00604271" w:rsidRPr="009F497C" w:rsidRDefault="00604271" w:rsidP="00EF355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С каждым годом стараемся увеличить количество социальных партнеров в плане прохождения практики, расширить географию прохождения практики студентов и усилить работу по сотрудничеству с крупными предприятиями. Для прохождения производственной и преддипломной практики заключены более 20 договоров с ведущими предприятиями города, улуса, республики.  Особое внимание уделяется:</w:t>
      </w:r>
    </w:p>
    <w:p w:rsidR="00604271" w:rsidRPr="009F497C" w:rsidRDefault="00604271" w:rsidP="00EF355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правильной организации практики, как одной из самых важных путей подготовки студента к профессиональной деятельности в условиях постоянно и быстро меняющихся реалий нашей жизни, способствующей углублению и расширению теоретических знаний, формированию умений использовать нормативную, правовую, справочную документацию;</w:t>
      </w:r>
    </w:p>
    <w:p w:rsidR="00604271" w:rsidRPr="009F497C" w:rsidRDefault="00604271" w:rsidP="00EF355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lastRenderedPageBreak/>
        <w:t xml:space="preserve">- к подбору наставников, как руководителей практики от предприятия, так как результаты подготовки специалиста напрямую зависят от него. </w:t>
      </w:r>
    </w:p>
    <w:p w:rsidR="00604271" w:rsidRPr="009F497C" w:rsidRDefault="00604271" w:rsidP="00EF355D">
      <w:pPr>
        <w:shd w:val="clear" w:color="auto" w:fill="FFFFFF"/>
        <w:spacing w:after="275" w:line="240" w:lineRule="auto"/>
        <w:ind w:right="300" w:firstLine="567"/>
        <w:jc w:val="both"/>
        <w:rPr>
          <w:rFonts w:ascii="Times New Roman" w:eastAsia="Arial Unicode MS" w:hAnsi="Times New Roman" w:cs="Times New Roman"/>
          <w:color w:val="000000"/>
          <w:sz w:val="24"/>
          <w:szCs w:val="24"/>
          <w:lang w:eastAsia="ru-RU"/>
        </w:rPr>
      </w:pPr>
      <w:r w:rsidRPr="009F497C">
        <w:rPr>
          <w:rFonts w:ascii="Times New Roman" w:eastAsia="Arial Unicode MS" w:hAnsi="Times New Roman" w:cs="Times New Roman"/>
          <w:color w:val="000000"/>
          <w:sz w:val="24"/>
          <w:szCs w:val="24"/>
          <w:lang w:eastAsia="ru-RU"/>
        </w:rPr>
        <w:t xml:space="preserve">Колледж тесно сотрудничает с Центром занятости населения улуса и с </w:t>
      </w:r>
      <w:proofErr w:type="spellStart"/>
      <w:r w:rsidRPr="009F497C">
        <w:rPr>
          <w:rFonts w:ascii="Times New Roman" w:eastAsia="Arial Unicode MS" w:hAnsi="Times New Roman" w:cs="Times New Roman"/>
          <w:color w:val="000000"/>
          <w:sz w:val="24"/>
          <w:szCs w:val="24"/>
          <w:lang w:eastAsia="ru-RU"/>
        </w:rPr>
        <w:t>Хангаласским</w:t>
      </w:r>
      <w:proofErr w:type="spellEnd"/>
      <w:r w:rsidRPr="009F497C">
        <w:rPr>
          <w:rFonts w:ascii="Times New Roman" w:eastAsia="Arial Unicode MS" w:hAnsi="Times New Roman" w:cs="Times New Roman"/>
          <w:color w:val="000000"/>
          <w:sz w:val="24"/>
          <w:szCs w:val="24"/>
          <w:lang w:eastAsia="ru-RU"/>
        </w:rPr>
        <w:t xml:space="preserve"> </w:t>
      </w:r>
      <w:proofErr w:type="gramStart"/>
      <w:r w:rsidRPr="009F497C">
        <w:rPr>
          <w:rFonts w:ascii="Times New Roman" w:eastAsia="Arial Unicode MS" w:hAnsi="Times New Roman" w:cs="Times New Roman"/>
          <w:color w:val="000000"/>
          <w:sz w:val="24"/>
          <w:szCs w:val="24"/>
          <w:lang w:eastAsia="ru-RU"/>
        </w:rPr>
        <w:t>филиалом  ГБУ</w:t>
      </w:r>
      <w:proofErr w:type="gramEnd"/>
      <w:r w:rsidRPr="009F497C">
        <w:rPr>
          <w:rFonts w:ascii="Times New Roman" w:eastAsia="Arial Unicode MS" w:hAnsi="Times New Roman" w:cs="Times New Roman"/>
          <w:color w:val="000000"/>
          <w:sz w:val="24"/>
          <w:szCs w:val="24"/>
          <w:lang w:eastAsia="ru-RU"/>
        </w:rPr>
        <w:t xml:space="preserve"> РС(Я) «Центр социально-психологической поддержки семьи и молодежи». В рамках информационного проекта «Школа трудоустройства», проводимого в колледже, совместно со специалистами ГКУ «Центра занятости населения», </w:t>
      </w:r>
      <w:proofErr w:type="spellStart"/>
      <w:r w:rsidRPr="009F497C">
        <w:rPr>
          <w:rFonts w:ascii="Times New Roman" w:eastAsia="Arial Unicode MS" w:hAnsi="Times New Roman" w:cs="Times New Roman"/>
          <w:color w:val="000000"/>
          <w:sz w:val="24"/>
          <w:szCs w:val="24"/>
          <w:lang w:eastAsia="ru-RU"/>
        </w:rPr>
        <w:t>Хангаласского</w:t>
      </w:r>
      <w:proofErr w:type="spellEnd"/>
      <w:r w:rsidRPr="009F497C">
        <w:rPr>
          <w:rFonts w:ascii="Times New Roman" w:eastAsia="Arial Unicode MS" w:hAnsi="Times New Roman" w:cs="Times New Roman"/>
          <w:color w:val="000000"/>
          <w:sz w:val="24"/>
          <w:szCs w:val="24"/>
          <w:lang w:eastAsia="ru-RU"/>
        </w:rPr>
        <w:t xml:space="preserve"> филиала ГБУ РС(Я) «</w:t>
      </w:r>
      <w:proofErr w:type="spellStart"/>
      <w:r w:rsidRPr="009F497C">
        <w:rPr>
          <w:rFonts w:ascii="Times New Roman" w:eastAsia="Arial Unicode MS" w:hAnsi="Times New Roman" w:cs="Times New Roman"/>
          <w:color w:val="000000"/>
          <w:sz w:val="24"/>
          <w:szCs w:val="24"/>
          <w:lang w:eastAsia="ru-RU"/>
        </w:rPr>
        <w:t>ЦСППСиМ</w:t>
      </w:r>
      <w:proofErr w:type="spellEnd"/>
      <w:r w:rsidRPr="009F497C">
        <w:rPr>
          <w:rFonts w:ascii="Times New Roman" w:eastAsia="Arial Unicode MS" w:hAnsi="Times New Roman" w:cs="Times New Roman"/>
          <w:color w:val="000000"/>
          <w:sz w:val="24"/>
          <w:szCs w:val="24"/>
          <w:lang w:eastAsia="ru-RU"/>
        </w:rPr>
        <w:t xml:space="preserve">», среди студентов Покровского колледжа проводятся </w:t>
      </w:r>
      <w:proofErr w:type="spellStart"/>
      <w:r w:rsidRPr="009F497C">
        <w:rPr>
          <w:rFonts w:ascii="Times New Roman" w:eastAsia="Arial Unicode MS" w:hAnsi="Times New Roman" w:cs="Times New Roman"/>
          <w:color w:val="000000"/>
          <w:sz w:val="24"/>
          <w:szCs w:val="24"/>
          <w:lang w:eastAsia="ru-RU"/>
        </w:rPr>
        <w:t>профориентационные</w:t>
      </w:r>
      <w:proofErr w:type="spellEnd"/>
      <w:r w:rsidRPr="009F497C">
        <w:rPr>
          <w:rFonts w:ascii="Times New Roman" w:eastAsia="Arial Unicode MS" w:hAnsi="Times New Roman" w:cs="Times New Roman"/>
          <w:color w:val="000000"/>
          <w:sz w:val="24"/>
          <w:szCs w:val="24"/>
          <w:lang w:eastAsia="ru-RU"/>
        </w:rPr>
        <w:t xml:space="preserve"> мероприятия. Проект «Школа трудоустройства» предназначен для студентов-выпускников. Цель проекта: информационное и психологическое содействие в трудоустройстве молодых людей. Задачи проекта: профессиональное и социально-правовое просвещение молодежи; обучение навыкам уверенного поведения; консультирование по грамотному оформлению резюме; обучение навыкам эффективной </w:t>
      </w:r>
      <w:proofErr w:type="spellStart"/>
      <w:r w:rsidRPr="009F497C">
        <w:rPr>
          <w:rFonts w:ascii="Times New Roman" w:eastAsia="Arial Unicode MS" w:hAnsi="Times New Roman" w:cs="Times New Roman"/>
          <w:color w:val="000000"/>
          <w:sz w:val="24"/>
          <w:szCs w:val="24"/>
          <w:lang w:eastAsia="ru-RU"/>
        </w:rPr>
        <w:t>самопрезентации</w:t>
      </w:r>
      <w:proofErr w:type="spellEnd"/>
      <w:r w:rsidRPr="009F497C">
        <w:rPr>
          <w:rFonts w:ascii="Times New Roman" w:eastAsia="Arial Unicode MS" w:hAnsi="Times New Roman" w:cs="Times New Roman"/>
          <w:color w:val="000000"/>
          <w:sz w:val="24"/>
          <w:szCs w:val="24"/>
          <w:lang w:eastAsia="ru-RU"/>
        </w:rPr>
        <w:t xml:space="preserve"> для прохождения собеседования; мотивация на активный поиск работы; создание стратегии поиска работы. Сам проект состоит из 3 блоков: информационно-просветительская, социально-психологические тренинги и практическая часть. Особое значение в </w:t>
      </w:r>
      <w:proofErr w:type="spellStart"/>
      <w:r w:rsidRPr="009F497C">
        <w:rPr>
          <w:rFonts w:ascii="Times New Roman" w:eastAsia="Arial Unicode MS" w:hAnsi="Times New Roman" w:cs="Times New Roman"/>
          <w:color w:val="000000"/>
          <w:sz w:val="24"/>
          <w:szCs w:val="24"/>
          <w:lang w:eastAsia="ru-RU"/>
        </w:rPr>
        <w:t>профориентационной</w:t>
      </w:r>
      <w:proofErr w:type="spellEnd"/>
      <w:r w:rsidRPr="009F497C">
        <w:rPr>
          <w:rFonts w:ascii="Times New Roman" w:eastAsia="Arial Unicode MS" w:hAnsi="Times New Roman" w:cs="Times New Roman"/>
          <w:color w:val="000000"/>
          <w:sz w:val="24"/>
          <w:szCs w:val="24"/>
          <w:lang w:eastAsia="ru-RU"/>
        </w:rPr>
        <w:t xml:space="preserve"> работе имеют психологические методики и тесты. В целях оказания </w:t>
      </w:r>
      <w:proofErr w:type="spellStart"/>
      <w:r w:rsidRPr="009F497C">
        <w:rPr>
          <w:rFonts w:ascii="Times New Roman" w:eastAsia="Arial Unicode MS" w:hAnsi="Times New Roman" w:cs="Times New Roman"/>
          <w:color w:val="000000"/>
          <w:sz w:val="24"/>
          <w:szCs w:val="24"/>
          <w:lang w:eastAsia="ru-RU"/>
        </w:rPr>
        <w:t>профориентационной</w:t>
      </w:r>
      <w:proofErr w:type="spellEnd"/>
      <w:r w:rsidRPr="009F497C">
        <w:rPr>
          <w:rFonts w:ascii="Times New Roman" w:eastAsia="Arial Unicode MS" w:hAnsi="Times New Roman" w:cs="Times New Roman"/>
          <w:color w:val="000000"/>
          <w:sz w:val="24"/>
          <w:szCs w:val="24"/>
          <w:lang w:eastAsia="ru-RU"/>
        </w:rPr>
        <w:t xml:space="preserve"> поддержки, выработки у студентов сознательного отношения к труду,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 проведена </w:t>
      </w:r>
      <w:proofErr w:type="spellStart"/>
      <w:r w:rsidRPr="009F497C">
        <w:rPr>
          <w:rFonts w:ascii="Times New Roman" w:eastAsia="Arial Unicode MS" w:hAnsi="Times New Roman" w:cs="Times New Roman"/>
          <w:color w:val="000000"/>
          <w:sz w:val="24"/>
          <w:szCs w:val="24"/>
          <w:lang w:eastAsia="ru-RU"/>
        </w:rPr>
        <w:t>профориентационная</w:t>
      </w:r>
      <w:proofErr w:type="spellEnd"/>
      <w:r w:rsidRPr="009F497C">
        <w:rPr>
          <w:rFonts w:ascii="Times New Roman" w:eastAsia="Arial Unicode MS" w:hAnsi="Times New Roman" w:cs="Times New Roman"/>
          <w:color w:val="000000"/>
          <w:sz w:val="24"/>
          <w:szCs w:val="24"/>
          <w:lang w:eastAsia="ru-RU"/>
        </w:rPr>
        <w:t xml:space="preserve"> диагностика для студентов-выпускников. Ведется постоянная работа непосредственно с нашими социальными партнерами: с образовательными учреждениями, предприятиями, организациями и учреждениями. Проводится консультирование по профилю избранной профессии с приглашением специалистов, работников учреждений, организаций, предприятий по профилям. </w:t>
      </w:r>
    </w:p>
    <w:p w:rsidR="006028E5" w:rsidRPr="009F497C" w:rsidRDefault="006028E5" w:rsidP="00EF355D">
      <w:pPr>
        <w:tabs>
          <w:tab w:val="left" w:pos="3210"/>
        </w:tabs>
        <w:spacing w:after="200" w:line="240" w:lineRule="auto"/>
        <w:ind w:left="720"/>
        <w:contextualSpacing/>
        <w:jc w:val="center"/>
        <w:rPr>
          <w:rFonts w:ascii="Times New Roman" w:hAnsi="Times New Roman" w:cs="Times New Roman"/>
          <w:b/>
          <w:sz w:val="24"/>
          <w:szCs w:val="24"/>
        </w:rPr>
      </w:pPr>
      <w:r w:rsidRPr="009F497C">
        <w:rPr>
          <w:rFonts w:ascii="Times New Roman" w:hAnsi="Times New Roman" w:cs="Times New Roman"/>
          <w:b/>
          <w:sz w:val="24"/>
          <w:szCs w:val="24"/>
        </w:rPr>
        <w:t>7.Перспективы развития учреждения</w:t>
      </w:r>
    </w:p>
    <w:p w:rsidR="006028E5" w:rsidRPr="009F497C" w:rsidRDefault="006028E5" w:rsidP="00EF355D">
      <w:pPr>
        <w:tabs>
          <w:tab w:val="left" w:pos="3210"/>
        </w:tabs>
        <w:spacing w:after="200" w:line="240" w:lineRule="auto"/>
        <w:ind w:left="720"/>
        <w:contextualSpacing/>
        <w:jc w:val="both"/>
        <w:rPr>
          <w:rFonts w:ascii="Times New Roman" w:hAnsi="Times New Roman" w:cs="Times New Roman"/>
          <w:b/>
          <w:sz w:val="24"/>
          <w:szCs w:val="24"/>
        </w:rPr>
      </w:pPr>
      <w:r w:rsidRPr="009F497C">
        <w:rPr>
          <w:rFonts w:ascii="Times New Roman" w:hAnsi="Times New Roman" w:cs="Times New Roman"/>
          <w:b/>
          <w:sz w:val="24"/>
          <w:szCs w:val="24"/>
        </w:rPr>
        <w:t>7.1. Подведение итогов реализации Программы развития учреждения за отчетный год</w:t>
      </w:r>
    </w:p>
    <w:p w:rsidR="00604271" w:rsidRPr="009F497C" w:rsidRDefault="00604271" w:rsidP="00EF355D">
      <w:pPr>
        <w:spacing w:line="240" w:lineRule="auto"/>
        <w:rPr>
          <w:rFonts w:ascii="Times New Roman" w:hAnsi="Times New Roman" w:cs="Times New Roman"/>
          <w:sz w:val="24"/>
          <w:szCs w:val="24"/>
        </w:rPr>
      </w:pPr>
    </w:p>
    <w:p w:rsidR="009F497C" w:rsidRPr="009F497C" w:rsidRDefault="009F497C" w:rsidP="00EF355D">
      <w:pPr>
        <w:keepNext/>
        <w:keepLines/>
        <w:tabs>
          <w:tab w:val="left" w:pos="458"/>
        </w:tabs>
        <w:spacing w:after="0" w:line="240" w:lineRule="auto"/>
        <w:ind w:right="40"/>
        <w:jc w:val="center"/>
        <w:outlineLvl w:val="3"/>
        <w:rPr>
          <w:rFonts w:ascii="Times New Roman" w:eastAsia="Arial Unicode MS" w:hAnsi="Times New Roman" w:cs="Times New Roman"/>
          <w:b/>
          <w:bCs/>
          <w:sz w:val="24"/>
          <w:szCs w:val="24"/>
          <w:lang w:eastAsia="ru-RU"/>
        </w:rPr>
      </w:pPr>
      <w:bookmarkStart w:id="16" w:name="bookmark72"/>
      <w:r w:rsidRPr="009F497C">
        <w:rPr>
          <w:rFonts w:ascii="Times New Roman" w:eastAsia="Arial Unicode MS" w:hAnsi="Times New Roman" w:cs="Times New Roman"/>
          <w:b/>
          <w:bCs/>
          <w:sz w:val="24"/>
          <w:szCs w:val="24"/>
          <w:lang w:eastAsia="ru-RU"/>
        </w:rPr>
        <w:t>7.2. Задачи реализации Программы развития образовательного учреждения</w:t>
      </w:r>
      <w:bookmarkStart w:id="17" w:name="bookmark73"/>
      <w:bookmarkEnd w:id="16"/>
      <w:r w:rsidRPr="009F497C">
        <w:rPr>
          <w:rFonts w:ascii="Times New Roman" w:eastAsia="Arial Unicode MS" w:hAnsi="Times New Roman" w:cs="Times New Roman"/>
          <w:b/>
          <w:bCs/>
          <w:sz w:val="24"/>
          <w:szCs w:val="24"/>
          <w:lang w:eastAsia="ru-RU"/>
        </w:rPr>
        <w:t xml:space="preserve"> </w:t>
      </w:r>
    </w:p>
    <w:p w:rsidR="009F497C" w:rsidRPr="009F497C" w:rsidRDefault="009F497C" w:rsidP="00EF355D">
      <w:pPr>
        <w:keepNext/>
        <w:keepLines/>
        <w:tabs>
          <w:tab w:val="left" w:pos="458"/>
        </w:tabs>
        <w:spacing w:after="0" w:line="240" w:lineRule="auto"/>
        <w:ind w:left="40" w:right="40"/>
        <w:jc w:val="center"/>
        <w:outlineLvl w:val="3"/>
        <w:rPr>
          <w:rFonts w:ascii="Times New Roman" w:eastAsia="Arial Unicode MS" w:hAnsi="Times New Roman" w:cs="Times New Roman"/>
          <w:b/>
          <w:bCs/>
          <w:sz w:val="24"/>
          <w:szCs w:val="24"/>
          <w:lang w:eastAsia="ru-RU"/>
        </w:rPr>
      </w:pPr>
      <w:proofErr w:type="gramStart"/>
      <w:r w:rsidRPr="009F497C">
        <w:rPr>
          <w:rFonts w:ascii="Times New Roman" w:eastAsia="Arial Unicode MS" w:hAnsi="Times New Roman" w:cs="Times New Roman"/>
          <w:b/>
          <w:bCs/>
          <w:sz w:val="24"/>
          <w:szCs w:val="24"/>
          <w:lang w:eastAsia="ru-RU"/>
        </w:rPr>
        <w:t>на</w:t>
      </w:r>
      <w:proofErr w:type="gramEnd"/>
      <w:r w:rsidRPr="009F497C">
        <w:rPr>
          <w:rFonts w:ascii="Times New Roman" w:eastAsia="Arial Unicode MS" w:hAnsi="Times New Roman" w:cs="Times New Roman"/>
          <w:b/>
          <w:bCs/>
          <w:sz w:val="24"/>
          <w:szCs w:val="24"/>
          <w:lang w:eastAsia="ru-RU"/>
        </w:rPr>
        <w:t xml:space="preserve"> следующий год</w:t>
      </w:r>
      <w:bookmarkEnd w:id="17"/>
    </w:p>
    <w:p w:rsidR="00604271" w:rsidRPr="009F497C" w:rsidRDefault="00604271" w:rsidP="00286E97">
      <w:pPr>
        <w:pStyle w:val="a4"/>
        <w:spacing w:after="0"/>
        <w:ind w:left="360"/>
        <w:jc w:val="center"/>
        <w:rPr>
          <w:rFonts w:ascii="Times New Roman" w:hAnsi="Times New Roman" w:cs="Times New Roman"/>
          <w:b/>
          <w:sz w:val="24"/>
          <w:szCs w:val="24"/>
        </w:rPr>
      </w:pPr>
    </w:p>
    <w:sectPr w:rsidR="00604271" w:rsidRPr="009F497C" w:rsidSect="002E5596">
      <w:footerReference w:type="default" r:id="rId11"/>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D92" w:rsidRDefault="00580D92" w:rsidP="002E5596">
      <w:pPr>
        <w:spacing w:after="0" w:line="240" w:lineRule="auto"/>
      </w:pPr>
      <w:r>
        <w:separator/>
      </w:r>
    </w:p>
  </w:endnote>
  <w:endnote w:type="continuationSeparator" w:id="0">
    <w:p w:rsidR="00580D92" w:rsidRDefault="00580D92" w:rsidP="002E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15562"/>
      <w:docPartObj>
        <w:docPartGallery w:val="Page Numbers (Bottom of Page)"/>
        <w:docPartUnique/>
      </w:docPartObj>
    </w:sdtPr>
    <w:sdtContent>
      <w:p w:rsidR="002E5596" w:rsidRDefault="002E5596">
        <w:pPr>
          <w:pStyle w:val="aa"/>
          <w:jc w:val="center"/>
        </w:pPr>
        <w:r>
          <w:fldChar w:fldCharType="begin"/>
        </w:r>
        <w:r>
          <w:instrText>PAGE   \* MERGEFORMAT</w:instrText>
        </w:r>
        <w:r>
          <w:fldChar w:fldCharType="separate"/>
        </w:r>
        <w:r w:rsidR="00D103B9">
          <w:rPr>
            <w:noProof/>
          </w:rPr>
          <w:t>21</w:t>
        </w:r>
        <w:r>
          <w:fldChar w:fldCharType="end"/>
        </w:r>
      </w:p>
    </w:sdtContent>
  </w:sdt>
  <w:p w:rsidR="002E5596" w:rsidRDefault="002E55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D92" w:rsidRDefault="00580D92" w:rsidP="002E5596">
      <w:pPr>
        <w:spacing w:after="0" w:line="240" w:lineRule="auto"/>
      </w:pPr>
      <w:r>
        <w:separator/>
      </w:r>
    </w:p>
  </w:footnote>
  <w:footnote w:type="continuationSeparator" w:id="0">
    <w:p w:rsidR="00580D92" w:rsidRDefault="00580D92" w:rsidP="002E5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F64FA2E"/>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7963EE1"/>
    <w:multiLevelType w:val="hybridMultilevel"/>
    <w:tmpl w:val="AE707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1238F"/>
    <w:multiLevelType w:val="hybridMultilevel"/>
    <w:tmpl w:val="9910833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175D77EF"/>
    <w:multiLevelType w:val="multilevel"/>
    <w:tmpl w:val="A2FE82D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9F40B6"/>
    <w:multiLevelType w:val="hybridMultilevel"/>
    <w:tmpl w:val="B21A3B30"/>
    <w:lvl w:ilvl="0" w:tplc="809C6760">
      <w:start w:val="1"/>
      <w:numFmt w:val="bullet"/>
      <w:lvlText w:val=""/>
      <w:lvlJc w:val="left"/>
      <w:pPr>
        <w:ind w:left="720" w:hanging="360"/>
      </w:pPr>
      <w:rPr>
        <w:rFonts w:ascii="Symbol" w:hAnsi="Symbol" w:hint="default"/>
      </w:rPr>
    </w:lvl>
    <w:lvl w:ilvl="1" w:tplc="15C45ED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3950D1"/>
    <w:multiLevelType w:val="hybridMultilevel"/>
    <w:tmpl w:val="CC46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F301EB"/>
    <w:multiLevelType w:val="hybridMultilevel"/>
    <w:tmpl w:val="02549CCE"/>
    <w:lvl w:ilvl="0" w:tplc="809C6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022D43"/>
    <w:multiLevelType w:val="hybridMultilevel"/>
    <w:tmpl w:val="355C8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FD5428E"/>
    <w:multiLevelType w:val="multilevel"/>
    <w:tmpl w:val="0076193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A311A70"/>
    <w:multiLevelType w:val="hybridMultilevel"/>
    <w:tmpl w:val="C9C6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679E6"/>
    <w:multiLevelType w:val="hybridMultilevel"/>
    <w:tmpl w:val="7784937E"/>
    <w:lvl w:ilvl="0" w:tplc="809C67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D8D79F9"/>
    <w:multiLevelType w:val="hybridMultilevel"/>
    <w:tmpl w:val="11565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51B48"/>
    <w:multiLevelType w:val="multilevel"/>
    <w:tmpl w:val="B7164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6E104F"/>
    <w:multiLevelType w:val="multilevel"/>
    <w:tmpl w:val="947835C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5"/>
  </w:num>
  <w:num w:numId="5">
    <w:abstractNumId w:val="6"/>
  </w:num>
  <w:num w:numId="6">
    <w:abstractNumId w:val="7"/>
  </w:num>
  <w:num w:numId="7">
    <w:abstractNumId w:val="9"/>
  </w:num>
  <w:num w:numId="8">
    <w:abstractNumId w:val="3"/>
  </w:num>
  <w:num w:numId="9">
    <w:abstractNumId w:val="13"/>
  </w:num>
  <w:num w:numId="10">
    <w:abstractNumId w:val="8"/>
  </w:num>
  <w:num w:numId="11">
    <w:abstractNumId w:val="12"/>
  </w:num>
  <w:num w:numId="12">
    <w:abstractNumId w:val="4"/>
  </w:num>
  <w:num w:numId="13">
    <w:abstractNumId w:val="14"/>
  </w:num>
  <w:num w:numId="14">
    <w:abstractNumId w:val="11"/>
  </w:num>
  <w:num w:numId="15">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6A"/>
    <w:rsid w:val="00063F67"/>
    <w:rsid w:val="00073F31"/>
    <w:rsid w:val="001C5D17"/>
    <w:rsid w:val="00286E97"/>
    <w:rsid w:val="002E5596"/>
    <w:rsid w:val="00302598"/>
    <w:rsid w:val="00343A42"/>
    <w:rsid w:val="0039448F"/>
    <w:rsid w:val="004551C4"/>
    <w:rsid w:val="004F054D"/>
    <w:rsid w:val="00506A6A"/>
    <w:rsid w:val="00580D92"/>
    <w:rsid w:val="0058474A"/>
    <w:rsid w:val="005B6496"/>
    <w:rsid w:val="005E67C9"/>
    <w:rsid w:val="006028E5"/>
    <w:rsid w:val="00604271"/>
    <w:rsid w:val="00695FE1"/>
    <w:rsid w:val="006A56D3"/>
    <w:rsid w:val="007232B0"/>
    <w:rsid w:val="007B747E"/>
    <w:rsid w:val="007D1E25"/>
    <w:rsid w:val="007F48FE"/>
    <w:rsid w:val="0085396C"/>
    <w:rsid w:val="008553EE"/>
    <w:rsid w:val="00870700"/>
    <w:rsid w:val="0090270E"/>
    <w:rsid w:val="00934D72"/>
    <w:rsid w:val="009F497C"/>
    <w:rsid w:val="00A72F01"/>
    <w:rsid w:val="00AB5DC6"/>
    <w:rsid w:val="00B21ABE"/>
    <w:rsid w:val="00B51D2B"/>
    <w:rsid w:val="00C25570"/>
    <w:rsid w:val="00C32884"/>
    <w:rsid w:val="00C51CC8"/>
    <w:rsid w:val="00D103B9"/>
    <w:rsid w:val="00DD362C"/>
    <w:rsid w:val="00E70FAC"/>
    <w:rsid w:val="00E715A7"/>
    <w:rsid w:val="00EF355D"/>
    <w:rsid w:val="00FF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08C2A-2372-4E00-AF2F-D49F7EBD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62C"/>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C32884"/>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5D17"/>
    <w:pPr>
      <w:ind w:left="720"/>
      <w:contextualSpacing/>
    </w:pPr>
  </w:style>
  <w:style w:type="paragraph" w:customStyle="1" w:styleId="Default">
    <w:name w:val="Default"/>
    <w:rsid w:val="00C25570"/>
    <w:pPr>
      <w:autoSpaceDE w:val="0"/>
      <w:autoSpaceDN w:val="0"/>
      <w:adjustRightInd w:val="0"/>
      <w:spacing w:after="0" w:line="240" w:lineRule="auto"/>
    </w:pPr>
    <w:rPr>
      <w:rFonts w:ascii="Times New Roman" w:eastAsia="Arial Unicode MS" w:hAnsi="Times New Roman" w:cs="Times New Roman"/>
      <w:color w:val="000000"/>
      <w:sz w:val="24"/>
      <w:szCs w:val="24"/>
    </w:rPr>
  </w:style>
  <w:style w:type="table" w:customStyle="1" w:styleId="2">
    <w:name w:val="Сетка таблицы2"/>
    <w:basedOn w:val="a1"/>
    <w:next w:val="a3"/>
    <w:uiPriority w:val="59"/>
    <w:rsid w:val="005E67C9"/>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rsid w:val="005E67C9"/>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a5">
    <w:name w:val="Подпись к таблице_"/>
    <w:basedOn w:val="a0"/>
    <w:link w:val="a6"/>
    <w:locked/>
    <w:rsid w:val="00E715A7"/>
    <w:rPr>
      <w:rFonts w:ascii="Times New Roman" w:hAnsi="Times New Roman" w:cs="Times New Roman"/>
      <w:sz w:val="23"/>
      <w:szCs w:val="23"/>
      <w:shd w:val="clear" w:color="auto" w:fill="FFFFFF"/>
    </w:rPr>
  </w:style>
  <w:style w:type="paragraph" w:customStyle="1" w:styleId="a6">
    <w:name w:val="Подпись к таблице"/>
    <w:basedOn w:val="a"/>
    <w:link w:val="a5"/>
    <w:rsid w:val="00E715A7"/>
    <w:pPr>
      <w:shd w:val="clear" w:color="auto" w:fill="FFFFFF"/>
      <w:spacing w:after="0" w:line="274" w:lineRule="exact"/>
      <w:ind w:hanging="360"/>
      <w:jc w:val="both"/>
    </w:pPr>
    <w:rPr>
      <w:rFonts w:ascii="Times New Roman" w:hAnsi="Times New Roman" w:cs="Times New Roman"/>
      <w:sz w:val="23"/>
      <w:szCs w:val="23"/>
    </w:rPr>
  </w:style>
  <w:style w:type="table" w:customStyle="1" w:styleId="3">
    <w:name w:val="Сетка таблицы3"/>
    <w:basedOn w:val="a1"/>
    <w:next w:val="a3"/>
    <w:uiPriority w:val="59"/>
    <w:rsid w:val="00E715A7"/>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аголовок №4_"/>
    <w:basedOn w:val="a0"/>
    <w:link w:val="40"/>
    <w:locked/>
    <w:rsid w:val="00286E97"/>
    <w:rPr>
      <w:rFonts w:ascii="Times New Roman" w:hAnsi="Times New Roman" w:cs="Times New Roman"/>
      <w:b/>
      <w:bCs/>
      <w:sz w:val="23"/>
      <w:szCs w:val="23"/>
      <w:shd w:val="clear" w:color="auto" w:fill="FFFFFF"/>
    </w:rPr>
  </w:style>
  <w:style w:type="paragraph" w:customStyle="1" w:styleId="40">
    <w:name w:val="Заголовок №4"/>
    <w:basedOn w:val="a"/>
    <w:link w:val="4"/>
    <w:rsid w:val="00286E97"/>
    <w:pPr>
      <w:shd w:val="clear" w:color="auto" w:fill="FFFFFF"/>
      <w:spacing w:after="0" w:line="274" w:lineRule="exact"/>
      <w:ind w:hanging="1800"/>
      <w:outlineLvl w:val="3"/>
    </w:pPr>
    <w:rPr>
      <w:rFonts w:ascii="Times New Roman" w:hAnsi="Times New Roman" w:cs="Times New Roman"/>
      <w:b/>
      <w:bCs/>
      <w:sz w:val="23"/>
      <w:szCs w:val="23"/>
    </w:rPr>
  </w:style>
  <w:style w:type="character" w:customStyle="1" w:styleId="a7">
    <w:name w:val="Основной текст_"/>
    <w:link w:val="7"/>
    <w:locked/>
    <w:rsid w:val="00286E97"/>
    <w:rPr>
      <w:rFonts w:ascii="Times New Roman" w:hAnsi="Times New Roman"/>
      <w:sz w:val="23"/>
      <w:shd w:val="clear" w:color="auto" w:fill="FFFFFF"/>
    </w:rPr>
  </w:style>
  <w:style w:type="paragraph" w:customStyle="1" w:styleId="7">
    <w:name w:val="Основной текст7"/>
    <w:basedOn w:val="a"/>
    <w:link w:val="a7"/>
    <w:rsid w:val="00286E97"/>
    <w:pPr>
      <w:shd w:val="clear" w:color="auto" w:fill="FFFFFF"/>
      <w:spacing w:after="0" w:line="274" w:lineRule="exact"/>
      <w:ind w:hanging="380"/>
    </w:pPr>
    <w:rPr>
      <w:rFonts w:ascii="Times New Roman" w:hAnsi="Times New Roman"/>
      <w:sz w:val="23"/>
    </w:rPr>
  </w:style>
  <w:style w:type="character" w:customStyle="1" w:styleId="6">
    <w:name w:val="Основной текст (6)_"/>
    <w:basedOn w:val="a0"/>
    <w:link w:val="60"/>
    <w:rsid w:val="00286E97"/>
    <w:rPr>
      <w:rFonts w:ascii="Times New Roman" w:eastAsia="Times New Roman" w:hAnsi="Times New Roman" w:cs="Times New Roman"/>
      <w:sz w:val="23"/>
      <w:szCs w:val="23"/>
      <w:shd w:val="clear" w:color="auto" w:fill="FFFFFF"/>
    </w:rPr>
  </w:style>
  <w:style w:type="character" w:customStyle="1" w:styleId="61">
    <w:name w:val="Основной текст6"/>
    <w:basedOn w:val="a7"/>
    <w:rsid w:val="00286E97"/>
    <w:rPr>
      <w:rFonts w:ascii="Times New Roman" w:eastAsia="Times New Roman" w:hAnsi="Times New Roman" w:cs="Times New Roman"/>
      <w:color w:val="0061A7"/>
      <w:sz w:val="23"/>
      <w:szCs w:val="23"/>
      <w:shd w:val="clear" w:color="auto" w:fill="FFFFFF"/>
      <w:lang w:val="en-US"/>
    </w:rPr>
  </w:style>
  <w:style w:type="paragraph" w:customStyle="1" w:styleId="60">
    <w:name w:val="Основной текст (6)"/>
    <w:basedOn w:val="a"/>
    <w:link w:val="6"/>
    <w:rsid w:val="00286E97"/>
    <w:pPr>
      <w:shd w:val="clear" w:color="auto" w:fill="FFFFFF"/>
      <w:spacing w:after="0" w:line="0" w:lineRule="atLeast"/>
      <w:jc w:val="both"/>
    </w:pPr>
    <w:rPr>
      <w:rFonts w:ascii="Times New Roman" w:eastAsia="Times New Roman" w:hAnsi="Times New Roman" w:cs="Times New Roman"/>
      <w:sz w:val="23"/>
      <w:szCs w:val="23"/>
    </w:rPr>
  </w:style>
  <w:style w:type="character" w:customStyle="1" w:styleId="20">
    <w:name w:val="Подпись к таблице (2)_"/>
    <w:basedOn w:val="a0"/>
    <w:link w:val="21"/>
    <w:rsid w:val="00063F67"/>
    <w:rPr>
      <w:rFonts w:ascii="Times New Roman" w:eastAsia="Times New Roman" w:hAnsi="Times New Roman" w:cs="Times New Roman"/>
      <w:sz w:val="23"/>
      <w:szCs w:val="23"/>
      <w:shd w:val="clear" w:color="auto" w:fill="FFFFFF"/>
    </w:rPr>
  </w:style>
  <w:style w:type="character" w:customStyle="1" w:styleId="62">
    <w:name w:val="Основной текст (6) + Не полужирный"/>
    <w:basedOn w:val="6"/>
    <w:rsid w:val="00063F67"/>
    <w:rPr>
      <w:rFonts w:ascii="Times New Roman" w:eastAsia="Times New Roman" w:hAnsi="Times New Roman" w:cs="Times New Roman"/>
      <w:b/>
      <w:bCs/>
      <w:sz w:val="23"/>
      <w:szCs w:val="23"/>
      <w:shd w:val="clear" w:color="auto" w:fill="FFFFFF"/>
    </w:rPr>
  </w:style>
  <w:style w:type="paragraph" w:customStyle="1" w:styleId="21">
    <w:name w:val="Подпись к таблице (2)"/>
    <w:basedOn w:val="a"/>
    <w:link w:val="20"/>
    <w:rsid w:val="00063F67"/>
    <w:pPr>
      <w:shd w:val="clear" w:color="auto" w:fill="FFFFFF"/>
      <w:spacing w:after="0" w:line="0" w:lineRule="atLeast"/>
    </w:pPr>
    <w:rPr>
      <w:rFonts w:ascii="Times New Roman" w:eastAsia="Times New Roman" w:hAnsi="Times New Roman" w:cs="Times New Roman"/>
      <w:sz w:val="23"/>
      <w:szCs w:val="23"/>
    </w:rPr>
  </w:style>
  <w:style w:type="paragraph" w:styleId="a8">
    <w:name w:val="header"/>
    <w:basedOn w:val="a"/>
    <w:link w:val="a9"/>
    <w:uiPriority w:val="99"/>
    <w:unhideWhenUsed/>
    <w:rsid w:val="002E55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5596"/>
  </w:style>
  <w:style w:type="paragraph" w:styleId="aa">
    <w:name w:val="footer"/>
    <w:basedOn w:val="a"/>
    <w:link w:val="ab"/>
    <w:uiPriority w:val="99"/>
    <w:unhideWhenUsed/>
    <w:rsid w:val="002E55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obr.sakha.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mailto:ppc.07@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40</Pages>
  <Words>13021</Words>
  <Characters>74223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ОК</cp:lastModifiedBy>
  <cp:revision>7</cp:revision>
  <dcterms:created xsi:type="dcterms:W3CDTF">2020-01-10T03:21:00Z</dcterms:created>
  <dcterms:modified xsi:type="dcterms:W3CDTF">2020-01-15T05:22:00Z</dcterms:modified>
</cp:coreProperties>
</file>